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AD5F5" w14:textId="77777777" w:rsidR="007A6CE3" w:rsidRDefault="007A6CE3" w:rsidP="007A6CE3">
      <w:pPr>
        <w:pStyle w:val="Overskrift1"/>
        <w:spacing w:line="360" w:lineRule="auto"/>
        <w:rPr>
          <w:rFonts w:ascii="Times New Roman" w:hAnsi="Times New Roman" w:cs="Times New Roman"/>
          <w:lang w:val="en-US"/>
        </w:rPr>
      </w:pPr>
      <w:bookmarkStart w:id="0" w:name="_Toc199604304"/>
      <w:r>
        <w:rPr>
          <w:rFonts w:ascii="Times New Roman" w:hAnsi="Times New Roman" w:cs="Times New Roman"/>
          <w:lang w:val="en-US"/>
        </w:rPr>
        <w:t>Additional file</w:t>
      </w:r>
      <w:r w:rsidRPr="00D82D7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2: </w:t>
      </w:r>
      <w:r w:rsidRPr="00D82D71">
        <w:rPr>
          <w:rFonts w:ascii="Times New Roman" w:hAnsi="Times New Roman" w:cs="Times New Roman"/>
          <w:lang w:val="en-US"/>
        </w:rPr>
        <w:t>Overview of the R</w:t>
      </w:r>
      <w:r>
        <w:rPr>
          <w:rFonts w:ascii="Times New Roman" w:hAnsi="Times New Roman" w:cs="Times New Roman"/>
          <w:lang w:val="en-US"/>
        </w:rPr>
        <w:t>TA</w:t>
      </w:r>
      <w:r w:rsidRPr="00D82D71">
        <w:rPr>
          <w:rFonts w:ascii="Times New Roman" w:hAnsi="Times New Roman" w:cs="Times New Roman"/>
          <w:lang w:val="en-US"/>
        </w:rPr>
        <w:t xml:space="preserve"> in NVivo 1.7.1</w:t>
      </w:r>
      <w:bookmarkEnd w:id="0"/>
    </w:p>
    <w:p w14:paraId="596EED59" w14:textId="77777777" w:rsidR="007A6CE3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C6E9A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 xml:space="preserve">The first five phases of the </w:t>
      </w:r>
      <w:r>
        <w:rPr>
          <w:rFonts w:ascii="Times New Roman" w:hAnsi="Times New Roman" w:cs="Times New Roman"/>
          <w:sz w:val="24"/>
          <w:szCs w:val="24"/>
          <w:lang w:val="en-US"/>
        </w:rPr>
        <w:t>RTA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 xml:space="preserve"> were conducted using NVivo 1.7.1.</w:t>
      </w:r>
    </w:p>
    <w:p w14:paraId="0F9444E7" w14:textId="77777777" w:rsidR="007A6CE3" w:rsidRPr="00585DD4" w:rsidRDefault="007A6CE3" w:rsidP="007A6CE3">
      <w:pPr>
        <w:rPr>
          <w:lang w:val="en-US"/>
        </w:rPr>
      </w:pPr>
      <w:r>
        <w:rPr>
          <w:noProof/>
          <w:lang w:eastAsia="da-DK"/>
        </w:rPr>
        <w:drawing>
          <wp:inline distT="0" distB="0" distL="0" distR="0" wp14:anchorId="45568A10" wp14:editId="23FB5ECE">
            <wp:extent cx="3825875" cy="5502275"/>
            <wp:effectExtent l="0" t="0" r="0" b="0"/>
            <wp:docPr id="3" name="Billede 3" descr="A screenshot of a blu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A screenshot of a blue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75" cy="550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241607" w14:textId="77777777" w:rsidR="007A6CE3" w:rsidRPr="00D82D71" w:rsidRDefault="007A6CE3" w:rsidP="007A6CE3">
      <w:pPr>
        <w:pStyle w:val="Ingenafstand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5F8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2: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 xml:space="preserve">Overview of the coding process in Phase 2 of the </w:t>
      </w:r>
      <w:r>
        <w:rPr>
          <w:rFonts w:ascii="Times New Roman" w:hAnsi="Times New Roman" w:cs="Times New Roman"/>
          <w:sz w:val="24"/>
          <w:szCs w:val="24"/>
          <w:lang w:val="en-US"/>
        </w:rPr>
        <w:t>RTA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>. The coding resulted in 89 distinct codes.</w:t>
      </w:r>
    </w:p>
    <w:p w14:paraId="716DE8A6" w14:textId="77777777" w:rsidR="007A6CE3" w:rsidRPr="008C315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da-DK"/>
        </w:rPr>
        <w:drawing>
          <wp:inline distT="0" distB="0" distL="0" distR="0" wp14:anchorId="7D70DA40" wp14:editId="6D71CC26">
            <wp:extent cx="5579745" cy="1243330"/>
            <wp:effectExtent l="0" t="0" r="1905" b="0"/>
            <wp:docPr id="1" name="Billed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A screenshot of a computer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1243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832DE7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84CBA9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5F8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3: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254C">
        <w:rPr>
          <w:rFonts w:ascii="Times New Roman" w:hAnsi="Times New Roman" w:cs="Times New Roman"/>
          <w:sz w:val="24"/>
          <w:szCs w:val="24"/>
          <w:lang w:val="en-US"/>
        </w:rPr>
        <w:t>Mind map of themes and subthemes in Phase 4 prior to Workshop 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85FCF0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da-DK"/>
        </w:rPr>
        <w:drawing>
          <wp:inline distT="0" distB="0" distL="0" distR="0" wp14:anchorId="41B1B43B" wp14:editId="595C20F6">
            <wp:extent cx="5579745" cy="3301365"/>
            <wp:effectExtent l="0" t="0" r="1905" b="0"/>
            <wp:docPr id="2" name="Billed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330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458EA1" w14:textId="77777777" w:rsidR="007A6CE3" w:rsidRPr="00D82D71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75F8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 xml:space="preserve">Illustration of the 89 codes prior to Workshop 1 and Phase Three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>RTA</w:t>
      </w:r>
    </w:p>
    <w:p w14:paraId="527D91AD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da-DK"/>
        </w:rPr>
        <w:lastRenderedPageBreak/>
        <w:drawing>
          <wp:inline distT="0" distB="0" distL="0" distR="0" wp14:anchorId="3E695BED" wp14:editId="6AF875C7">
            <wp:extent cx="5579745" cy="4135120"/>
            <wp:effectExtent l="0" t="0" r="1905" b="0"/>
            <wp:docPr id="1255973497" name="Billede 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973497" name="Billede 2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413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A75DC" w14:textId="77777777" w:rsidR="007A6CE3" w:rsidRDefault="007A6CE3" w:rsidP="007A6CE3">
      <w:pPr>
        <w:pStyle w:val="Ingenafstand"/>
        <w:rPr>
          <w:lang w:val="en-US"/>
        </w:rPr>
      </w:pPr>
    </w:p>
    <w:p w14:paraId="619854DB" w14:textId="77777777" w:rsidR="007A6CE3" w:rsidRPr="00D82D71" w:rsidRDefault="007A6CE3" w:rsidP="007A6CE3">
      <w:pPr>
        <w:pStyle w:val="Ingenafstand"/>
        <w:rPr>
          <w:rFonts w:ascii="Times New Roman" w:hAnsi="Times New Roman" w:cs="Times New Roman"/>
          <w:sz w:val="24"/>
          <w:szCs w:val="24"/>
          <w:lang w:val="en-US"/>
        </w:rPr>
      </w:pPr>
      <w:r w:rsidRPr="00175F8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5: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2D71">
        <w:rPr>
          <w:rFonts w:ascii="Times New Roman" w:hAnsi="Times New Roman" w:cs="Times New Roman"/>
          <w:sz w:val="24"/>
          <w:szCs w:val="24"/>
          <w:lang w:val="en-US"/>
        </w:rPr>
        <w:t>The six themes and subthemes following Workshop 1 and Phase Three of the RTA</w:t>
      </w:r>
    </w:p>
    <w:p w14:paraId="2BFC50E4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B813EC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da-DK"/>
        </w:rPr>
        <w:drawing>
          <wp:inline distT="0" distB="0" distL="0" distR="0" wp14:anchorId="58CB3599" wp14:editId="06D4146A">
            <wp:extent cx="5579745" cy="1746885"/>
            <wp:effectExtent l="0" t="0" r="1905" b="5715"/>
            <wp:docPr id="4" name="Billed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174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E0F715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A6A2B">
        <w:rPr>
          <w:noProof/>
          <w:lang w:eastAsia="da-DK"/>
        </w:rPr>
        <w:lastRenderedPageBreak/>
        <w:drawing>
          <wp:inline distT="0" distB="0" distL="0" distR="0" wp14:anchorId="111FD438" wp14:editId="0D1D142E">
            <wp:extent cx="5579745" cy="3827145"/>
            <wp:effectExtent l="0" t="0" r="1905" b="1905"/>
            <wp:docPr id="1808157967" name="Picture 1" descr="A group of colorful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57967" name="Picture 1" descr="A group of colorful square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3E33A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E118FD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88717C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767824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EBCB9A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EEBA92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7854E6" w14:textId="77777777" w:rsidR="007A6CE3" w:rsidRPr="00C6254C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7F3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6: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254C">
        <w:rPr>
          <w:rFonts w:ascii="Times New Roman" w:hAnsi="Times New Roman" w:cs="Times New Roman"/>
          <w:sz w:val="24"/>
          <w:szCs w:val="24"/>
          <w:lang w:val="en-US"/>
        </w:rPr>
        <w:t>Mind map of themes and subthemes in Phase 4 prior to Workshop 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5DB793" w14:textId="77777777" w:rsidR="007A6CE3" w:rsidRPr="00FD4E1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6EF8">
        <w:rPr>
          <w:rFonts w:ascii="Times New Roman" w:hAnsi="Times New Roman" w:cs="Times New Roman"/>
          <w:noProof/>
          <w:sz w:val="24"/>
          <w:szCs w:val="24"/>
          <w:lang w:eastAsia="da-DK"/>
        </w:rPr>
        <w:lastRenderedPageBreak/>
        <w:drawing>
          <wp:inline distT="0" distB="0" distL="0" distR="0" wp14:anchorId="2F9BE627" wp14:editId="0AD93DEA">
            <wp:extent cx="5579745" cy="2505075"/>
            <wp:effectExtent l="0" t="0" r="1905" b="9525"/>
            <wp:docPr id="9" name="Picture 8" descr="A diagram of a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7380B65-1D92-B7BB-ABDD-638CED5415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diagram of a company&#10;&#10;AI-generated content may be incorrect.">
                      <a:extLst>
                        <a:ext uri="{FF2B5EF4-FFF2-40B4-BE49-F238E27FC236}">
                          <a16:creationId xmlns:a16="http://schemas.microsoft.com/office/drawing/2014/main" id="{77380B65-1D92-B7BB-ABDD-638CED5415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848D5" w14:textId="77777777" w:rsidR="007A6CE3" w:rsidRPr="00FD4E13" w:rsidRDefault="007A6CE3" w:rsidP="007A6CE3">
      <w:pPr>
        <w:rPr>
          <w:sz w:val="24"/>
          <w:szCs w:val="24"/>
          <w:lang w:val="en-US"/>
        </w:rPr>
      </w:pPr>
    </w:p>
    <w:p w14:paraId="07EF09B2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539DDE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7F3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7: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254C">
        <w:rPr>
          <w:rFonts w:ascii="Times New Roman" w:hAnsi="Times New Roman" w:cs="Times New Roman"/>
          <w:sz w:val="24"/>
          <w:szCs w:val="24"/>
          <w:lang w:val="en-US"/>
        </w:rPr>
        <w:t xml:space="preserve">Mind map of themes and subthemes in Phase 4 </w:t>
      </w:r>
      <w:r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Pr="00C6254C">
        <w:rPr>
          <w:rFonts w:ascii="Times New Roman" w:hAnsi="Times New Roman" w:cs="Times New Roman"/>
          <w:sz w:val="24"/>
          <w:szCs w:val="24"/>
          <w:lang w:val="en-US"/>
        </w:rPr>
        <w:t xml:space="preserve"> Workshop 2</w:t>
      </w:r>
    </w:p>
    <w:p w14:paraId="3ADC544C" w14:textId="77777777" w:rsidR="007A6CE3" w:rsidRDefault="007A6CE3" w:rsidP="007A6CE3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F1977"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inline distT="0" distB="0" distL="0" distR="0" wp14:anchorId="4B28E205" wp14:editId="7A73B381">
            <wp:extent cx="5579745" cy="3138170"/>
            <wp:effectExtent l="0" t="0" r="1905" b="5080"/>
            <wp:docPr id="1138430002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430002" name="Picture 1" descr="A diagram of a diagram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AAAD2" w14:textId="77777777" w:rsidR="007A6CE3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5981182" w14:textId="77777777" w:rsidR="007A6CE3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E46C31" w14:textId="77777777" w:rsidR="007A6CE3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173D9D" w14:textId="77777777" w:rsidR="007A6CE3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A37126" w14:textId="77777777" w:rsidR="007A6CE3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3892BA" w14:textId="77777777" w:rsidR="007A6CE3" w:rsidRPr="003A617E" w:rsidRDefault="007A6CE3" w:rsidP="007A6CE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7F3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Figure 8: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Themes and subthemes at phase 5</w:t>
      </w:r>
    </w:p>
    <w:p w14:paraId="676FADF2" w14:textId="3361ADD5" w:rsidR="00D35628" w:rsidRPr="006D56F4" w:rsidRDefault="007A6CE3" w:rsidP="007A6CE3">
      <w:r>
        <w:rPr>
          <w:noProof/>
          <w:lang w:eastAsia="da-DK"/>
        </w:rPr>
        <w:drawing>
          <wp:inline distT="0" distB="0" distL="0" distR="0" wp14:anchorId="43BA45F6" wp14:editId="5C1ACFFF">
            <wp:extent cx="4656455" cy="4259580"/>
            <wp:effectExtent l="0" t="0" r="0" b="0"/>
            <wp:docPr id="888034694" name="Billed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34694" name="Billed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455" cy="425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35628" w:rsidRPr="006D56F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7201" w14:textId="77777777" w:rsidR="007A6CE3" w:rsidRDefault="007A6CE3" w:rsidP="00115E35">
      <w:pPr>
        <w:spacing w:after="0" w:line="240" w:lineRule="auto"/>
      </w:pPr>
      <w:r>
        <w:separator/>
      </w:r>
    </w:p>
  </w:endnote>
  <w:endnote w:type="continuationSeparator" w:id="0">
    <w:p w14:paraId="5FA4D701" w14:textId="77777777" w:rsidR="007A6CE3" w:rsidRDefault="007A6CE3" w:rsidP="0011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C2D7E" w14:textId="77777777" w:rsidR="007A6CE3" w:rsidRDefault="007A6CE3" w:rsidP="00115E35">
      <w:pPr>
        <w:spacing w:after="0" w:line="240" w:lineRule="auto"/>
      </w:pPr>
      <w:r>
        <w:separator/>
      </w:r>
    </w:p>
  </w:footnote>
  <w:footnote w:type="continuationSeparator" w:id="0">
    <w:p w14:paraId="6CF3FDF5" w14:textId="77777777" w:rsidR="007A6CE3" w:rsidRDefault="007A6CE3" w:rsidP="00115E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E3"/>
    <w:rsid w:val="00033327"/>
    <w:rsid w:val="0003435D"/>
    <w:rsid w:val="0003486B"/>
    <w:rsid w:val="00115E35"/>
    <w:rsid w:val="001502F1"/>
    <w:rsid w:val="00174AE2"/>
    <w:rsid w:val="002A1263"/>
    <w:rsid w:val="003C3083"/>
    <w:rsid w:val="00691EDE"/>
    <w:rsid w:val="006D56F4"/>
    <w:rsid w:val="007A6CE3"/>
    <w:rsid w:val="00807DED"/>
    <w:rsid w:val="00931E05"/>
    <w:rsid w:val="00A72CF2"/>
    <w:rsid w:val="00BA13C9"/>
    <w:rsid w:val="00BE32A1"/>
    <w:rsid w:val="00D35628"/>
    <w:rsid w:val="00E87314"/>
    <w:rsid w:val="00EE1CD7"/>
    <w:rsid w:val="00F7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3E6208"/>
  <w15:chartTrackingRefBased/>
  <w15:docId w15:val="{19DFF9D5-516C-4E0F-ADBB-9515A437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CE3"/>
    <w:rPr>
      <w:kern w:val="2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1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kern w:val="0"/>
      <w:sz w:val="32"/>
      <w:szCs w:val="32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E1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kern w:val="0"/>
      <w:sz w:val="26"/>
      <w:szCs w:val="26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115E35"/>
  </w:style>
  <w:style w:type="paragraph" w:styleId="Sidefod">
    <w:name w:val="footer"/>
    <w:basedOn w:val="Normal"/>
    <w:link w:val="SidefodTegn"/>
    <w:uiPriority w:val="99"/>
    <w:unhideWhenUsed/>
    <w:rsid w:val="00115E35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115E35"/>
  </w:style>
  <w:style w:type="character" w:customStyle="1" w:styleId="Overskrift1Tegn">
    <w:name w:val="Overskrift 1 Tegn"/>
    <w:basedOn w:val="Standardskrifttypeiafsnit"/>
    <w:link w:val="Overskrift1"/>
    <w:uiPriority w:val="9"/>
    <w:rsid w:val="00EE1CD7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E1CD7"/>
    <w:rPr>
      <w:rFonts w:asciiTheme="majorHAnsi" w:eastAsiaTheme="majorEastAsia" w:hAnsiTheme="majorHAnsi" w:cstheme="majorBidi"/>
      <w:sz w:val="26"/>
      <w:szCs w:val="2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E1CD7"/>
    <w:pPr>
      <w:numPr>
        <w:ilvl w:val="1"/>
      </w:numPr>
    </w:pPr>
    <w:rPr>
      <w:rFonts w:eastAsiaTheme="minorEastAsia"/>
      <w:spacing w:val="15"/>
      <w:kern w:val="0"/>
      <w14:ligatures w14:val="none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E1CD7"/>
    <w:rPr>
      <w:rFonts w:eastAsiaTheme="minorEastAsia"/>
      <w:spacing w:val="15"/>
    </w:rPr>
  </w:style>
  <w:style w:type="character" w:styleId="Svagfremhvning">
    <w:name w:val="Subtle Emphasis"/>
    <w:basedOn w:val="Standardskrifttypeiafsnit"/>
    <w:uiPriority w:val="19"/>
    <w:qFormat/>
    <w:rsid w:val="00EE1CD7"/>
    <w:rPr>
      <w:i/>
      <w:iCs/>
      <w:color w:val="auto"/>
    </w:rPr>
  </w:style>
  <w:style w:type="character" w:styleId="Kraftigfremhvning">
    <w:name w:val="Intense Emphasis"/>
    <w:basedOn w:val="Standardskrifttypeiafsnit"/>
    <w:uiPriority w:val="21"/>
    <w:qFormat/>
    <w:rsid w:val="00EE1CD7"/>
    <w:rPr>
      <w:i/>
      <w:iCs/>
      <w:color w:val="auto"/>
    </w:rPr>
  </w:style>
  <w:style w:type="character" w:styleId="Fremhv">
    <w:name w:val="Emphasis"/>
    <w:basedOn w:val="Standardskrifttypeiafsnit"/>
    <w:uiPriority w:val="20"/>
    <w:qFormat/>
    <w:rsid w:val="00EE1CD7"/>
    <w:rPr>
      <w:i/>
      <w:iCs/>
    </w:rPr>
  </w:style>
  <w:style w:type="character" w:styleId="Strk">
    <w:name w:val="Strong"/>
    <w:basedOn w:val="Standardskrifttypeiafsnit"/>
    <w:uiPriority w:val="22"/>
    <w:qFormat/>
    <w:rsid w:val="00EE1CD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EE1CD7"/>
    <w:pPr>
      <w:spacing w:before="200"/>
      <w:ind w:left="864" w:right="864"/>
      <w:jc w:val="center"/>
    </w:pPr>
    <w:rPr>
      <w:i/>
      <w:iCs/>
      <w:kern w:val="0"/>
      <w14:ligatures w14:val="none"/>
    </w:rPr>
  </w:style>
  <w:style w:type="character" w:customStyle="1" w:styleId="CitatTegn">
    <w:name w:val="Citat Tegn"/>
    <w:basedOn w:val="Standardskrifttypeiafsnit"/>
    <w:link w:val="Citat"/>
    <w:uiPriority w:val="29"/>
    <w:rsid w:val="00EE1CD7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E1CD7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kern w:val="0"/>
      <w14:ligatures w14:val="none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E1CD7"/>
    <w:rPr>
      <w:i/>
      <w:iCs/>
    </w:rPr>
  </w:style>
  <w:style w:type="character" w:styleId="Svaghenvisning">
    <w:name w:val="Subtle Reference"/>
    <w:basedOn w:val="Standardskrifttypeiafsnit"/>
    <w:uiPriority w:val="31"/>
    <w:qFormat/>
    <w:rsid w:val="00EE1CD7"/>
    <w:rPr>
      <w:smallCaps/>
      <w:color w:val="auto"/>
    </w:rPr>
  </w:style>
  <w:style w:type="character" w:styleId="Kraftighenvisning">
    <w:name w:val="Intense Reference"/>
    <w:basedOn w:val="Standardskrifttypeiafsnit"/>
    <w:uiPriority w:val="32"/>
    <w:qFormat/>
    <w:rsid w:val="00EE1CD7"/>
    <w:rPr>
      <w:b/>
      <w:bCs/>
      <w:smallCaps/>
      <w:color w:val="auto"/>
      <w:spacing w:val="5"/>
    </w:rPr>
  </w:style>
  <w:style w:type="character" w:styleId="Bogenstitel">
    <w:name w:val="Book Title"/>
    <w:basedOn w:val="Standardskrifttypeiafsnit"/>
    <w:uiPriority w:val="33"/>
    <w:qFormat/>
    <w:rsid w:val="00EE1CD7"/>
    <w:rPr>
      <w:b/>
      <w:bCs/>
      <w:i/>
      <w:iCs/>
      <w:spacing w:val="5"/>
    </w:rPr>
  </w:style>
  <w:style w:type="paragraph" w:styleId="Listeafsnit">
    <w:name w:val="List Paragraph"/>
    <w:basedOn w:val="Normal"/>
    <w:uiPriority w:val="34"/>
    <w:qFormat/>
    <w:rsid w:val="00EE1CD7"/>
    <w:pPr>
      <w:ind w:left="720"/>
      <w:contextualSpacing/>
    </w:pPr>
    <w:rPr>
      <w:kern w:val="0"/>
      <w14:ligatures w14:val="none"/>
    </w:rPr>
  </w:style>
  <w:style w:type="paragraph" w:styleId="Ingenafstand">
    <w:name w:val="No Spacing"/>
    <w:uiPriority w:val="1"/>
    <w:qFormat/>
    <w:rsid w:val="007A6CE3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nnielsen\AppData\Local\Temp\1\Templafy\WordVsto\50q023cp.dotx" TargetMode="External"/></Relationships>
</file>

<file path=word/theme/theme1.xml><?xml version="1.0" encoding="utf-8"?>
<a:theme xmlns:a="http://schemas.openxmlformats.org/drawingml/2006/main" name="SDU">
  <a:themeElements>
    <a:clrScheme name="SDU">
      <a:dk1>
        <a:srgbClr val="000000"/>
      </a:dk1>
      <a:lt1>
        <a:sysClr val="window" lastClr="FFFFFF"/>
      </a:lt1>
      <a:dk2>
        <a:srgbClr val="7A6040"/>
      </a:dk2>
      <a:lt2>
        <a:srgbClr val="DDCBA4"/>
      </a:lt2>
      <a:accent1>
        <a:srgbClr val="AEB862"/>
      </a:accent1>
      <a:accent2>
        <a:srgbClr val="789D4A"/>
      </a:accent2>
      <a:accent3>
        <a:srgbClr val="F2C75C"/>
      </a:accent3>
      <a:accent4>
        <a:srgbClr val="E07E3C"/>
      </a:accent4>
      <a:accent5>
        <a:srgbClr val="E1BBB4"/>
      </a:accent5>
      <a:accent6>
        <a:srgbClr val="D05A57"/>
      </a:accent6>
      <a:hlink>
        <a:srgbClr val="0563C1"/>
      </a:hlink>
      <a:folHlink>
        <a:srgbClr val="954F72"/>
      </a:folHlink>
    </a:clrScheme>
    <a:fontScheme name="SD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lIns="72000" tIns="72000" rIns="72000" bIns="72000"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>
          <a:defRPr sz="1600" dirty="0" err="1"/>
        </a:defPPr>
      </a:lstStyle>
    </a:txDef>
  </a:objectDefaults>
  <a:extraClrSchemeLst/>
  <a:custClrLst>
    <a:custClr name="Grøn 1">
      <a:srgbClr val="4E5B31"/>
    </a:custClr>
    <a:custClr name="Grøn 2">
      <a:srgbClr val="789D4A"/>
    </a:custClr>
    <a:custClr name="Grøn 3">
      <a:srgbClr val="AEB862"/>
    </a:custClr>
    <a:custClr name="Grøn 4">
      <a:srgbClr val="EAE7B9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Orange 1">
      <a:srgbClr val="D38235"/>
    </a:custClr>
    <a:custClr name="Orange 2">
      <a:srgbClr val="E0A526"/>
    </a:custClr>
    <a:custClr name="Orange 3">
      <a:srgbClr val="EED484"/>
    </a:custClr>
    <a:custClr name="Orange 4">
      <a:srgbClr val="FCF0C4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Rød 1">
      <a:srgbClr val="862633"/>
    </a:custClr>
    <a:custClr name="Rød 2">
      <a:srgbClr val="D05A57"/>
    </a:custClr>
    <a:custClr name="Rød 3">
      <a:srgbClr val="E1BBB4"/>
    </a:custClr>
    <a:custClr name="Rød 4">
      <a:srgbClr val="F4E2DE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Brun 1">
      <a:srgbClr val="473729"/>
    </a:custClr>
    <a:custClr name="Brun 2">
      <a:srgbClr val="946037"/>
    </a:custClr>
    <a:custClr name="Brun 3">
      <a:srgbClr val="DDCBA4"/>
    </a:custClr>
    <a:custClr name="Brun 4">
      <a:srgbClr val="EFE5D1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Color has no name">
      <a:srgbClr val="FFFFFF"/>
    </a:custClr>
    <a:custClr name="Sort">
      <a:srgbClr val="000000"/>
    </a:custClr>
    <a:custClr name="Hvid">
      <a:srgbClr val="FFFFFF"/>
    </a:custClr>
  </a:custClrLst>
  <a:extLst>
    <a:ext uri="{05A4C25C-085E-4340-85A3-A5531E510DB2}">
      <thm15:themeFamily xmlns:thm15="http://schemas.microsoft.com/office/thememl/2012/main" name="SDU" id="{DE6ED73B-E157-4C0D-B072-864F00008F05}" vid="{42B93E90-1664-416E-ACDB-AE723854CF6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438C9D5-CA01-495F-81BB-547FFFD0DF0C}">
  <ds:schemaRefs/>
</ds:datastoreItem>
</file>

<file path=customXml/itemProps2.xml><?xml version="1.0" encoding="utf-8"?>
<ds:datastoreItem xmlns:ds="http://schemas.openxmlformats.org/officeDocument/2006/customXml" ds:itemID="{4AB8C649-791A-43C6-B77A-F03E4A584C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50q023cp.dotx</Template>
  <TotalTime>1</TotalTime>
  <Pages>6</Pages>
  <Words>99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Nygaard Nielsen</dc:creator>
  <cp:keywords/>
  <dc:description/>
  <cp:lastModifiedBy>Helene Nygaard Nielsen</cp:lastModifiedBy>
  <cp:revision>1</cp:revision>
  <dcterms:created xsi:type="dcterms:W3CDTF">2025-09-25T11:57:00Z</dcterms:created>
  <dcterms:modified xsi:type="dcterms:W3CDTF">2025-09-25T11:58:00Z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sdu</vt:lpwstr>
  </property>
  <property fmtid="{D5CDD505-2E9C-101B-9397-08002B2CF9AE}" pid="3" name="TemplafyTemplateId">
    <vt:lpwstr>991143041190330490</vt:lpwstr>
  </property>
  <property fmtid="{D5CDD505-2E9C-101B-9397-08002B2CF9AE}" pid="4" name="TemplafyUserProfileId">
    <vt:lpwstr>728265049569230924</vt:lpwstr>
  </property>
  <property fmtid="{D5CDD505-2E9C-101B-9397-08002B2CF9AE}" pid="5" name="TemplafyFromBlank">
    <vt:bool>true</vt:bool>
  </property>
</Properties>
</file>