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5CFBE" w14:textId="2793C0F0" w:rsidR="009F5AE4" w:rsidRPr="008F1B20" w:rsidRDefault="00AF4482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Suppleme</w:t>
      </w:r>
      <w:bookmarkStart w:id="0" w:name="_GoBack"/>
      <w:bookmarkEnd w:id="0"/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ntary</w:t>
      </w:r>
      <w:r w:rsidR="009226CF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9F5AE4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material</w:t>
      </w:r>
    </w:p>
    <w:p w14:paraId="607806DF" w14:textId="77777777" w:rsidR="001510B2" w:rsidRPr="008F1B20" w:rsidRDefault="001510B2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6275D3E8" w14:textId="490B6E3F" w:rsidR="009B4A16" w:rsidRPr="008F1B20" w:rsidRDefault="009B4A16" w:rsidP="009B4A16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1. Extended Method description</w:t>
      </w:r>
    </w:p>
    <w:p w14:paraId="2A04BED6" w14:textId="07967CA7" w:rsidR="009B4A16" w:rsidRPr="008F1B20" w:rsidRDefault="00AF4482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2. Supplementary </w:t>
      </w:r>
      <w:r w:rsidR="00B4474C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Figure</w:t>
      </w:r>
    </w:p>
    <w:p w14:paraId="6C5BDCB6" w14:textId="3338D069" w:rsidR="00B4474C" w:rsidRPr="008F1B20" w:rsidRDefault="00AF4482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3. Supplementary </w:t>
      </w:r>
      <w:r w:rsidR="00B4474C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Table</w:t>
      </w:r>
      <w:r w:rsidR="005D3081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s</w:t>
      </w:r>
    </w:p>
    <w:p w14:paraId="1319DE67" w14:textId="77777777" w:rsidR="009B4A16" w:rsidRPr="008F1B20" w:rsidRDefault="009B4A16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6A9B9AB6" w14:textId="77777777" w:rsidR="00311276" w:rsidRPr="008F1B20" w:rsidRDefault="00311276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09140E0C" w14:textId="2AD7A241" w:rsidR="009226CF" w:rsidRPr="008F1B20" w:rsidRDefault="00311276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1. </w:t>
      </w:r>
      <w:r w:rsidR="009226CF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Extended Method description</w:t>
      </w:r>
    </w:p>
    <w:p w14:paraId="76DFA817" w14:textId="6D003B5B" w:rsidR="00DC4FAB" w:rsidRPr="008F1B20" w:rsidRDefault="00B4474C" w:rsidP="000C53A7">
      <w:pPr>
        <w:keepNext/>
        <w:spacing w:before="240" w:after="240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en-US"/>
        </w:rPr>
        <w:t>Exclusion criteria and matching procedure</w:t>
      </w:r>
      <w:r w:rsidR="00DC4FAB" w:rsidRPr="008F1B2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en-US"/>
        </w:rPr>
        <w:t xml:space="preserve"> </w:t>
      </w:r>
    </w:p>
    <w:p w14:paraId="03B9776F" w14:textId="549CA048" w:rsidR="00E80D51" w:rsidRPr="008F1B20" w:rsidRDefault="00573980" w:rsidP="00B4474C">
      <w:pPr>
        <w:spacing w:after="16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I</w:t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ndividuals with severe disease were excluded 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from the Vasaloppet study </w:t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since such diseases 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may</w:t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hinder participation in a demanding long-distance race. 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The </w:t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numbers excluded due to</w:t>
      </w:r>
      <w:r w:rsidR="00AF4482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severe disease can be seen in 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the flow diagram in </w:t>
      </w:r>
      <w:r w:rsidR="00AF4482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Supplementary </w:t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Figure </w:t>
      </w:r>
      <w:r w:rsidR="00AF4482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S</w:t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1. The 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ICD-codes for these</w:t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diagnoses have been stated </w:t>
      </w:r>
      <w:proofErr w:type="gramStart"/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previously</w:t>
      </w:r>
      <w:proofErr w:type="gramEnd"/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fldChar w:fldCharType="begin">
          <w:fldData xml:space="preserve">PEVuZE5vdGU+PENpdGU+PEF1dGhvcj5IYWxsbWFya2VyPC9BdXRob3I+PFllYXI+MjAxNjwvWWVh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</w:fldData>
        </w:fldChar>
      </w:r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instrText xml:space="preserve"> ADDIN EN.CITE </w:instrText>
      </w:r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fldChar w:fldCharType="begin">
          <w:fldData xml:space="preserve">PEVuZE5vdGU+PENpdGU+PEF1dGhvcj5IYWxsbWFya2VyPC9BdXRob3I+PFllYXI+MjAxNjwvWWVh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</w:fldData>
        </w:fldChar>
      </w:r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instrText xml:space="preserve"> ADDIN EN.CITE.DATA </w:instrText>
      </w:r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</w:r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fldChar w:fldCharType="end"/>
      </w:r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</w:r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fldChar w:fldCharType="separate"/>
      </w:r>
      <w:r w:rsidR="00466EF6" w:rsidRPr="008F1B20">
        <w:rPr>
          <w:rFonts w:ascii="Times New Roman" w:eastAsia="Times New Roman" w:hAnsi="Times New Roman" w:cs="Times New Roman"/>
          <w:bCs/>
          <w:iCs/>
          <w:noProof/>
          <w:color w:val="000000" w:themeColor="text1"/>
          <w:sz w:val="28"/>
          <w:szCs w:val="28"/>
          <w:lang w:val="en-US"/>
        </w:rPr>
        <w:t>(1)</w:t>
      </w:r>
      <w:r w:rsidR="00466EF6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fldChar w:fldCharType="end"/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. 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In addition, we</w:t>
      </w:r>
      <w:r w:rsidR="000C53A7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excluded participants with </w:t>
      </w:r>
      <w:r w:rsidR="00AF3801" w:rsidRPr="008F1B2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diagnoses listed in </w:t>
      </w:r>
      <w:r w:rsidR="00C62F18" w:rsidRPr="008F1B2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Table </w:t>
      </w:r>
      <w:r w:rsidR="00AF3801" w:rsidRPr="008F1B2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S</w:t>
      </w:r>
      <w:r w:rsidR="00C62F18" w:rsidRPr="008F1B2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1. </w:t>
      </w:r>
    </w:p>
    <w:p w14:paraId="6306336B" w14:textId="164674E6" w:rsidR="00A36F12" w:rsidRPr="008F1B20" w:rsidRDefault="00A36F12" w:rsidP="000C53A7">
      <w:pPr>
        <w:keepNext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</w:pPr>
    </w:p>
    <w:p w14:paraId="06045076" w14:textId="7C1D885D" w:rsidR="00A36F12" w:rsidRPr="008F1B20" w:rsidRDefault="00573980" w:rsidP="00025080">
      <w:pPr>
        <w:keepNext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A</w:t>
      </w:r>
      <w:r w:rsidR="00025080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control individual from the general population was assigned for every ski race, so that skiers participating in Vasaloppet several times got several controls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in the first matching process</w:t>
      </w:r>
      <w:r w:rsidR="00025080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.</w:t>
      </w:r>
      <w:r w:rsidR="00025080"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T</w:t>
      </w:r>
      <w:r w:rsidR="00025080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o get equally many skiers as non-skiers</w:t>
      </w:r>
      <w:r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, we performed a re-matching procedure</w:t>
      </w:r>
      <w:r w:rsidR="00247113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.</w:t>
      </w:r>
      <w:r w:rsidR="00581572"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581572" w:rsidRPr="008F1B2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Since we only used the index race for each skier, the non-skiers would have been older as a group if we had included one control for every time a skier participated in the race. </w:t>
      </w:r>
    </w:p>
    <w:p w14:paraId="68B9FB77" w14:textId="77777777" w:rsidR="00306A38" w:rsidRPr="008F1B20" w:rsidRDefault="00306A38" w:rsidP="00306A38">
      <w:pPr>
        <w:spacing w:after="16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</w:p>
    <w:p w14:paraId="41CAE90D" w14:textId="77777777" w:rsidR="00A21F3F" w:rsidRPr="008F1B20" w:rsidRDefault="00A21F3F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52E9AD5C" w14:textId="77777777" w:rsidR="006827F6" w:rsidRPr="008F1B20" w:rsidRDefault="006827F6" w:rsidP="006827F6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6FE91BBA" w14:textId="7425F289" w:rsidR="0029493E" w:rsidRPr="008F1B20" w:rsidRDefault="0029493E" w:rsidP="00D44BF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br w:type="page"/>
      </w:r>
    </w:p>
    <w:p w14:paraId="774CCF0A" w14:textId="16715139" w:rsidR="001E4D83" w:rsidRPr="008F1B20" w:rsidRDefault="00311276" w:rsidP="00D44BF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 xml:space="preserve">2. </w:t>
      </w:r>
      <w:r w:rsidR="00AF4482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Supplementary </w:t>
      </w:r>
      <w:r w:rsidR="009B4A16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Figure</w:t>
      </w:r>
    </w:p>
    <w:p w14:paraId="58AFB276" w14:textId="77777777" w:rsidR="001E4D83" w:rsidRPr="008F1B20" w:rsidRDefault="001E4D83" w:rsidP="00D44BF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306450D5" w14:textId="2E18A919" w:rsidR="00987B5E" w:rsidRPr="008F1B20" w:rsidRDefault="00987B5E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Vasaloppet Study population</w:t>
      </w:r>
    </w:p>
    <w:p w14:paraId="00043633" w14:textId="77777777" w:rsidR="00987B5E" w:rsidRPr="008F1B20" w:rsidRDefault="00987B5E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4CD0ECE7" w14:textId="4EB29D98" w:rsidR="00752EAA" w:rsidRPr="008F1B20" w:rsidRDefault="00752EAA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en-US"/>
        </w:rPr>
        <w:drawing>
          <wp:inline distT="0" distB="0" distL="0" distR="0" wp14:anchorId="3554AC4E" wp14:editId="208EF3C6">
            <wp:extent cx="4251960" cy="2457974"/>
            <wp:effectExtent l="0" t="0" r="2540" b="635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 rotWithShape="1">
                    <a:blip r:embed="rId8"/>
                    <a:srcRect l="18361" t="11430" r="7759" b="58391"/>
                    <a:stretch/>
                  </pic:blipFill>
                  <pic:spPr bwMode="auto">
                    <a:xfrm>
                      <a:off x="0" y="0"/>
                      <a:ext cx="4253203" cy="2458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F736D" w14:textId="77777777" w:rsidR="00752EAA" w:rsidRPr="008F1B20" w:rsidRDefault="00752EAA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47EA279A" w14:textId="061D2EF7" w:rsidR="009B4A16" w:rsidRPr="008F1B20" w:rsidRDefault="00AF4482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Supplementary </w:t>
      </w:r>
      <w:r w:rsidR="00AA41E0"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Figure </w:t>
      </w:r>
      <w:r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="00AA41E0"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</w:t>
      </w:r>
      <w:r w:rsidR="009F5AE4"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987B5E"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Flow diagram</w:t>
      </w:r>
      <w:r w:rsidR="009B4A16"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describing the Vasaloppet Study population.</w:t>
      </w:r>
    </w:p>
    <w:p w14:paraId="7BEE4CFC" w14:textId="77777777" w:rsidR="00BA76E1" w:rsidRPr="008F1B20" w:rsidRDefault="00BA76E1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00C5B68" w14:textId="77777777" w:rsidR="00BA76E1" w:rsidRPr="008F1B20" w:rsidRDefault="00BA76E1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751B61FF" w14:textId="77777777" w:rsidR="00BA76E1" w:rsidRPr="008F1B20" w:rsidRDefault="00BA76E1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368B5CD7" w14:textId="77777777" w:rsidR="00BA76E1" w:rsidRPr="008F1B20" w:rsidRDefault="00BA76E1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B756645" w14:textId="77777777" w:rsidR="00BA76E1" w:rsidRPr="008F1B20" w:rsidRDefault="00BA76E1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0D564A6" w14:textId="0756482A" w:rsidR="00C36F58" w:rsidRPr="008F1B20" w:rsidRDefault="00897874" w:rsidP="00D2753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 w:type="page"/>
      </w:r>
    </w:p>
    <w:p w14:paraId="0365A33B" w14:textId="168CB50E" w:rsidR="00B4474C" w:rsidRPr="008F1B20" w:rsidRDefault="00B4474C" w:rsidP="00B4474C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 xml:space="preserve">3. </w:t>
      </w:r>
      <w:r w:rsidR="00AF4482"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Supplementary </w:t>
      </w: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Tables</w:t>
      </w:r>
    </w:p>
    <w:p w14:paraId="694F7D2E" w14:textId="77777777" w:rsidR="00AF4482" w:rsidRPr="008F1B20" w:rsidRDefault="00AF4482" w:rsidP="00B4474C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74C85598" w14:textId="5A6ADFE8" w:rsidR="00B4474C" w:rsidRPr="008F1B20" w:rsidRDefault="00AF4482" w:rsidP="00AF380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Supplementary Table 1. Additional exclusion criteria</w:t>
      </w:r>
    </w:p>
    <w:p w14:paraId="511CA35E" w14:textId="77777777" w:rsidR="00930659" w:rsidRPr="008F1B20" w:rsidRDefault="00930659" w:rsidP="00AF380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tbl>
      <w:tblPr>
        <w:tblStyle w:val="TableGrid"/>
        <w:tblpPr w:leftFromText="141" w:rightFromText="141" w:vertAnchor="text" w:tblpY="1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2976"/>
      </w:tblGrid>
      <w:tr w:rsidR="008F1B20" w:rsidRPr="008F1B20" w14:paraId="727CEF2B" w14:textId="77777777" w:rsidTr="00B4474C">
        <w:tc>
          <w:tcPr>
            <w:tcW w:w="2689" w:type="dxa"/>
          </w:tcPr>
          <w:p w14:paraId="72CD0BE8" w14:textId="556DA083" w:rsidR="00B4474C" w:rsidRPr="008F1B20" w:rsidRDefault="00B4474C" w:rsidP="00B4474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Diagnosis</w:t>
            </w:r>
          </w:p>
        </w:tc>
        <w:tc>
          <w:tcPr>
            <w:tcW w:w="3402" w:type="dxa"/>
          </w:tcPr>
          <w:p w14:paraId="3F4EB4CC" w14:textId="557E4859" w:rsidR="00B4474C" w:rsidRPr="008F1B20" w:rsidRDefault="00B4474C" w:rsidP="00B4474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ICD-9</w:t>
            </w:r>
          </w:p>
        </w:tc>
        <w:tc>
          <w:tcPr>
            <w:tcW w:w="2976" w:type="dxa"/>
          </w:tcPr>
          <w:p w14:paraId="497AD724" w14:textId="697B7EDD" w:rsidR="00B4474C" w:rsidRPr="008F1B20" w:rsidRDefault="00B4474C" w:rsidP="00B4474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ICD-10</w:t>
            </w:r>
          </w:p>
        </w:tc>
      </w:tr>
      <w:tr w:rsidR="008F1B20" w:rsidRPr="008F1B20" w14:paraId="519011F5" w14:textId="77777777" w:rsidTr="00B4474C">
        <w:tc>
          <w:tcPr>
            <w:tcW w:w="2689" w:type="dxa"/>
          </w:tcPr>
          <w:p w14:paraId="3DF036D0" w14:textId="5387C638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Alzheimer´s </w:t>
            </w:r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disease</w:t>
            </w:r>
          </w:p>
        </w:tc>
        <w:tc>
          <w:tcPr>
            <w:tcW w:w="3402" w:type="dxa"/>
          </w:tcPr>
          <w:p w14:paraId="43739C82" w14:textId="79F99DD6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331A/3310, 29010</w:t>
            </w:r>
          </w:p>
        </w:tc>
        <w:tc>
          <w:tcPr>
            <w:tcW w:w="2976" w:type="dxa"/>
          </w:tcPr>
          <w:p w14:paraId="454803FD" w14:textId="2D713B2A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F00, G30</w:t>
            </w:r>
          </w:p>
        </w:tc>
      </w:tr>
      <w:tr w:rsidR="008F1B20" w:rsidRPr="008F1B20" w14:paraId="7212BABF" w14:textId="77777777" w:rsidTr="00B4474C">
        <w:tc>
          <w:tcPr>
            <w:tcW w:w="2689" w:type="dxa"/>
          </w:tcPr>
          <w:p w14:paraId="1F0DC0D8" w14:textId="4CCFD97E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vascular dementia</w:t>
            </w:r>
          </w:p>
        </w:tc>
        <w:tc>
          <w:tcPr>
            <w:tcW w:w="3402" w:type="dxa"/>
          </w:tcPr>
          <w:p w14:paraId="6DABD3F7" w14:textId="258E9DEC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290E, 2904, 2930</w:t>
            </w:r>
          </w:p>
        </w:tc>
        <w:tc>
          <w:tcPr>
            <w:tcW w:w="2976" w:type="dxa"/>
          </w:tcPr>
          <w:p w14:paraId="73EF9F17" w14:textId="4D2CA922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F01</w:t>
            </w:r>
          </w:p>
        </w:tc>
      </w:tr>
      <w:tr w:rsidR="008F1B20" w:rsidRPr="008F1B20" w14:paraId="734351EB" w14:textId="77777777" w:rsidTr="00B4474C">
        <w:tc>
          <w:tcPr>
            <w:tcW w:w="2689" w:type="dxa"/>
          </w:tcPr>
          <w:p w14:paraId="6BAB280D" w14:textId="42DF9B21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all-cause dementia</w:t>
            </w:r>
          </w:p>
        </w:tc>
        <w:tc>
          <w:tcPr>
            <w:tcW w:w="3402" w:type="dxa"/>
          </w:tcPr>
          <w:p w14:paraId="202C637A" w14:textId="1D230FBB" w:rsidR="00B4474C" w:rsidRPr="008F1B20" w:rsidRDefault="00341D19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290, F070, 294C, 294B, 331A, 310A, G318A</w:t>
            </w:r>
          </w:p>
        </w:tc>
        <w:tc>
          <w:tcPr>
            <w:tcW w:w="2976" w:type="dxa"/>
          </w:tcPr>
          <w:p w14:paraId="61F0F066" w14:textId="5DABA698" w:rsidR="00B4474C" w:rsidRPr="008F1B20" w:rsidRDefault="00341D19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F00, F01, F02, F03, G30</w:t>
            </w:r>
          </w:p>
        </w:tc>
      </w:tr>
      <w:tr w:rsidR="008F1B20" w:rsidRPr="008F1B20" w14:paraId="1536A4B6" w14:textId="77777777" w:rsidTr="00B4474C">
        <w:tc>
          <w:tcPr>
            <w:tcW w:w="2689" w:type="dxa"/>
          </w:tcPr>
          <w:p w14:paraId="1446A367" w14:textId="4AE371E6" w:rsidR="00B4474C" w:rsidRPr="008F1B20" w:rsidRDefault="00B4474C" w:rsidP="00B4474C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Lewy</w:t>
            </w:r>
            <w:proofErr w:type="spellEnd"/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body dementia</w:t>
            </w:r>
          </w:p>
        </w:tc>
        <w:tc>
          <w:tcPr>
            <w:tcW w:w="3402" w:type="dxa"/>
          </w:tcPr>
          <w:p w14:paraId="74F75B3D" w14:textId="4AD89F25" w:rsidR="00B4474C" w:rsidRPr="008F1B20" w:rsidRDefault="001A63D1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331X, G318A, 33182</w:t>
            </w:r>
          </w:p>
        </w:tc>
        <w:tc>
          <w:tcPr>
            <w:tcW w:w="2976" w:type="dxa"/>
          </w:tcPr>
          <w:p w14:paraId="50743589" w14:textId="2C6F7497" w:rsidR="00B4474C" w:rsidRPr="008F1B20" w:rsidRDefault="001A63D1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F028</w:t>
            </w:r>
          </w:p>
        </w:tc>
      </w:tr>
      <w:tr w:rsidR="008F1B20" w:rsidRPr="008F1B20" w14:paraId="03BF7046" w14:textId="77777777" w:rsidTr="00B4474C">
        <w:tc>
          <w:tcPr>
            <w:tcW w:w="2689" w:type="dxa"/>
          </w:tcPr>
          <w:p w14:paraId="1E4E3ECD" w14:textId="7631513B" w:rsidR="00B4474C" w:rsidRPr="008F1B20" w:rsidRDefault="001A63D1" w:rsidP="00B4474C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="00B4474C" w:rsidRPr="008F1B2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ementia in Parkinson disease</w:t>
            </w:r>
          </w:p>
        </w:tc>
        <w:tc>
          <w:tcPr>
            <w:tcW w:w="3402" w:type="dxa"/>
          </w:tcPr>
          <w:p w14:paraId="3ACC01FC" w14:textId="518D151A" w:rsidR="00B4474C" w:rsidRPr="008F1B20" w:rsidRDefault="001A63D1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294B, 332A</w:t>
            </w:r>
          </w:p>
        </w:tc>
        <w:tc>
          <w:tcPr>
            <w:tcW w:w="2976" w:type="dxa"/>
          </w:tcPr>
          <w:p w14:paraId="3F74ED46" w14:textId="5D0630DA" w:rsidR="00B4474C" w:rsidRPr="008F1B20" w:rsidRDefault="001A63D1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F023</w:t>
            </w:r>
          </w:p>
        </w:tc>
      </w:tr>
      <w:tr w:rsidR="008F1B20" w:rsidRPr="008F1B20" w14:paraId="5E80554F" w14:textId="77777777" w:rsidTr="00B4474C">
        <w:tc>
          <w:tcPr>
            <w:tcW w:w="2689" w:type="dxa"/>
          </w:tcPr>
          <w:p w14:paraId="1852FCE5" w14:textId="4B8924EE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Parkinson disease</w:t>
            </w:r>
          </w:p>
        </w:tc>
        <w:tc>
          <w:tcPr>
            <w:tcW w:w="3402" w:type="dxa"/>
          </w:tcPr>
          <w:p w14:paraId="42BC9816" w14:textId="0A6B69CD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332A, 3420</w:t>
            </w:r>
          </w:p>
        </w:tc>
        <w:tc>
          <w:tcPr>
            <w:tcW w:w="2976" w:type="dxa"/>
          </w:tcPr>
          <w:p w14:paraId="582354FD" w14:textId="4178D4FE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G20</w:t>
            </w:r>
          </w:p>
        </w:tc>
      </w:tr>
      <w:tr w:rsidR="008F1B20" w:rsidRPr="008F1B20" w14:paraId="26FFAF6A" w14:textId="77777777" w:rsidTr="00B4474C">
        <w:tc>
          <w:tcPr>
            <w:tcW w:w="2689" w:type="dxa"/>
          </w:tcPr>
          <w:p w14:paraId="06AE6755" w14:textId="104708CB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meningitis/encephalitis</w:t>
            </w:r>
          </w:p>
        </w:tc>
        <w:tc>
          <w:tcPr>
            <w:tcW w:w="3402" w:type="dxa"/>
          </w:tcPr>
          <w:p w14:paraId="6BBEDC07" w14:textId="4C9ABC12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3200, 320A, 320B, 320C, 320D, 320W 320X, 321A, 321B, 321C, 321D, 321E, 321X, 322A, 322B, 322C, 320X, 323, 3230</w:t>
            </w:r>
          </w:p>
        </w:tc>
        <w:tc>
          <w:tcPr>
            <w:tcW w:w="2976" w:type="dxa"/>
          </w:tcPr>
          <w:p w14:paraId="140BE292" w14:textId="78412208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G00, G01, G03, G04, G05</w:t>
            </w:r>
          </w:p>
        </w:tc>
      </w:tr>
      <w:tr w:rsidR="008F1B20" w:rsidRPr="008F1B20" w14:paraId="3D4EE994" w14:textId="77777777" w:rsidTr="00B4474C">
        <w:tc>
          <w:tcPr>
            <w:tcW w:w="2689" w:type="dxa"/>
          </w:tcPr>
          <w:p w14:paraId="67E31F87" w14:textId="470080C1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epilepsy</w:t>
            </w:r>
          </w:p>
        </w:tc>
        <w:tc>
          <w:tcPr>
            <w:tcW w:w="3402" w:type="dxa"/>
          </w:tcPr>
          <w:p w14:paraId="0F3D6C44" w14:textId="7BA54180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345, 3450</w:t>
            </w:r>
          </w:p>
        </w:tc>
        <w:tc>
          <w:tcPr>
            <w:tcW w:w="2976" w:type="dxa"/>
          </w:tcPr>
          <w:p w14:paraId="426F2799" w14:textId="437E00B4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G40</w:t>
            </w:r>
          </w:p>
        </w:tc>
      </w:tr>
      <w:tr w:rsidR="008F1B20" w:rsidRPr="008F1B20" w14:paraId="4C600FB8" w14:textId="77777777" w:rsidTr="00B4474C">
        <w:tc>
          <w:tcPr>
            <w:tcW w:w="2689" w:type="dxa"/>
          </w:tcPr>
          <w:p w14:paraId="2A0B6F47" w14:textId="67FCEAED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depressive episode</w:t>
            </w:r>
          </w:p>
        </w:tc>
        <w:tc>
          <w:tcPr>
            <w:tcW w:w="3402" w:type="dxa"/>
          </w:tcPr>
          <w:p w14:paraId="13B8C1CD" w14:textId="3EA89869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F399, 296B, 296X, 29620, 29800</w:t>
            </w:r>
          </w:p>
        </w:tc>
        <w:tc>
          <w:tcPr>
            <w:tcW w:w="2976" w:type="dxa"/>
          </w:tcPr>
          <w:p w14:paraId="31EF8222" w14:textId="5E03F477" w:rsidR="00B4474C" w:rsidRPr="008F1B20" w:rsidRDefault="00B4474C" w:rsidP="00B44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F32, F33, F34, F38</w:t>
            </w:r>
          </w:p>
        </w:tc>
      </w:tr>
      <w:tr w:rsidR="008F1B20" w:rsidRPr="008F1B20" w14:paraId="540D0E4C" w14:textId="77777777" w:rsidTr="00B4474C">
        <w:tc>
          <w:tcPr>
            <w:tcW w:w="2689" w:type="dxa"/>
          </w:tcPr>
          <w:p w14:paraId="435F6745" w14:textId="6DC34B44" w:rsidR="00A979D1" w:rsidRPr="008F1B20" w:rsidRDefault="00A979D1" w:rsidP="00A979D1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anxiety disorders</w:t>
            </w:r>
          </w:p>
        </w:tc>
        <w:tc>
          <w:tcPr>
            <w:tcW w:w="3402" w:type="dxa"/>
          </w:tcPr>
          <w:p w14:paraId="3E09A293" w14:textId="7AF8356F" w:rsidR="00A979D1" w:rsidRPr="008F1B20" w:rsidRDefault="00A979D1" w:rsidP="00A979D1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300A, 300B, 300C, 300D, 300D, 3000, 3001, 3002, 3003</w:t>
            </w:r>
          </w:p>
        </w:tc>
        <w:tc>
          <w:tcPr>
            <w:tcW w:w="2976" w:type="dxa"/>
          </w:tcPr>
          <w:p w14:paraId="12AEB972" w14:textId="1F26E46E" w:rsidR="00A979D1" w:rsidRPr="008F1B20" w:rsidRDefault="00A979D1" w:rsidP="00A979D1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F40, F41, F42</w:t>
            </w:r>
          </w:p>
        </w:tc>
      </w:tr>
      <w:tr w:rsidR="008F1B20" w:rsidRPr="008F1B20" w14:paraId="46029D06" w14:textId="77777777" w:rsidTr="00B4474C">
        <w:tc>
          <w:tcPr>
            <w:tcW w:w="2689" w:type="dxa"/>
          </w:tcPr>
          <w:p w14:paraId="5BAD1ECC" w14:textId="37D1F1D9" w:rsidR="00A979D1" w:rsidRPr="008F1B20" w:rsidRDefault="00A979D1" w:rsidP="00A979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bipolar disorder</w:t>
            </w:r>
          </w:p>
        </w:tc>
        <w:tc>
          <w:tcPr>
            <w:tcW w:w="3402" w:type="dxa"/>
          </w:tcPr>
          <w:p w14:paraId="1B836F2C" w14:textId="3214FA51" w:rsidR="00A979D1" w:rsidRPr="008F1B20" w:rsidRDefault="00C84190" w:rsidP="00A979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296A, 29610 ,</w:t>
            </w:r>
            <w:r w:rsidR="00A979D1"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296C, 296D, 296E, 29600, 29610, 29620, 29630, 29688, 29699</w:t>
            </w:r>
          </w:p>
        </w:tc>
        <w:tc>
          <w:tcPr>
            <w:tcW w:w="2976" w:type="dxa"/>
          </w:tcPr>
          <w:p w14:paraId="1C4CB684" w14:textId="31AE4E4A" w:rsidR="00A979D1" w:rsidRPr="008F1B20" w:rsidRDefault="00C84190" w:rsidP="00A979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 xml:space="preserve">F30, F29, </w:t>
            </w:r>
            <w:r w:rsidR="00A979D1"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F310, F311, F312, F313, F314 ,F315, F316, F317, F318, F319</w:t>
            </w:r>
          </w:p>
        </w:tc>
      </w:tr>
      <w:tr w:rsidR="008F1B20" w:rsidRPr="008F1B20" w14:paraId="4AC5ED1C" w14:textId="77777777" w:rsidTr="00B4474C">
        <w:tc>
          <w:tcPr>
            <w:tcW w:w="2689" w:type="dxa"/>
          </w:tcPr>
          <w:p w14:paraId="13574FD4" w14:textId="262624B7" w:rsidR="00A979D1" w:rsidRPr="008F1B20" w:rsidRDefault="00A979D1" w:rsidP="00A979D1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schizophrenia</w:t>
            </w:r>
          </w:p>
        </w:tc>
        <w:tc>
          <w:tcPr>
            <w:tcW w:w="3402" w:type="dxa"/>
          </w:tcPr>
          <w:p w14:paraId="179E3D1A" w14:textId="7A1E0BD8" w:rsidR="00A979D1" w:rsidRPr="008F1B20" w:rsidRDefault="00A979D1" w:rsidP="00A979D1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295, 297, 2970, 2979, 29999</w:t>
            </w:r>
          </w:p>
        </w:tc>
        <w:tc>
          <w:tcPr>
            <w:tcW w:w="2976" w:type="dxa"/>
          </w:tcPr>
          <w:p w14:paraId="2C9AD40E" w14:textId="663E2BAA" w:rsidR="00A979D1" w:rsidRPr="008F1B20" w:rsidRDefault="00A979D1" w:rsidP="00A979D1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F20, F21, F22, F23, F24, F25, F28, F29</w:t>
            </w:r>
          </w:p>
        </w:tc>
      </w:tr>
      <w:tr w:rsidR="008F1B20" w:rsidRPr="008F1B20" w14:paraId="4F123FAC" w14:textId="77777777" w:rsidTr="00B4474C">
        <w:tc>
          <w:tcPr>
            <w:tcW w:w="2689" w:type="dxa"/>
          </w:tcPr>
          <w:p w14:paraId="6727C357" w14:textId="2CFAF595" w:rsidR="00A979D1" w:rsidRPr="008F1B20" w:rsidRDefault="00A979D1" w:rsidP="00A979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mental disorders due to the use of alcohol</w:t>
            </w:r>
          </w:p>
        </w:tc>
        <w:tc>
          <w:tcPr>
            <w:tcW w:w="3402" w:type="dxa"/>
          </w:tcPr>
          <w:p w14:paraId="7B7DD7D0" w14:textId="0FE73999" w:rsidR="00A979D1" w:rsidRPr="008F1B20" w:rsidRDefault="00A979D1" w:rsidP="00A979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291, 2910, 2919</w:t>
            </w:r>
          </w:p>
        </w:tc>
        <w:tc>
          <w:tcPr>
            <w:tcW w:w="2976" w:type="dxa"/>
          </w:tcPr>
          <w:p w14:paraId="25CD4664" w14:textId="33FC1709" w:rsidR="00A979D1" w:rsidRPr="008F1B20" w:rsidRDefault="00A979D1" w:rsidP="00A979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en-US"/>
              </w:rPr>
              <w:t>F10</w:t>
            </w:r>
          </w:p>
        </w:tc>
      </w:tr>
    </w:tbl>
    <w:p w14:paraId="5BEC768F" w14:textId="0A4FD1F0" w:rsidR="00DC7E51" w:rsidRPr="008F1B20" w:rsidRDefault="00DC7E51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296FCD49" w14:textId="77777777" w:rsidR="005D3081" w:rsidRPr="008F1B20" w:rsidRDefault="005D3081" w:rsidP="005D308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A6A589" w14:textId="3755489B" w:rsidR="005D3081" w:rsidRPr="008F1B20" w:rsidRDefault="005D3081" w:rsidP="005D3081">
      <w:pPr>
        <w:rPr>
          <w:rFonts w:ascii="Times New Roman" w:eastAsia="Times New Roman" w:hAnsi="Times New Roman" w:cs="Times New Roman"/>
          <w:b/>
          <w:color w:val="000000" w:themeColor="text1"/>
          <w:kern w:val="24"/>
          <w:sz w:val="28"/>
          <w:szCs w:val="28"/>
          <w:lang w:val="en-US" w:eastAsia="sv-SE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Supplementary </w:t>
      </w:r>
      <w:r w:rsidRPr="008F1B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sv-SE"/>
        </w:rPr>
        <w:t xml:space="preserve">Table 2. </w:t>
      </w:r>
      <w:r w:rsidRPr="008F1B20">
        <w:rPr>
          <w:rFonts w:ascii="Times New Roman" w:eastAsia="Times New Roman" w:hAnsi="Times New Roman" w:cs="Times New Roman"/>
          <w:b/>
          <w:color w:val="000000" w:themeColor="text1"/>
          <w:kern w:val="24"/>
          <w:sz w:val="28"/>
          <w:szCs w:val="28"/>
          <w:lang w:val="en-US" w:eastAsia="sv-SE"/>
        </w:rPr>
        <w:t xml:space="preserve">Additional sensitivity analyses </w:t>
      </w:r>
    </w:p>
    <w:p w14:paraId="38549DA7" w14:textId="77777777" w:rsidR="005D3081" w:rsidRPr="008F1B20" w:rsidRDefault="005D3081" w:rsidP="005D3081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sv-SE"/>
        </w:rPr>
      </w:pPr>
    </w:p>
    <w:tbl>
      <w:tblPr>
        <w:tblStyle w:val="Tabellrutnt2"/>
        <w:tblW w:w="4521" w:type="dxa"/>
        <w:tblLook w:val="04A0" w:firstRow="1" w:lastRow="0" w:firstColumn="1" w:lastColumn="0" w:noHBand="0" w:noVBand="1"/>
      </w:tblPr>
      <w:tblGrid>
        <w:gridCol w:w="1648"/>
        <w:gridCol w:w="1539"/>
        <w:gridCol w:w="1334"/>
      </w:tblGrid>
      <w:tr w:rsidR="008F1B20" w:rsidRPr="008F1B20" w14:paraId="7F54EF66" w14:textId="77777777" w:rsidTr="007B089D">
        <w:tc>
          <w:tcPr>
            <w:tcW w:w="0" w:type="auto"/>
          </w:tcPr>
          <w:p w14:paraId="7F07672C" w14:textId="728B8734" w:rsidR="005D3081" w:rsidRPr="008F1B20" w:rsidRDefault="006C0FB0" w:rsidP="007B089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  <w:t>Bipolar</w:t>
            </w:r>
            <w:r w:rsidR="005D3081" w:rsidRPr="008F1B2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  <w:t xml:space="preserve"> disorders</w:t>
            </w:r>
          </w:p>
        </w:tc>
        <w:tc>
          <w:tcPr>
            <w:tcW w:w="1512" w:type="dxa"/>
          </w:tcPr>
          <w:p w14:paraId="5A0DEFEE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  <w:t>Unadjusted model</w:t>
            </w:r>
          </w:p>
        </w:tc>
        <w:tc>
          <w:tcPr>
            <w:tcW w:w="1512" w:type="dxa"/>
          </w:tcPr>
          <w:p w14:paraId="63BA5B7E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  <w:t>Adjusted model*</w:t>
            </w:r>
          </w:p>
        </w:tc>
      </w:tr>
      <w:tr w:rsidR="008F1B20" w:rsidRPr="008F1B20" w14:paraId="3A589049" w14:textId="77777777" w:rsidTr="007B089D">
        <w:tc>
          <w:tcPr>
            <w:tcW w:w="0" w:type="auto"/>
          </w:tcPr>
          <w:p w14:paraId="6E0116B0" w14:textId="4DB7946B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  <w:t>Excluding psychiatric diagnoses</w:t>
            </w:r>
            <w:r w:rsidR="00776D83" w:rsidRPr="008F1B2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  <w:t>**</w:t>
            </w:r>
            <w:r w:rsidRPr="008F1B2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  <w:t xml:space="preserve"> &lt;5 years</w:t>
            </w:r>
          </w:p>
        </w:tc>
        <w:tc>
          <w:tcPr>
            <w:tcW w:w="1512" w:type="dxa"/>
          </w:tcPr>
          <w:p w14:paraId="3AD0524D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</w:p>
        </w:tc>
        <w:tc>
          <w:tcPr>
            <w:tcW w:w="1512" w:type="dxa"/>
          </w:tcPr>
          <w:p w14:paraId="64F23142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</w:p>
        </w:tc>
      </w:tr>
      <w:tr w:rsidR="008F1B20" w:rsidRPr="008F1B20" w14:paraId="20FAE402" w14:textId="77777777" w:rsidTr="007B089D">
        <w:tc>
          <w:tcPr>
            <w:tcW w:w="0" w:type="auto"/>
          </w:tcPr>
          <w:p w14:paraId="72A41C27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  <w:t>Nr events</w:t>
            </w:r>
          </w:p>
        </w:tc>
        <w:tc>
          <w:tcPr>
            <w:tcW w:w="1512" w:type="dxa"/>
          </w:tcPr>
          <w:p w14:paraId="1CD909FE" w14:textId="55819EF3" w:rsidR="005D3081" w:rsidRPr="008F1B20" w:rsidRDefault="00C40BDA" w:rsidP="007B08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408</w:t>
            </w:r>
          </w:p>
        </w:tc>
        <w:tc>
          <w:tcPr>
            <w:tcW w:w="1512" w:type="dxa"/>
          </w:tcPr>
          <w:p w14:paraId="4D6118A2" w14:textId="456C7529" w:rsidR="005D3081" w:rsidRPr="008F1B20" w:rsidRDefault="00C40BDA" w:rsidP="007B08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402</w:t>
            </w:r>
          </w:p>
        </w:tc>
      </w:tr>
      <w:tr w:rsidR="008F1B20" w:rsidRPr="008F1B20" w14:paraId="69CD76EB" w14:textId="77777777" w:rsidTr="007B089D">
        <w:tc>
          <w:tcPr>
            <w:tcW w:w="0" w:type="auto"/>
          </w:tcPr>
          <w:p w14:paraId="5409DC72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Non-skiers (Reference)</w:t>
            </w:r>
          </w:p>
        </w:tc>
        <w:tc>
          <w:tcPr>
            <w:tcW w:w="1512" w:type="dxa"/>
          </w:tcPr>
          <w:p w14:paraId="195AD257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</w:t>
            </w:r>
          </w:p>
        </w:tc>
        <w:tc>
          <w:tcPr>
            <w:tcW w:w="1512" w:type="dxa"/>
          </w:tcPr>
          <w:p w14:paraId="4C440DAD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</w:t>
            </w:r>
          </w:p>
        </w:tc>
      </w:tr>
      <w:tr w:rsidR="008F1B20" w:rsidRPr="008F1B20" w14:paraId="75F6EF49" w14:textId="77777777" w:rsidTr="007B089D">
        <w:tc>
          <w:tcPr>
            <w:tcW w:w="0" w:type="auto"/>
          </w:tcPr>
          <w:p w14:paraId="0A5803BE" w14:textId="77777777" w:rsidR="005D3081" w:rsidRPr="008F1B20" w:rsidRDefault="005D3081" w:rsidP="007B08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Skiers</w:t>
            </w:r>
          </w:p>
        </w:tc>
        <w:tc>
          <w:tcPr>
            <w:tcW w:w="1512" w:type="dxa"/>
          </w:tcPr>
          <w:p w14:paraId="6D9458DA" w14:textId="735DE222" w:rsidR="005D3081" w:rsidRPr="008F1B20" w:rsidRDefault="00DF4952" w:rsidP="007B08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0.47</w:t>
            </w:r>
            <w:r w:rsidR="005D3081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 (</w:t>
            </w: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0.38-0.58</w:t>
            </w:r>
            <w:r w:rsidR="005D3081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) </w:t>
            </w:r>
          </w:p>
        </w:tc>
        <w:tc>
          <w:tcPr>
            <w:tcW w:w="1512" w:type="dxa"/>
          </w:tcPr>
          <w:p w14:paraId="6F219250" w14:textId="2511AA8A" w:rsidR="005D3081" w:rsidRPr="008F1B20" w:rsidRDefault="00DF4952" w:rsidP="007B08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0.48</w:t>
            </w:r>
            <w:r w:rsidR="005D3081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 (</w:t>
            </w: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0.39-0.60</w:t>
            </w:r>
            <w:r w:rsidR="005D3081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)</w:t>
            </w:r>
          </w:p>
        </w:tc>
      </w:tr>
    </w:tbl>
    <w:p w14:paraId="1D46B6D6" w14:textId="77777777" w:rsidR="005D3081" w:rsidRPr="008F1B20" w:rsidRDefault="005D3081" w:rsidP="005D308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>HR: hazard ratio, CI: confidence interval</w:t>
      </w:r>
    </w:p>
    <w:p w14:paraId="3CE0F833" w14:textId="63DEA377" w:rsidR="005D3081" w:rsidRPr="008F1B20" w:rsidRDefault="005D3081" w:rsidP="005D308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 xml:space="preserve">Cox regression models showing HR for risk of </w:t>
      </w:r>
      <w:r w:rsidR="00DF0EB9"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>bipolar</w:t>
      </w: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 xml:space="preserve"> disorders. </w:t>
      </w:r>
    </w:p>
    <w:p w14:paraId="1D9E88CF" w14:textId="16C5B64C" w:rsidR="005D3081" w:rsidRPr="008F1B20" w:rsidRDefault="005D3081" w:rsidP="005D308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>*Model adjusted for age, sex, and education.</w:t>
      </w:r>
    </w:p>
    <w:p w14:paraId="39EF4AE4" w14:textId="430A26D5" w:rsidR="00776D83" w:rsidRPr="008F1B20" w:rsidRDefault="00776D83" w:rsidP="005D308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>**</w:t>
      </w:r>
      <w:r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 xml:space="preserve">Excluding all individuals who developed any psychiatric disorders (depression, anxiety, schizophrenia, or bipolar disorder, see Supplementary Table 1) within five years of inclusion. </w:t>
      </w:r>
    </w:p>
    <w:p w14:paraId="77809025" w14:textId="1A26C252" w:rsidR="00DF0EB9" w:rsidRPr="008F1B20" w:rsidRDefault="00DF0EB9" w:rsidP="005D308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</w:p>
    <w:p w14:paraId="0EA5E341" w14:textId="59B30FB1" w:rsidR="00DF0EB9" w:rsidRPr="008F1B20" w:rsidRDefault="00DF0EB9" w:rsidP="00DF0EB9">
      <w:pPr>
        <w:rPr>
          <w:rFonts w:ascii="Times New Roman" w:eastAsia="Times New Roman" w:hAnsi="Times New Roman" w:cs="Times New Roman"/>
          <w:b/>
          <w:color w:val="000000" w:themeColor="text1"/>
          <w:kern w:val="24"/>
          <w:sz w:val="28"/>
          <w:szCs w:val="28"/>
          <w:lang w:val="en-US" w:eastAsia="sv-SE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Supplementary </w:t>
      </w:r>
      <w:r w:rsidRPr="008F1B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sv-SE"/>
        </w:rPr>
        <w:t xml:space="preserve">Table 3. </w:t>
      </w:r>
      <w:r w:rsidRPr="008F1B20">
        <w:rPr>
          <w:rFonts w:ascii="Times New Roman" w:eastAsia="Times New Roman" w:hAnsi="Times New Roman" w:cs="Times New Roman"/>
          <w:b/>
          <w:color w:val="000000" w:themeColor="text1"/>
          <w:kern w:val="24"/>
          <w:sz w:val="28"/>
          <w:szCs w:val="28"/>
          <w:lang w:val="en-US" w:eastAsia="sv-SE"/>
        </w:rPr>
        <w:t xml:space="preserve">Additional sensitivity analyses stratified on sex </w:t>
      </w:r>
    </w:p>
    <w:p w14:paraId="0D0BF32F" w14:textId="77777777" w:rsidR="00DF0EB9" w:rsidRPr="008F1B20" w:rsidRDefault="00DF0EB9" w:rsidP="00DF0EB9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sv-SE"/>
        </w:rPr>
      </w:pPr>
    </w:p>
    <w:tbl>
      <w:tblPr>
        <w:tblStyle w:val="Tabellrutnt2"/>
        <w:tblW w:w="4521" w:type="dxa"/>
        <w:tblLook w:val="04A0" w:firstRow="1" w:lastRow="0" w:firstColumn="1" w:lastColumn="0" w:noHBand="0" w:noVBand="1"/>
      </w:tblPr>
      <w:tblGrid>
        <w:gridCol w:w="1648"/>
        <w:gridCol w:w="1421"/>
        <w:gridCol w:w="1452"/>
      </w:tblGrid>
      <w:tr w:rsidR="008F1B20" w:rsidRPr="008F1B20" w14:paraId="1CCA8D17" w14:textId="77777777" w:rsidTr="003777F0">
        <w:tc>
          <w:tcPr>
            <w:tcW w:w="0" w:type="auto"/>
          </w:tcPr>
          <w:p w14:paraId="1E7CF8E4" w14:textId="77777777" w:rsidR="00DF0EB9" w:rsidRPr="008F1B20" w:rsidRDefault="00DF0EB9" w:rsidP="003777F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  <w:t>Bipolar disorders</w:t>
            </w:r>
          </w:p>
        </w:tc>
        <w:tc>
          <w:tcPr>
            <w:tcW w:w="1512" w:type="dxa"/>
          </w:tcPr>
          <w:p w14:paraId="3B64F9C0" w14:textId="49CE6590" w:rsidR="00DF0EB9" w:rsidRPr="008F1B20" w:rsidRDefault="00A3554B" w:rsidP="003777F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  <w:t>Men</w:t>
            </w:r>
          </w:p>
        </w:tc>
        <w:tc>
          <w:tcPr>
            <w:tcW w:w="1512" w:type="dxa"/>
          </w:tcPr>
          <w:p w14:paraId="2BCE1A0F" w14:textId="4180D532" w:rsidR="00DF0EB9" w:rsidRPr="008F1B20" w:rsidRDefault="00A3554B" w:rsidP="003777F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  <w:t>Women</w:t>
            </w:r>
          </w:p>
        </w:tc>
      </w:tr>
      <w:tr w:rsidR="008F1B20" w:rsidRPr="008F1B20" w14:paraId="3D0EFCF8" w14:textId="77777777" w:rsidTr="003777F0">
        <w:tc>
          <w:tcPr>
            <w:tcW w:w="0" w:type="auto"/>
          </w:tcPr>
          <w:p w14:paraId="21936474" w14:textId="77777777" w:rsidR="00DF0EB9" w:rsidRPr="008F1B20" w:rsidRDefault="00DF0EB9" w:rsidP="003777F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  <w:t>Excluding psychiatric diagnoses** &lt;5 years</w:t>
            </w:r>
          </w:p>
        </w:tc>
        <w:tc>
          <w:tcPr>
            <w:tcW w:w="1512" w:type="dxa"/>
          </w:tcPr>
          <w:p w14:paraId="2E81795A" w14:textId="77777777" w:rsidR="00DF0EB9" w:rsidRPr="008F1B20" w:rsidRDefault="00DF0EB9" w:rsidP="003777F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</w:p>
        </w:tc>
        <w:tc>
          <w:tcPr>
            <w:tcW w:w="1512" w:type="dxa"/>
          </w:tcPr>
          <w:p w14:paraId="381948EA" w14:textId="77777777" w:rsidR="00DF0EB9" w:rsidRPr="008F1B20" w:rsidRDefault="00DF0EB9" w:rsidP="003777F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</w:p>
        </w:tc>
      </w:tr>
      <w:tr w:rsidR="008F1B20" w:rsidRPr="008F1B20" w14:paraId="439939D5" w14:textId="77777777" w:rsidTr="003777F0">
        <w:tc>
          <w:tcPr>
            <w:tcW w:w="0" w:type="auto"/>
          </w:tcPr>
          <w:p w14:paraId="3BFBDB74" w14:textId="0D54318D" w:rsidR="00DF0EB9" w:rsidRPr="008F1B20" w:rsidRDefault="00DF0EB9" w:rsidP="00DF0EB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  <w:t>Unadjusted model</w:t>
            </w:r>
          </w:p>
        </w:tc>
        <w:tc>
          <w:tcPr>
            <w:tcW w:w="1512" w:type="dxa"/>
          </w:tcPr>
          <w:p w14:paraId="481EBCAB" w14:textId="77777777" w:rsidR="00DF0EB9" w:rsidRPr="008F1B20" w:rsidRDefault="00DF0EB9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</w:p>
        </w:tc>
        <w:tc>
          <w:tcPr>
            <w:tcW w:w="1512" w:type="dxa"/>
          </w:tcPr>
          <w:p w14:paraId="5E38C98E" w14:textId="77777777" w:rsidR="00DF0EB9" w:rsidRPr="008F1B20" w:rsidRDefault="00DF0EB9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</w:p>
        </w:tc>
      </w:tr>
      <w:tr w:rsidR="008F1B20" w:rsidRPr="008F1B20" w14:paraId="1A627031" w14:textId="77777777" w:rsidTr="003777F0">
        <w:tc>
          <w:tcPr>
            <w:tcW w:w="0" w:type="auto"/>
          </w:tcPr>
          <w:p w14:paraId="030B8645" w14:textId="1FF5A11E" w:rsidR="00DF0EB9" w:rsidRPr="008F1B20" w:rsidRDefault="00DF0EB9" w:rsidP="00DF0EB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sv-SE"/>
              </w:rPr>
              <w:t>Nr events</w:t>
            </w:r>
            <w:r w:rsidR="00A3554B" w:rsidRPr="008F1B20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sv-SE"/>
              </w:rPr>
              <w:t xml:space="preserve"> (non-skiers, skiers)</w:t>
            </w:r>
          </w:p>
        </w:tc>
        <w:tc>
          <w:tcPr>
            <w:tcW w:w="1512" w:type="dxa"/>
          </w:tcPr>
          <w:p w14:paraId="6C2AC62D" w14:textId="371DAEAF" w:rsidR="00DF0EB9" w:rsidRPr="008F1B20" w:rsidRDefault="00A3554B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169, 86</w:t>
            </w:r>
          </w:p>
        </w:tc>
        <w:tc>
          <w:tcPr>
            <w:tcW w:w="1512" w:type="dxa"/>
          </w:tcPr>
          <w:p w14:paraId="4001A6A2" w14:textId="16D70F9A" w:rsidR="00DF0EB9" w:rsidRPr="008F1B20" w:rsidRDefault="00A3554B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107, 46</w:t>
            </w:r>
          </w:p>
        </w:tc>
      </w:tr>
      <w:tr w:rsidR="008F1B20" w:rsidRPr="008F1B20" w14:paraId="106AB796" w14:textId="77777777" w:rsidTr="003777F0">
        <w:tc>
          <w:tcPr>
            <w:tcW w:w="0" w:type="auto"/>
          </w:tcPr>
          <w:p w14:paraId="4D76CB63" w14:textId="69CC05F6" w:rsidR="00DF0EB9" w:rsidRPr="008F1B20" w:rsidRDefault="00A3554B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HR </w:t>
            </w:r>
            <w:r w:rsidR="00DF0EB9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Non-skiers (Reference)</w:t>
            </w:r>
          </w:p>
        </w:tc>
        <w:tc>
          <w:tcPr>
            <w:tcW w:w="1512" w:type="dxa"/>
          </w:tcPr>
          <w:p w14:paraId="616568A8" w14:textId="77777777" w:rsidR="00DF0EB9" w:rsidRPr="008F1B20" w:rsidRDefault="00DF0EB9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</w:t>
            </w:r>
          </w:p>
        </w:tc>
        <w:tc>
          <w:tcPr>
            <w:tcW w:w="1512" w:type="dxa"/>
          </w:tcPr>
          <w:p w14:paraId="0A6CF11E" w14:textId="77777777" w:rsidR="00DF0EB9" w:rsidRPr="008F1B20" w:rsidRDefault="00DF0EB9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</w:t>
            </w:r>
          </w:p>
        </w:tc>
      </w:tr>
      <w:tr w:rsidR="008F1B20" w:rsidRPr="008F1B20" w14:paraId="6522ADB2" w14:textId="77777777" w:rsidTr="003777F0">
        <w:tc>
          <w:tcPr>
            <w:tcW w:w="0" w:type="auto"/>
          </w:tcPr>
          <w:p w14:paraId="6911A4FF" w14:textId="2B8FE9DF" w:rsidR="00DF0EB9" w:rsidRPr="008F1B20" w:rsidRDefault="00A3554B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 HR </w:t>
            </w:r>
            <w:r w:rsidR="00DF0EB9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Skiers</w:t>
            </w:r>
          </w:p>
        </w:tc>
        <w:tc>
          <w:tcPr>
            <w:tcW w:w="1512" w:type="dxa"/>
          </w:tcPr>
          <w:p w14:paraId="64F3AA9E" w14:textId="70D15390" w:rsidR="00DF0EB9" w:rsidRPr="008F1B20" w:rsidRDefault="00DF0EB9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0.</w:t>
            </w:r>
            <w:r w:rsidR="00A3554B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50</w:t>
            </w: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 (0.38-0.</w:t>
            </w:r>
            <w:r w:rsidR="00A3554B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64</w:t>
            </w: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) </w:t>
            </w:r>
          </w:p>
        </w:tc>
        <w:tc>
          <w:tcPr>
            <w:tcW w:w="1512" w:type="dxa"/>
          </w:tcPr>
          <w:p w14:paraId="72E56362" w14:textId="7552AB6F" w:rsidR="00DF0EB9" w:rsidRPr="008F1B20" w:rsidRDefault="00DF0EB9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0.</w:t>
            </w:r>
            <w:r w:rsidR="00A3554B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42</w:t>
            </w: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 (0.3</w:t>
            </w:r>
            <w:r w:rsidR="00A3554B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</w:t>
            </w: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-0.60)</w:t>
            </w:r>
          </w:p>
        </w:tc>
      </w:tr>
      <w:tr w:rsidR="008F1B20" w:rsidRPr="008F1B20" w14:paraId="023D27C7" w14:textId="77777777" w:rsidTr="003777F0">
        <w:tc>
          <w:tcPr>
            <w:tcW w:w="0" w:type="auto"/>
          </w:tcPr>
          <w:p w14:paraId="7E2DE25D" w14:textId="7F2BA9B9" w:rsidR="00DF0EB9" w:rsidRPr="008F1B20" w:rsidRDefault="00DF0EB9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  <w:t>Adjusted model*</w:t>
            </w:r>
          </w:p>
        </w:tc>
        <w:tc>
          <w:tcPr>
            <w:tcW w:w="1512" w:type="dxa"/>
          </w:tcPr>
          <w:p w14:paraId="4151F3E2" w14:textId="77777777" w:rsidR="00DF0EB9" w:rsidRPr="008F1B20" w:rsidRDefault="00DF0EB9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</w:p>
        </w:tc>
        <w:tc>
          <w:tcPr>
            <w:tcW w:w="1512" w:type="dxa"/>
          </w:tcPr>
          <w:p w14:paraId="000606BD" w14:textId="77777777" w:rsidR="00DF0EB9" w:rsidRPr="008F1B20" w:rsidRDefault="00DF0EB9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</w:p>
        </w:tc>
      </w:tr>
      <w:tr w:rsidR="008F1B20" w:rsidRPr="008F1B20" w14:paraId="77A8FB65" w14:textId="77777777" w:rsidTr="003777F0">
        <w:tc>
          <w:tcPr>
            <w:tcW w:w="0" w:type="auto"/>
          </w:tcPr>
          <w:p w14:paraId="6294A2A0" w14:textId="346892D6" w:rsidR="00DF0EB9" w:rsidRPr="008F1B20" w:rsidRDefault="00DF0EB9" w:rsidP="00DF0EB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sv-SE"/>
              </w:rPr>
              <w:t>Nr events</w:t>
            </w:r>
            <w:r w:rsidR="00A3554B" w:rsidRPr="008F1B20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sv-SE"/>
              </w:rPr>
              <w:t xml:space="preserve"> (non-skiers, skiers)</w:t>
            </w:r>
          </w:p>
        </w:tc>
        <w:tc>
          <w:tcPr>
            <w:tcW w:w="1512" w:type="dxa"/>
          </w:tcPr>
          <w:p w14:paraId="7B2FAC3D" w14:textId="115ED3A1" w:rsidR="00DF0EB9" w:rsidRPr="008F1B20" w:rsidRDefault="00A3554B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164, 86</w:t>
            </w:r>
          </w:p>
        </w:tc>
        <w:tc>
          <w:tcPr>
            <w:tcW w:w="1512" w:type="dxa"/>
          </w:tcPr>
          <w:p w14:paraId="6EEF9160" w14:textId="7EDB7F9A" w:rsidR="00DF0EB9" w:rsidRPr="008F1B20" w:rsidRDefault="00A3554B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106, 46 </w:t>
            </w:r>
          </w:p>
        </w:tc>
      </w:tr>
      <w:tr w:rsidR="008F1B20" w:rsidRPr="008F1B20" w14:paraId="28C719D2" w14:textId="77777777" w:rsidTr="003777F0">
        <w:tc>
          <w:tcPr>
            <w:tcW w:w="0" w:type="auto"/>
          </w:tcPr>
          <w:p w14:paraId="6B872E06" w14:textId="78D41410" w:rsidR="00DF0EB9" w:rsidRPr="008F1B20" w:rsidRDefault="00A3554B" w:rsidP="00DF0EB9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HR </w:t>
            </w:r>
            <w:r w:rsidR="00DF0EB9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Non-skiers (Reference)</w:t>
            </w:r>
          </w:p>
        </w:tc>
        <w:tc>
          <w:tcPr>
            <w:tcW w:w="1512" w:type="dxa"/>
          </w:tcPr>
          <w:p w14:paraId="3BFD7B7D" w14:textId="7DE98B25" w:rsidR="00DF0EB9" w:rsidRPr="008F1B20" w:rsidRDefault="00A3554B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</w:t>
            </w:r>
          </w:p>
        </w:tc>
        <w:tc>
          <w:tcPr>
            <w:tcW w:w="1512" w:type="dxa"/>
          </w:tcPr>
          <w:p w14:paraId="0677460D" w14:textId="23152B15" w:rsidR="00DF0EB9" w:rsidRPr="008F1B20" w:rsidRDefault="00A3554B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1</w:t>
            </w:r>
          </w:p>
        </w:tc>
      </w:tr>
      <w:tr w:rsidR="008F1B20" w:rsidRPr="008F1B20" w14:paraId="623BD355" w14:textId="77777777" w:rsidTr="003777F0">
        <w:tc>
          <w:tcPr>
            <w:tcW w:w="0" w:type="auto"/>
          </w:tcPr>
          <w:p w14:paraId="341EB634" w14:textId="60F145F1" w:rsidR="00DF0EB9" w:rsidRPr="008F1B20" w:rsidRDefault="00A3554B" w:rsidP="00DF0EB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 xml:space="preserve">HR </w:t>
            </w:r>
            <w:r w:rsidR="00DF0EB9"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Skiers</w:t>
            </w:r>
          </w:p>
        </w:tc>
        <w:tc>
          <w:tcPr>
            <w:tcW w:w="1512" w:type="dxa"/>
          </w:tcPr>
          <w:p w14:paraId="1940BCD0" w14:textId="4D1F9F7E" w:rsidR="00DF0EB9" w:rsidRPr="008F1B20" w:rsidRDefault="00A3554B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0.49 (0.38-0.65)</w:t>
            </w:r>
          </w:p>
        </w:tc>
        <w:tc>
          <w:tcPr>
            <w:tcW w:w="1512" w:type="dxa"/>
          </w:tcPr>
          <w:p w14:paraId="63983BD2" w14:textId="3C472725" w:rsidR="00DF0EB9" w:rsidRPr="008F1B20" w:rsidRDefault="00A3554B" w:rsidP="00DF0E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</w:pPr>
            <w:r w:rsidRPr="008F1B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sv-SE"/>
              </w:rPr>
              <w:t>0.48 (0.33-0.68)</w:t>
            </w:r>
          </w:p>
        </w:tc>
      </w:tr>
    </w:tbl>
    <w:p w14:paraId="7E6E72AE" w14:textId="6BB3C4ED" w:rsidR="00DF0EB9" w:rsidRPr="008F1B20" w:rsidRDefault="00DF0EB9" w:rsidP="00DF0EB9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>HR: hazard ratio, CI: confidence interval</w:t>
      </w:r>
    </w:p>
    <w:p w14:paraId="6E32886D" w14:textId="76C434B3" w:rsidR="00DF0EB9" w:rsidRPr="008F1B20" w:rsidRDefault="00DF0EB9" w:rsidP="00DF0EB9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 xml:space="preserve">Cox regression models showing HR for risk of bipolar disorders. </w:t>
      </w:r>
    </w:p>
    <w:p w14:paraId="23A8AA52" w14:textId="77777777" w:rsidR="00DF0EB9" w:rsidRPr="008F1B20" w:rsidRDefault="00DF0EB9" w:rsidP="00DF0EB9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>*Model adjusted for age, sex, and education.</w:t>
      </w:r>
    </w:p>
    <w:p w14:paraId="333593B1" w14:textId="6F320636" w:rsidR="005D3081" w:rsidRPr="008F1B20" w:rsidRDefault="00DF0EB9" w:rsidP="009F5AE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</w:pP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>**</w:t>
      </w:r>
      <w:r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8F1B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sv-SE"/>
        </w:rPr>
        <w:t xml:space="preserve">Excluding all individuals who developed any psychiatric disorders (depression, anxiety, schizophrenia, or bipolar disorder, see Supplementary Table 1) within five years of inclusion. </w:t>
      </w:r>
    </w:p>
    <w:p w14:paraId="570C46C3" w14:textId="77777777" w:rsidR="00DC7E51" w:rsidRPr="008F1B20" w:rsidRDefault="00DC7E51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35D0C80A" w14:textId="198D268A" w:rsidR="007931F1" w:rsidRPr="008F1B20" w:rsidRDefault="007931F1" w:rsidP="009F5AE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1B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References</w:t>
      </w:r>
    </w:p>
    <w:p w14:paraId="529E0D0C" w14:textId="77777777" w:rsidR="00466EF6" w:rsidRPr="008F1B20" w:rsidRDefault="007931F1" w:rsidP="00466EF6">
      <w:pPr>
        <w:pStyle w:val="EndNoteBibliography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8F1B20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8F1B20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instrText xml:space="preserve"> ADDIN EN.REFLIST </w:instrText>
      </w:r>
      <w:r w:rsidRPr="008F1B20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466EF6" w:rsidRPr="008F1B20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sv-SE"/>
        </w:rPr>
        <w:t>1.</w:t>
      </w:r>
      <w:r w:rsidR="00466EF6" w:rsidRPr="008F1B20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sv-SE"/>
        </w:rPr>
        <w:tab/>
        <w:t xml:space="preserve">Hallmarker U, Michaelsson K, Arnlov J, Hellberg D, Lagerqvist B, Lindback J, et al. </w:t>
      </w:r>
      <w:r w:rsidR="00466EF6" w:rsidRPr="008F1B2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Risk of recurrent ischaemic events after myocardial infarction in long-distance ski race participants. Eur J Prev Cardiol. 2016;23(3):282-90.</w:t>
      </w:r>
    </w:p>
    <w:p w14:paraId="39ECCF37" w14:textId="088FB8BC" w:rsidR="007931F1" w:rsidRPr="008F1B20" w:rsidRDefault="007931F1" w:rsidP="009F5AE4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8F1B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fldChar w:fldCharType="end"/>
      </w:r>
    </w:p>
    <w:sectPr w:rsidR="007931F1" w:rsidRPr="008F1B20" w:rsidSect="008F1B20"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0EDF5" w14:textId="77777777" w:rsidR="00973124" w:rsidRDefault="00973124" w:rsidP="003D7599">
      <w:r>
        <w:separator/>
      </w:r>
    </w:p>
  </w:endnote>
  <w:endnote w:type="continuationSeparator" w:id="0">
    <w:p w14:paraId="743B5F2B" w14:textId="77777777" w:rsidR="00973124" w:rsidRDefault="00973124" w:rsidP="003D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9642704"/>
      <w:docPartObj>
        <w:docPartGallery w:val="Page Numbers (Bottom of Page)"/>
        <w:docPartUnique/>
      </w:docPartObj>
    </w:sdtPr>
    <w:sdtEndPr/>
    <w:sdtContent>
      <w:p w14:paraId="4F93CB62" w14:textId="753B967C" w:rsidR="003D7599" w:rsidRDefault="003D759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B20">
          <w:rPr>
            <w:noProof/>
          </w:rPr>
          <w:t>5</w:t>
        </w:r>
        <w:r>
          <w:fldChar w:fldCharType="end"/>
        </w:r>
      </w:p>
    </w:sdtContent>
  </w:sdt>
  <w:p w14:paraId="49CF808A" w14:textId="77777777" w:rsidR="003D7599" w:rsidRDefault="003D75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BC715" w14:textId="77777777" w:rsidR="00973124" w:rsidRDefault="00973124" w:rsidP="003D7599">
      <w:r>
        <w:separator/>
      </w:r>
    </w:p>
  </w:footnote>
  <w:footnote w:type="continuationSeparator" w:id="0">
    <w:p w14:paraId="7DF55D79" w14:textId="77777777" w:rsidR="00973124" w:rsidRDefault="00973124" w:rsidP="003D7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3F4E7B"/>
    <w:multiLevelType w:val="hybridMultilevel"/>
    <w:tmpl w:val="2E5258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revisionView w:markup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p2f0rdzle9z97esefqvfat1zswaftrftxff&quot;&gt;Martina 2018 EndNote Library&lt;record-ids&gt;&lt;item&gt;52&lt;/item&gt;&lt;/record-ids&gt;&lt;/item&gt;&lt;/Libraries&gt;"/>
  </w:docVars>
  <w:rsids>
    <w:rsidRoot w:val="000B703D"/>
    <w:rsid w:val="0000560E"/>
    <w:rsid w:val="00006B1B"/>
    <w:rsid w:val="00012523"/>
    <w:rsid w:val="00021DB2"/>
    <w:rsid w:val="00025080"/>
    <w:rsid w:val="000256C8"/>
    <w:rsid w:val="00035A1A"/>
    <w:rsid w:val="00065BBA"/>
    <w:rsid w:val="000757CB"/>
    <w:rsid w:val="000778E0"/>
    <w:rsid w:val="000842DA"/>
    <w:rsid w:val="000920CC"/>
    <w:rsid w:val="000A66A7"/>
    <w:rsid w:val="000B418D"/>
    <w:rsid w:val="000B703D"/>
    <w:rsid w:val="000C0E1A"/>
    <w:rsid w:val="000C38F9"/>
    <w:rsid w:val="000C53A7"/>
    <w:rsid w:val="000D4536"/>
    <w:rsid w:val="000D52C5"/>
    <w:rsid w:val="000F4487"/>
    <w:rsid w:val="00102ECA"/>
    <w:rsid w:val="001036D6"/>
    <w:rsid w:val="001037D6"/>
    <w:rsid w:val="00111DAA"/>
    <w:rsid w:val="001267B0"/>
    <w:rsid w:val="0013633E"/>
    <w:rsid w:val="00150BFD"/>
    <w:rsid w:val="001510B2"/>
    <w:rsid w:val="00167970"/>
    <w:rsid w:val="00177CC2"/>
    <w:rsid w:val="0018571F"/>
    <w:rsid w:val="001A63D1"/>
    <w:rsid w:val="001A754F"/>
    <w:rsid w:val="001A7C35"/>
    <w:rsid w:val="001B0C6F"/>
    <w:rsid w:val="001C4837"/>
    <w:rsid w:val="001D45A1"/>
    <w:rsid w:val="001E4D83"/>
    <w:rsid w:val="001E6C9D"/>
    <w:rsid w:val="001F0F3B"/>
    <w:rsid w:val="0020577A"/>
    <w:rsid w:val="0021264F"/>
    <w:rsid w:val="00214227"/>
    <w:rsid w:val="002152DB"/>
    <w:rsid w:val="00216158"/>
    <w:rsid w:val="002225D9"/>
    <w:rsid w:val="00222D0C"/>
    <w:rsid w:val="002249FD"/>
    <w:rsid w:val="00233433"/>
    <w:rsid w:val="00233889"/>
    <w:rsid w:val="002453BE"/>
    <w:rsid w:val="00247113"/>
    <w:rsid w:val="00252080"/>
    <w:rsid w:val="002629D6"/>
    <w:rsid w:val="00270486"/>
    <w:rsid w:val="00275486"/>
    <w:rsid w:val="00287221"/>
    <w:rsid w:val="0029087A"/>
    <w:rsid w:val="0029493E"/>
    <w:rsid w:val="002A5C20"/>
    <w:rsid w:val="002B35EB"/>
    <w:rsid w:val="002B4901"/>
    <w:rsid w:val="002C7095"/>
    <w:rsid w:val="002D137D"/>
    <w:rsid w:val="002E061D"/>
    <w:rsid w:val="002E6C78"/>
    <w:rsid w:val="002F26A5"/>
    <w:rsid w:val="00306A38"/>
    <w:rsid w:val="0030755B"/>
    <w:rsid w:val="00311276"/>
    <w:rsid w:val="003233D1"/>
    <w:rsid w:val="00341D19"/>
    <w:rsid w:val="00390E05"/>
    <w:rsid w:val="00393ADC"/>
    <w:rsid w:val="003D5CDF"/>
    <w:rsid w:val="003D7599"/>
    <w:rsid w:val="003E06F1"/>
    <w:rsid w:val="003E0B4A"/>
    <w:rsid w:val="003E609D"/>
    <w:rsid w:val="003F3A70"/>
    <w:rsid w:val="00415B5E"/>
    <w:rsid w:val="004426C7"/>
    <w:rsid w:val="00445034"/>
    <w:rsid w:val="00456FD3"/>
    <w:rsid w:val="00466EF6"/>
    <w:rsid w:val="00474406"/>
    <w:rsid w:val="00474F64"/>
    <w:rsid w:val="0047525A"/>
    <w:rsid w:val="00477604"/>
    <w:rsid w:val="00481883"/>
    <w:rsid w:val="004C61C7"/>
    <w:rsid w:val="004E0D3B"/>
    <w:rsid w:val="004F5A02"/>
    <w:rsid w:val="004F5FF2"/>
    <w:rsid w:val="00503CA4"/>
    <w:rsid w:val="00507AF2"/>
    <w:rsid w:val="005360EB"/>
    <w:rsid w:val="00540163"/>
    <w:rsid w:val="005431EA"/>
    <w:rsid w:val="00547A89"/>
    <w:rsid w:val="00567EB1"/>
    <w:rsid w:val="00570A85"/>
    <w:rsid w:val="00573980"/>
    <w:rsid w:val="00581572"/>
    <w:rsid w:val="00591D49"/>
    <w:rsid w:val="0059555D"/>
    <w:rsid w:val="005A09DE"/>
    <w:rsid w:val="005C614B"/>
    <w:rsid w:val="005D1B96"/>
    <w:rsid w:val="005D3081"/>
    <w:rsid w:val="005E25E3"/>
    <w:rsid w:val="005F6549"/>
    <w:rsid w:val="00607D4B"/>
    <w:rsid w:val="00611E7A"/>
    <w:rsid w:val="00622A89"/>
    <w:rsid w:val="0064210A"/>
    <w:rsid w:val="006714DF"/>
    <w:rsid w:val="006739EC"/>
    <w:rsid w:val="006827F6"/>
    <w:rsid w:val="006A7CC9"/>
    <w:rsid w:val="006C0FB0"/>
    <w:rsid w:val="006E04DB"/>
    <w:rsid w:val="006E44DB"/>
    <w:rsid w:val="006F32D5"/>
    <w:rsid w:val="006F7AE1"/>
    <w:rsid w:val="00704824"/>
    <w:rsid w:val="00714D67"/>
    <w:rsid w:val="007153A3"/>
    <w:rsid w:val="00716CA5"/>
    <w:rsid w:val="007248D7"/>
    <w:rsid w:val="00740E20"/>
    <w:rsid w:val="00751F25"/>
    <w:rsid w:val="00752EAA"/>
    <w:rsid w:val="007554A9"/>
    <w:rsid w:val="00764D48"/>
    <w:rsid w:val="00776551"/>
    <w:rsid w:val="00776D83"/>
    <w:rsid w:val="00783CD5"/>
    <w:rsid w:val="007858B4"/>
    <w:rsid w:val="007931F1"/>
    <w:rsid w:val="007A1C31"/>
    <w:rsid w:val="007A5390"/>
    <w:rsid w:val="007B44F1"/>
    <w:rsid w:val="007B4BAC"/>
    <w:rsid w:val="007C0983"/>
    <w:rsid w:val="007C10C3"/>
    <w:rsid w:val="007D592E"/>
    <w:rsid w:val="007E7CAF"/>
    <w:rsid w:val="00800AC2"/>
    <w:rsid w:val="00801641"/>
    <w:rsid w:val="0080675D"/>
    <w:rsid w:val="00823688"/>
    <w:rsid w:val="00866016"/>
    <w:rsid w:val="0088684A"/>
    <w:rsid w:val="00891939"/>
    <w:rsid w:val="00892F08"/>
    <w:rsid w:val="00897874"/>
    <w:rsid w:val="008A0904"/>
    <w:rsid w:val="008B480F"/>
    <w:rsid w:val="008D4445"/>
    <w:rsid w:val="008D5F57"/>
    <w:rsid w:val="008E3999"/>
    <w:rsid w:val="008F1B20"/>
    <w:rsid w:val="009226CF"/>
    <w:rsid w:val="00927C0B"/>
    <w:rsid w:val="00930659"/>
    <w:rsid w:val="00943AB3"/>
    <w:rsid w:val="0095060E"/>
    <w:rsid w:val="00973124"/>
    <w:rsid w:val="009825A0"/>
    <w:rsid w:val="00987B5E"/>
    <w:rsid w:val="00993471"/>
    <w:rsid w:val="009B4A16"/>
    <w:rsid w:val="009C49D2"/>
    <w:rsid w:val="009C765A"/>
    <w:rsid w:val="009D07AA"/>
    <w:rsid w:val="009D5578"/>
    <w:rsid w:val="009D6951"/>
    <w:rsid w:val="009D7BBA"/>
    <w:rsid w:val="009D7C6D"/>
    <w:rsid w:val="009E00CE"/>
    <w:rsid w:val="009E0306"/>
    <w:rsid w:val="009F560A"/>
    <w:rsid w:val="009F5AE4"/>
    <w:rsid w:val="00A05971"/>
    <w:rsid w:val="00A16F22"/>
    <w:rsid w:val="00A21F3F"/>
    <w:rsid w:val="00A34B8F"/>
    <w:rsid w:val="00A3554B"/>
    <w:rsid w:val="00A36F12"/>
    <w:rsid w:val="00A54DEF"/>
    <w:rsid w:val="00A6068E"/>
    <w:rsid w:val="00A62DE3"/>
    <w:rsid w:val="00A65100"/>
    <w:rsid w:val="00A65AEE"/>
    <w:rsid w:val="00A93654"/>
    <w:rsid w:val="00A979D1"/>
    <w:rsid w:val="00AA41E0"/>
    <w:rsid w:val="00AA52FC"/>
    <w:rsid w:val="00AA6116"/>
    <w:rsid w:val="00AA769A"/>
    <w:rsid w:val="00AC4A6B"/>
    <w:rsid w:val="00AE0789"/>
    <w:rsid w:val="00AE294B"/>
    <w:rsid w:val="00AE4097"/>
    <w:rsid w:val="00AF3801"/>
    <w:rsid w:val="00AF4482"/>
    <w:rsid w:val="00B02BB0"/>
    <w:rsid w:val="00B03EBF"/>
    <w:rsid w:val="00B219C6"/>
    <w:rsid w:val="00B227B7"/>
    <w:rsid w:val="00B24AB6"/>
    <w:rsid w:val="00B325F4"/>
    <w:rsid w:val="00B4474C"/>
    <w:rsid w:val="00B664EC"/>
    <w:rsid w:val="00B76481"/>
    <w:rsid w:val="00B8170D"/>
    <w:rsid w:val="00B92857"/>
    <w:rsid w:val="00BA76E1"/>
    <w:rsid w:val="00BB7EE6"/>
    <w:rsid w:val="00BE65F9"/>
    <w:rsid w:val="00BF0769"/>
    <w:rsid w:val="00C05CFC"/>
    <w:rsid w:val="00C21B6B"/>
    <w:rsid w:val="00C30929"/>
    <w:rsid w:val="00C36F58"/>
    <w:rsid w:val="00C40874"/>
    <w:rsid w:val="00C40BDA"/>
    <w:rsid w:val="00C51BA3"/>
    <w:rsid w:val="00C53370"/>
    <w:rsid w:val="00C616C1"/>
    <w:rsid w:val="00C62F18"/>
    <w:rsid w:val="00C74133"/>
    <w:rsid w:val="00C7615F"/>
    <w:rsid w:val="00C77B42"/>
    <w:rsid w:val="00C84190"/>
    <w:rsid w:val="00C8464B"/>
    <w:rsid w:val="00C857F0"/>
    <w:rsid w:val="00CA150C"/>
    <w:rsid w:val="00CB788A"/>
    <w:rsid w:val="00CF2657"/>
    <w:rsid w:val="00D0604D"/>
    <w:rsid w:val="00D113CD"/>
    <w:rsid w:val="00D13928"/>
    <w:rsid w:val="00D23234"/>
    <w:rsid w:val="00D27533"/>
    <w:rsid w:val="00D44BF1"/>
    <w:rsid w:val="00D602D8"/>
    <w:rsid w:val="00D6744D"/>
    <w:rsid w:val="00D74517"/>
    <w:rsid w:val="00DB0B42"/>
    <w:rsid w:val="00DB285E"/>
    <w:rsid w:val="00DB34D1"/>
    <w:rsid w:val="00DC3C11"/>
    <w:rsid w:val="00DC4FAB"/>
    <w:rsid w:val="00DC536A"/>
    <w:rsid w:val="00DC7E51"/>
    <w:rsid w:val="00DD6D0B"/>
    <w:rsid w:val="00DE43A1"/>
    <w:rsid w:val="00DE627C"/>
    <w:rsid w:val="00DE7FFA"/>
    <w:rsid w:val="00DF0EB9"/>
    <w:rsid w:val="00DF4952"/>
    <w:rsid w:val="00DF6DEC"/>
    <w:rsid w:val="00E30908"/>
    <w:rsid w:val="00E51F03"/>
    <w:rsid w:val="00E73A72"/>
    <w:rsid w:val="00E73F4F"/>
    <w:rsid w:val="00E80D51"/>
    <w:rsid w:val="00EA6DEC"/>
    <w:rsid w:val="00EB0A1C"/>
    <w:rsid w:val="00EB51CF"/>
    <w:rsid w:val="00EB6726"/>
    <w:rsid w:val="00EC71E5"/>
    <w:rsid w:val="00ED0EA4"/>
    <w:rsid w:val="00EE0EAE"/>
    <w:rsid w:val="00EE6454"/>
    <w:rsid w:val="00F010BE"/>
    <w:rsid w:val="00F101A6"/>
    <w:rsid w:val="00F110CE"/>
    <w:rsid w:val="00F129CF"/>
    <w:rsid w:val="00F16CE0"/>
    <w:rsid w:val="00F17197"/>
    <w:rsid w:val="00F22902"/>
    <w:rsid w:val="00F6440A"/>
    <w:rsid w:val="00F96E99"/>
    <w:rsid w:val="00F977EB"/>
    <w:rsid w:val="00FA092C"/>
    <w:rsid w:val="00FB0686"/>
    <w:rsid w:val="00FB2B6E"/>
    <w:rsid w:val="00FD257F"/>
    <w:rsid w:val="00FE2BDD"/>
    <w:rsid w:val="00FE4A84"/>
    <w:rsid w:val="00FF23A9"/>
    <w:rsid w:val="00FF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773F6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B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DC4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4FAB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FA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F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FAB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540163"/>
  </w:style>
  <w:style w:type="character" w:styleId="Hyperlink">
    <w:name w:val="Hyperlink"/>
    <w:basedOn w:val="DefaultParagraphFont"/>
    <w:uiPriority w:val="99"/>
    <w:semiHidden/>
    <w:unhideWhenUsed/>
    <w:rsid w:val="00540163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080"/>
    <w:pPr>
      <w:spacing w:after="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080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D759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599"/>
  </w:style>
  <w:style w:type="paragraph" w:styleId="Footer">
    <w:name w:val="footer"/>
    <w:basedOn w:val="Normal"/>
    <w:link w:val="FooterChar"/>
    <w:uiPriority w:val="99"/>
    <w:unhideWhenUsed/>
    <w:rsid w:val="003D759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599"/>
  </w:style>
  <w:style w:type="character" w:styleId="PlaceholderText">
    <w:name w:val="Placeholder Text"/>
    <w:basedOn w:val="DefaultParagraphFont"/>
    <w:uiPriority w:val="99"/>
    <w:semiHidden/>
    <w:rsid w:val="00EE0EAE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7931F1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931F1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931F1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931F1"/>
    <w:rPr>
      <w:rFonts w:ascii="Calibri" w:hAnsi="Calibri" w:cs="Calibri"/>
      <w:lang w:val="en-US"/>
    </w:rPr>
  </w:style>
  <w:style w:type="paragraph" w:styleId="NormalWeb">
    <w:name w:val="Normal (Web)"/>
    <w:basedOn w:val="Normal"/>
    <w:uiPriority w:val="99"/>
    <w:unhideWhenUsed/>
    <w:rsid w:val="001E4D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paragraph" w:styleId="ListParagraph">
    <w:name w:val="List Paragraph"/>
    <w:basedOn w:val="Normal"/>
    <w:uiPriority w:val="34"/>
    <w:qFormat/>
    <w:rsid w:val="009D7BBA"/>
    <w:pPr>
      <w:ind w:left="720"/>
      <w:contextualSpacing/>
    </w:pPr>
  </w:style>
  <w:style w:type="table" w:styleId="TableGrid">
    <w:name w:val="Table Grid"/>
    <w:basedOn w:val="TableNormal"/>
    <w:uiPriority w:val="39"/>
    <w:rsid w:val="00B447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rutnt2">
    <w:name w:val="Tabellrutnät2"/>
    <w:basedOn w:val="TableNormal"/>
    <w:next w:val="TableGrid"/>
    <w:uiPriority w:val="39"/>
    <w:rsid w:val="005D3081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F0E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0EB9"/>
    <w:rPr>
      <w:rFonts w:ascii="Courier New" w:eastAsia="Times New Roman" w:hAnsi="Courier New" w:cs="Courier New"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3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5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83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35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0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6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8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6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0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8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3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74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6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3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1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2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3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8249B-4C24-4F67-A7B9-6AB34D6A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580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Svensson</dc:creator>
  <cp:keywords/>
  <dc:description/>
  <cp:lastModifiedBy>Nithya sudalai</cp:lastModifiedBy>
  <cp:revision>8</cp:revision>
  <dcterms:created xsi:type="dcterms:W3CDTF">2021-07-02T06:35:00Z</dcterms:created>
  <dcterms:modified xsi:type="dcterms:W3CDTF">2022-10-11T13:30:00Z</dcterms:modified>
</cp:coreProperties>
</file>