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E5" w:rsidRDefault="00F87BC7">
      <w:bookmarkStart w:id="0" w:name="_GoBack"/>
      <w:bookmarkEnd w:id="0"/>
    </w:p>
    <w:p w:rsidR="00E6776F" w:rsidRPr="00E6776F" w:rsidRDefault="00E6776F" w:rsidP="00E6776F">
      <w:pPr>
        <w:spacing w:line="360" w:lineRule="auto"/>
        <w:rPr>
          <w:rFonts w:cstheme="minorHAnsi"/>
          <w:color w:val="FF0000"/>
          <w:shd w:val="clear" w:color="auto" w:fill="FFFFFF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Supplementary</w:t>
      </w:r>
      <w:r w:rsidRPr="008E2E3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Table 1: </w:t>
      </w:r>
      <w:r>
        <w:rPr>
          <w:rFonts w:asciiTheme="majorBidi" w:eastAsia="Times New Roman" w:hAnsiTheme="majorBidi" w:cstheme="majorBidi"/>
          <w:sz w:val="24"/>
          <w:szCs w:val="24"/>
        </w:rPr>
        <w:t>Etiology</w:t>
      </w:r>
      <w:r w:rsidRPr="00175C60">
        <w:rPr>
          <w:rFonts w:asciiTheme="majorBidi" w:eastAsia="Times New Roman" w:hAnsiTheme="majorBidi" w:cstheme="majorBidi"/>
          <w:sz w:val="24"/>
          <w:szCs w:val="24"/>
        </w:rPr>
        <w:t xml:space="preserve"> and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l</w:t>
      </w:r>
      <w:r w:rsidRPr="00873931">
        <w:rPr>
          <w:rFonts w:asciiTheme="majorBidi" w:hAnsiTheme="majorBidi" w:cstheme="majorBidi"/>
          <w:sz w:val="24"/>
          <w:szCs w:val="24"/>
        </w:rPr>
        <w:t>aboratory</w:t>
      </w:r>
      <w:r>
        <w:rPr>
          <w:rFonts w:asciiTheme="majorBidi" w:hAnsiTheme="majorBidi" w:cstheme="majorBidi"/>
          <w:sz w:val="24"/>
          <w:szCs w:val="24"/>
        </w:rPr>
        <w:t xml:space="preserve"> data</w:t>
      </w:r>
      <w:r w:rsidRPr="007E6D97">
        <w:rPr>
          <w:rFonts w:asciiTheme="majorBidi" w:hAnsiTheme="majorBidi" w:cstheme="majorBidi"/>
          <w:sz w:val="24"/>
          <w:szCs w:val="24"/>
        </w:rPr>
        <w:t xml:space="preserve"> of </w:t>
      </w:r>
      <w:r>
        <w:rPr>
          <w:rFonts w:asciiTheme="majorBidi" w:hAnsiTheme="majorBidi" w:cstheme="majorBidi"/>
          <w:sz w:val="24"/>
          <w:szCs w:val="24"/>
        </w:rPr>
        <w:t>the historical ALF patients who did not receive steroids</w:t>
      </w:r>
    </w:p>
    <w:tbl>
      <w:tblPr>
        <w:tblStyle w:val="TableGrid"/>
        <w:tblW w:w="82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103"/>
      </w:tblGrid>
      <w:tr w:rsidR="00E6776F" w:rsidTr="00194402">
        <w:trPr>
          <w:trHeight w:val="412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000056">
              <w:rPr>
                <w:rFonts w:asciiTheme="majorBidi" w:hAnsiTheme="majorBidi" w:cstheme="majorBidi"/>
                <w:b/>
                <w:bCs/>
              </w:rPr>
              <w:t>Investigated items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6776F" w:rsidRDefault="000F46E0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Historical</w:t>
            </w:r>
            <w:r w:rsidR="00E6776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E6776F" w:rsidRPr="00000056">
              <w:rPr>
                <w:rFonts w:asciiTheme="majorBidi" w:hAnsiTheme="majorBidi" w:cstheme="majorBidi"/>
                <w:b/>
                <w:bCs/>
              </w:rPr>
              <w:t xml:space="preserve">ALF </w:t>
            </w:r>
            <w:r w:rsidR="00E6776F">
              <w:rPr>
                <w:rFonts w:asciiTheme="majorBidi" w:hAnsiTheme="majorBidi" w:cstheme="majorBidi"/>
                <w:b/>
                <w:bCs/>
              </w:rPr>
              <w:t>patients</w:t>
            </w:r>
          </w:p>
          <w:p w:rsidR="000F46E0" w:rsidRPr="000F46E0" w:rsidRDefault="000F46E0" w:rsidP="000F46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(Did n</w:t>
            </w:r>
            <w:r w:rsidRPr="00676182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ot receive steroids</w:t>
            </w:r>
            <w:r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)</w:t>
            </w:r>
          </w:p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00056">
              <w:rPr>
                <w:rFonts w:asciiTheme="majorBidi" w:hAnsiTheme="majorBidi" w:cstheme="majorBidi"/>
                <w:b/>
                <w:bCs/>
              </w:rPr>
              <w:t>(N</w:t>
            </w:r>
            <w:r>
              <w:rPr>
                <w:rFonts w:asciiTheme="majorBidi" w:hAnsiTheme="majorBidi" w:cstheme="majorBidi"/>
                <w:b/>
                <w:bCs/>
              </w:rPr>
              <w:t>=25</w:t>
            </w:r>
            <w:r w:rsidRPr="00000056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E6776F" w:rsidTr="00194402">
        <w:trPr>
          <w:trHeight w:val="412"/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:rsidR="00E6776F" w:rsidRPr="007B3359" w:rsidRDefault="00E6776F" w:rsidP="00194402">
            <w:pPr>
              <w:spacing w:line="360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Etiology</w:t>
            </w:r>
          </w:p>
          <w:p w:rsidR="00E6776F" w:rsidRPr="007B3359" w:rsidRDefault="00E6776F" w:rsidP="001944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7B3359">
              <w:rPr>
                <w:rFonts w:asciiTheme="majorBidi" w:hAnsiTheme="majorBidi" w:cstheme="majorBidi"/>
              </w:rPr>
              <w:t>Indeterminate</w:t>
            </w:r>
          </w:p>
          <w:p w:rsidR="00E6776F" w:rsidRPr="007B3359" w:rsidRDefault="00E6776F" w:rsidP="001944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7B3359">
              <w:rPr>
                <w:rFonts w:asciiTheme="majorBidi" w:hAnsiTheme="majorBidi" w:cstheme="majorBidi"/>
              </w:rPr>
              <w:t>HAV</w:t>
            </w:r>
          </w:p>
          <w:p w:rsidR="00E6776F" w:rsidRPr="007B3359" w:rsidRDefault="00E6776F" w:rsidP="0019440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3359">
              <w:rPr>
                <w:rFonts w:asciiTheme="majorBidi" w:hAnsiTheme="majorBidi" w:cstheme="majorBidi"/>
              </w:rPr>
              <w:t>Wilson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6776F" w:rsidRPr="001725DB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  <w:p w:rsidR="00E6776F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  <w:r w:rsidRPr="001725DB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(52</w:t>
            </w:r>
            <w:r w:rsidRPr="001725DB">
              <w:rPr>
                <w:rFonts w:asciiTheme="majorBidi" w:hAnsiTheme="majorBidi" w:cstheme="majorBidi"/>
              </w:rPr>
              <w:t>%)</w:t>
            </w:r>
          </w:p>
          <w:p w:rsidR="00E6776F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(40%)</w:t>
            </w:r>
          </w:p>
          <w:p w:rsidR="00E6776F" w:rsidRPr="001725DB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(8%)</w:t>
            </w:r>
          </w:p>
        </w:tc>
      </w:tr>
      <w:tr w:rsidR="00E6776F" w:rsidTr="00194402">
        <w:trPr>
          <w:trHeight w:val="331"/>
          <w:jc w:val="center"/>
        </w:trPr>
        <w:tc>
          <w:tcPr>
            <w:tcW w:w="8222" w:type="dxa"/>
            <w:gridSpan w:val="2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000056">
              <w:rPr>
                <w:rFonts w:asciiTheme="majorBidi" w:hAnsiTheme="majorBidi" w:cstheme="majorBidi"/>
                <w:b/>
                <w:bCs/>
                <w:u w:val="single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u w:val="single"/>
              </w:rPr>
              <w:t>a</w:t>
            </w:r>
            <w:r w:rsidRPr="00000056">
              <w:rPr>
                <w:rFonts w:asciiTheme="majorBidi" w:hAnsiTheme="majorBidi" w:cstheme="majorBidi"/>
                <w:b/>
                <w:bCs/>
                <w:u w:val="single"/>
              </w:rPr>
              <w:t>ematological data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H</w:t>
            </w:r>
            <w:r>
              <w:rPr>
                <w:rFonts w:asciiTheme="majorBidi" w:hAnsiTheme="majorBidi" w:cstheme="majorBidi"/>
              </w:rPr>
              <w:t>a</w:t>
            </w:r>
            <w:r w:rsidRPr="00000056">
              <w:rPr>
                <w:rFonts w:asciiTheme="majorBidi" w:hAnsiTheme="majorBidi" w:cstheme="majorBidi"/>
              </w:rPr>
              <w:t>emoglobin (g/dl)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9 (3.3-13.5)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WBCs (</w:t>
            </w:r>
            <w:r w:rsidRPr="00000056">
              <w:rPr>
                <w:rFonts w:asciiTheme="majorBidi" w:eastAsia="Batang" w:hAnsiTheme="majorBidi" w:cstheme="majorBidi"/>
                <w:lang w:eastAsia="ko-KR"/>
              </w:rPr>
              <w:t>10</w:t>
            </w:r>
            <w:r w:rsidRPr="00000056">
              <w:rPr>
                <w:rFonts w:asciiTheme="majorBidi" w:eastAsia="Batang" w:hAnsiTheme="majorBidi" w:cstheme="majorBidi"/>
                <w:vertAlign w:val="superscript"/>
                <w:lang w:eastAsia="ko-KR"/>
              </w:rPr>
              <w:t>3</w:t>
            </w:r>
            <w:r w:rsidRPr="00000056">
              <w:rPr>
                <w:rFonts w:asciiTheme="majorBidi" w:eastAsia="Batang" w:hAnsiTheme="majorBidi" w:cstheme="majorBidi"/>
                <w:lang w:eastAsia="ko-KR"/>
              </w:rPr>
              <w:t>/µL)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 (0</w:t>
            </w:r>
            <w:r w:rsidRPr="00000056">
              <w:rPr>
                <w:rFonts w:asciiTheme="majorBidi" w:hAnsiTheme="majorBidi" w:cstheme="majorBidi"/>
              </w:rPr>
              <w:t>.7-27)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Platelets (</w:t>
            </w:r>
            <w:r w:rsidRPr="00000056">
              <w:rPr>
                <w:rFonts w:asciiTheme="majorBidi" w:eastAsia="Batang" w:hAnsiTheme="majorBidi" w:cstheme="majorBidi"/>
                <w:lang w:eastAsia="ko-KR"/>
              </w:rPr>
              <w:t>10</w:t>
            </w:r>
            <w:r w:rsidRPr="00000056">
              <w:rPr>
                <w:rFonts w:asciiTheme="majorBidi" w:eastAsia="Batang" w:hAnsiTheme="majorBidi" w:cstheme="majorBidi"/>
                <w:vertAlign w:val="superscript"/>
                <w:lang w:eastAsia="ko-KR"/>
              </w:rPr>
              <w:t>3</w:t>
            </w:r>
            <w:r w:rsidRPr="00000056">
              <w:rPr>
                <w:rFonts w:asciiTheme="majorBidi" w:eastAsia="Batang" w:hAnsiTheme="majorBidi" w:cstheme="majorBidi"/>
                <w:lang w:eastAsia="ko-KR"/>
              </w:rPr>
              <w:t>/µL)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217</w:t>
            </w:r>
            <w:r w:rsidRPr="00000056">
              <w:rPr>
                <w:rFonts w:asciiTheme="majorBidi" w:hAnsiTheme="majorBidi" w:cstheme="majorBidi"/>
              </w:rPr>
              <w:t xml:space="preserve"> (19-745)</w:t>
            </w:r>
          </w:p>
        </w:tc>
      </w:tr>
      <w:tr w:rsidR="00E6776F" w:rsidTr="00194402">
        <w:trPr>
          <w:trHeight w:val="329"/>
          <w:jc w:val="center"/>
        </w:trPr>
        <w:tc>
          <w:tcPr>
            <w:tcW w:w="8222" w:type="dxa"/>
            <w:gridSpan w:val="2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  <w:b/>
                <w:bCs/>
                <w:u w:val="single"/>
              </w:rPr>
              <w:t>Coagulation data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PT (seconds)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  <w:r w:rsidRPr="00000056">
              <w:rPr>
                <w:rFonts w:asciiTheme="majorBidi" w:hAnsiTheme="majorBidi" w:cstheme="majorBidi"/>
              </w:rPr>
              <w:t xml:space="preserve"> (17-90)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INR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4.3</w:t>
            </w:r>
            <w:r w:rsidRPr="00000056">
              <w:rPr>
                <w:rFonts w:asciiTheme="majorBidi" w:hAnsiTheme="majorBidi" w:cstheme="majorBidi"/>
              </w:rPr>
              <w:t xml:space="preserve"> (1.5-7)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PTT (seconds)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</w:t>
            </w:r>
            <w:r w:rsidRPr="00000056">
              <w:rPr>
                <w:rFonts w:asciiTheme="majorBidi" w:hAnsiTheme="majorBidi" w:cstheme="majorBidi"/>
              </w:rPr>
              <w:t xml:space="preserve"> (29-140)</w:t>
            </w:r>
          </w:p>
        </w:tc>
      </w:tr>
      <w:tr w:rsidR="00E6776F" w:rsidTr="00194402">
        <w:trPr>
          <w:trHeight w:val="341"/>
          <w:jc w:val="center"/>
        </w:trPr>
        <w:tc>
          <w:tcPr>
            <w:tcW w:w="8222" w:type="dxa"/>
            <w:gridSpan w:val="2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  <w:b/>
                <w:bCs/>
                <w:u w:val="single"/>
              </w:rPr>
              <w:t>Biochemical data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AST (U/L)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511 (148-4583</w:t>
            </w:r>
            <w:r w:rsidRPr="00000056">
              <w:rPr>
                <w:rFonts w:asciiTheme="majorBidi" w:hAnsiTheme="majorBidi" w:cstheme="majorBidi"/>
              </w:rPr>
              <w:t>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ALT (U/L)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672 (15-3608</w:t>
            </w:r>
            <w:r w:rsidRPr="00000056">
              <w:rPr>
                <w:rFonts w:asciiTheme="majorBidi" w:hAnsiTheme="majorBidi" w:cstheme="majorBidi"/>
              </w:rPr>
              <w:t>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Albumin (g/dl)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3 (1.9-4)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ALP (U/L)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0000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290</w:t>
            </w:r>
            <w:r w:rsidRPr="00000056">
              <w:rPr>
                <w:rFonts w:asciiTheme="majorBidi" w:hAnsiTheme="majorBidi" w:cstheme="majorBidi"/>
              </w:rPr>
              <w:t xml:space="preserve"> (3-1720)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GGT (U/L)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  <w:r w:rsidRPr="00000056">
              <w:rPr>
                <w:rFonts w:asciiTheme="majorBidi" w:hAnsiTheme="majorBidi" w:cstheme="majorBidi"/>
              </w:rPr>
              <w:t xml:space="preserve"> (21-310)</w:t>
            </w:r>
          </w:p>
        </w:tc>
      </w:tr>
      <w:tr w:rsidR="00E6776F" w:rsidTr="00194402">
        <w:trPr>
          <w:trHeight w:val="213"/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Total bilirubin (mg/dl)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  <w:r w:rsidRPr="00000056">
              <w:rPr>
                <w:rFonts w:asciiTheme="majorBidi" w:hAnsiTheme="majorBidi" w:cstheme="majorBidi"/>
              </w:rPr>
              <w:t xml:space="preserve"> (3-52)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Direct bilirubin (mg/dl)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  <w:r w:rsidRPr="00000056">
              <w:rPr>
                <w:rFonts w:asciiTheme="majorBidi" w:hAnsiTheme="majorBidi" w:cstheme="majorBidi"/>
              </w:rPr>
              <w:t xml:space="preserve"> (1.8-39)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Urea (mg/dl)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19</w:t>
            </w:r>
            <w:r w:rsidRPr="00000056">
              <w:rPr>
                <w:rFonts w:asciiTheme="majorBidi" w:hAnsiTheme="majorBidi" w:cstheme="majorBidi"/>
              </w:rPr>
              <w:t xml:space="preserve"> (5-240)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Creatinine (mg/dl)</w:t>
            </w:r>
          </w:p>
        </w:tc>
        <w:tc>
          <w:tcPr>
            <w:tcW w:w="5103" w:type="dxa"/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0.5 (0.11-4.2)</w:t>
            </w:r>
          </w:p>
        </w:tc>
      </w:tr>
      <w:tr w:rsidR="00E6776F" w:rsidTr="00194402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:rsidR="00E6776F" w:rsidRPr="00000056" w:rsidRDefault="00E6776F" w:rsidP="00194402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000056">
              <w:rPr>
                <w:rFonts w:asciiTheme="majorBidi" w:hAnsiTheme="majorBidi" w:cstheme="majorBidi"/>
              </w:rPr>
              <w:t>CRP (mg/dl)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6776F" w:rsidRPr="00000056" w:rsidRDefault="00E6776F" w:rsidP="00194402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  <w:r w:rsidRPr="00000056">
              <w:rPr>
                <w:rFonts w:asciiTheme="majorBidi" w:hAnsiTheme="majorBidi" w:cstheme="majorBidi"/>
              </w:rPr>
              <w:t xml:space="preserve"> (0.7-42)</w:t>
            </w:r>
          </w:p>
        </w:tc>
      </w:tr>
      <w:tr w:rsidR="00E6776F" w:rsidTr="00194402">
        <w:trPr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bottom w:val="nil"/>
            </w:tcBorders>
          </w:tcPr>
          <w:p w:rsidR="00E6776F" w:rsidRPr="00000056" w:rsidRDefault="008F01F7" w:rsidP="008F01F7">
            <w:pPr>
              <w:spacing w:line="360" w:lineRule="auto"/>
              <w:contextualSpacing/>
              <w:rPr>
                <w:rFonts w:asciiTheme="majorBidi" w:hAnsiTheme="majorBidi" w:cstheme="majorBidi"/>
              </w:rPr>
            </w:pP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>All data are presented as median, minimum, and maximum. AST: Aspartate aminotransferase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ALT: Alanine aminotransferase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ALP: Alkaline phosphatase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GGT: Gamma-glutamyl transferase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PT: Prothrombin time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INR: International normalized ratio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WBCs: White blood cells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CRP: C-reactive protein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mg/dl: Milligrams per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>eciliter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U/L: International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u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nits per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>iter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g/dl: Grams per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>iter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  <w:r w:rsidRPr="009720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972008">
              <w:rPr>
                <w:rFonts w:asciiTheme="majorBidi" w:eastAsia="Batang" w:hAnsiTheme="majorBidi" w:cstheme="majorBidi"/>
                <w:sz w:val="24"/>
                <w:szCs w:val="24"/>
                <w:lang w:eastAsia="ko-KR"/>
              </w:rPr>
              <w:t>µL: Microliter</w:t>
            </w:r>
            <w:r>
              <w:rPr>
                <w:rFonts w:asciiTheme="majorBidi" w:eastAsia="Times New Roman" w:hAnsiTheme="majorBidi" w:cstheme="majorBidi"/>
              </w:rPr>
              <w:t>.</w:t>
            </w:r>
          </w:p>
        </w:tc>
      </w:tr>
    </w:tbl>
    <w:p w:rsidR="00E6776F" w:rsidRDefault="00E6776F"/>
    <w:p w:rsidR="00E6776F" w:rsidRDefault="00E6776F" w:rsidP="000F46E0">
      <w:pPr>
        <w:spacing w:line="259" w:lineRule="auto"/>
      </w:pPr>
    </w:p>
    <w:p w:rsidR="00610A93" w:rsidRPr="00610A93" w:rsidRDefault="00610A93" w:rsidP="00610A93">
      <w:pPr>
        <w:spacing w:line="276" w:lineRule="auto"/>
        <w:rPr>
          <w:rFonts w:asciiTheme="majorBidi" w:hAnsiTheme="majorBidi" w:cstheme="majorBidi"/>
          <w:b/>
          <w:bCs/>
        </w:rPr>
      </w:pPr>
      <w:r w:rsidRPr="00610A9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Supplementary </w:t>
      </w:r>
      <w:r w:rsidR="0014380F">
        <w:rPr>
          <w:rFonts w:asciiTheme="majorBidi" w:eastAsia="Times New Roman" w:hAnsiTheme="majorBidi" w:cstheme="majorBidi"/>
          <w:b/>
          <w:bCs/>
          <w:sz w:val="24"/>
          <w:szCs w:val="24"/>
        </w:rPr>
        <w:t>Table 2a</w:t>
      </w:r>
      <w:r w:rsidRPr="00610A9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: </w:t>
      </w:r>
      <w:r w:rsidR="000A1CB9" w:rsidRPr="000A1CB9">
        <w:rPr>
          <w:rFonts w:asciiTheme="majorBidi" w:eastAsia="Times New Roman" w:hAnsiTheme="majorBidi" w:cstheme="majorBidi"/>
          <w:sz w:val="24"/>
          <w:szCs w:val="24"/>
        </w:rPr>
        <w:t>O</w:t>
      </w:r>
      <w:r w:rsidR="003F24EE">
        <w:rPr>
          <w:rFonts w:asciiTheme="majorBidi" w:eastAsia="Times New Roman" w:hAnsiTheme="majorBidi" w:cstheme="majorBidi"/>
          <w:sz w:val="24"/>
          <w:szCs w:val="24"/>
        </w:rPr>
        <w:t>utcome of different etiologies</w:t>
      </w:r>
      <w:r w:rsidR="00875C4A" w:rsidRPr="000A1CB9">
        <w:rPr>
          <w:rFonts w:asciiTheme="majorBidi" w:eastAsia="Times New Roman" w:hAnsiTheme="majorBidi" w:cstheme="majorBidi"/>
          <w:sz w:val="24"/>
          <w:szCs w:val="24"/>
        </w:rPr>
        <w:t xml:space="preserve"> in</w:t>
      </w:r>
      <w:r w:rsidR="00875C4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0F46E0">
        <w:rPr>
          <w:rFonts w:asciiTheme="majorBidi" w:hAnsiTheme="majorBidi" w:cstheme="majorBidi"/>
        </w:rPr>
        <w:t>Current study</w:t>
      </w:r>
      <w:r w:rsidRPr="0000706E">
        <w:rPr>
          <w:rFonts w:asciiTheme="majorBidi" w:hAnsiTheme="majorBidi" w:cstheme="majorBidi"/>
        </w:rPr>
        <w:t xml:space="preserve"> group</w:t>
      </w:r>
      <w:r w:rsidR="0000706E"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559"/>
        <w:gridCol w:w="1213"/>
      </w:tblGrid>
      <w:tr w:rsidR="00610A93" w:rsidRPr="00610A93" w:rsidTr="00712DB5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Parameters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HAV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Indeterminate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(N=14)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Wilson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(N=1)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0F46E0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F2FDD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>
              <w:rPr>
                <w:rFonts w:asciiTheme="majorBidi" w:hAnsiTheme="majorBidi" w:cstheme="majorBidi"/>
                <w:b/>
                <w:bCs/>
              </w:rPr>
              <w:t>-value</w:t>
            </w:r>
          </w:p>
        </w:tc>
      </w:tr>
      <w:tr w:rsidR="00610A93" w:rsidRPr="00610A93" w:rsidTr="00712DB5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10A93">
              <w:rPr>
                <w:rFonts w:asciiTheme="majorBidi" w:hAnsiTheme="majorBidi" w:cstheme="majorBidi"/>
                <w:b/>
                <w:bCs/>
                <w:u w:val="single"/>
              </w:rPr>
              <w:t>Outcome</w:t>
            </w:r>
          </w:p>
          <w:p w:rsidR="00610A93" w:rsidRPr="00610A93" w:rsidRDefault="00610A93" w:rsidP="00610A9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Deceased</w:t>
            </w:r>
          </w:p>
          <w:p w:rsidR="00610A93" w:rsidRPr="00610A93" w:rsidRDefault="00610A93" w:rsidP="00610A93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Survived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3 (33.3%)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6 (66.7%)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7 (50%)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7 (50%)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1(100%)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0.52</w:t>
            </w:r>
          </w:p>
        </w:tc>
      </w:tr>
    </w:tbl>
    <w:p w:rsidR="00610A93" w:rsidRPr="00610A93" w:rsidRDefault="00610A93" w:rsidP="00610A93"/>
    <w:p w:rsidR="00712DB5" w:rsidRDefault="00712DB5" w:rsidP="00610A93">
      <w:pPr>
        <w:spacing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610A93" w:rsidRPr="0014380F" w:rsidRDefault="00610A93" w:rsidP="00610A9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14380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Supplementary </w:t>
      </w:r>
      <w:r w:rsidR="0014380F" w:rsidRPr="0014380F">
        <w:rPr>
          <w:rFonts w:asciiTheme="majorBidi" w:eastAsia="Times New Roman" w:hAnsiTheme="majorBidi" w:cstheme="majorBidi"/>
          <w:b/>
          <w:bCs/>
          <w:sz w:val="24"/>
          <w:szCs w:val="24"/>
        </w:rPr>
        <w:t>Table 2b</w:t>
      </w:r>
      <w:r w:rsidRPr="0014380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: </w:t>
      </w:r>
      <w:r w:rsidR="003F24EE">
        <w:rPr>
          <w:rFonts w:asciiTheme="majorBidi" w:eastAsia="Times New Roman" w:hAnsiTheme="majorBidi" w:cstheme="majorBidi"/>
          <w:sz w:val="24"/>
          <w:szCs w:val="24"/>
        </w:rPr>
        <w:t>Outcome of different etiologies</w:t>
      </w:r>
      <w:r w:rsidR="000A1CB9" w:rsidRPr="000A1CB9">
        <w:rPr>
          <w:rFonts w:asciiTheme="majorBidi" w:eastAsia="Times New Roman" w:hAnsiTheme="majorBidi" w:cstheme="majorBidi"/>
          <w:sz w:val="24"/>
          <w:szCs w:val="24"/>
        </w:rPr>
        <w:t xml:space="preserve"> in</w:t>
      </w:r>
      <w:r w:rsidR="000A1CB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0A1CB9">
        <w:rPr>
          <w:rFonts w:asciiTheme="majorBidi" w:hAnsiTheme="majorBidi" w:cstheme="majorBidi"/>
        </w:rPr>
        <w:t>h</w:t>
      </w:r>
      <w:r w:rsidR="000F46E0">
        <w:rPr>
          <w:rFonts w:asciiTheme="majorBidi" w:hAnsiTheme="majorBidi" w:cstheme="majorBidi"/>
        </w:rPr>
        <w:t>istorical</w:t>
      </w:r>
      <w:r w:rsidR="00875C4A">
        <w:rPr>
          <w:rFonts w:asciiTheme="majorBidi" w:hAnsiTheme="majorBidi" w:cstheme="majorBidi"/>
        </w:rPr>
        <w:t xml:space="preserve"> </w:t>
      </w:r>
      <w:r w:rsidRPr="0000706E">
        <w:rPr>
          <w:rFonts w:asciiTheme="majorBidi" w:hAnsiTheme="majorBidi" w:cstheme="majorBidi"/>
        </w:rPr>
        <w:t>group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559"/>
        <w:gridCol w:w="1213"/>
      </w:tblGrid>
      <w:tr w:rsidR="00610A93" w:rsidRPr="00610A93" w:rsidTr="00712DB5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Parameters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HAV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(N=10)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Indeterminate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(N=13)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Wilson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(N=2)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0F46E0" w:rsidP="001944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F2FDD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>
              <w:rPr>
                <w:rFonts w:asciiTheme="majorBidi" w:hAnsiTheme="majorBidi" w:cstheme="majorBidi"/>
                <w:b/>
                <w:bCs/>
              </w:rPr>
              <w:t>-value</w:t>
            </w:r>
          </w:p>
        </w:tc>
      </w:tr>
      <w:tr w:rsidR="00610A93" w:rsidRPr="00610A93" w:rsidTr="00712DB5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10A93">
              <w:rPr>
                <w:rFonts w:asciiTheme="majorBidi" w:hAnsiTheme="majorBidi" w:cstheme="majorBidi"/>
                <w:b/>
                <w:bCs/>
                <w:u w:val="single"/>
              </w:rPr>
              <w:t>Outcome</w:t>
            </w:r>
          </w:p>
          <w:p w:rsidR="00610A93" w:rsidRPr="00610A93" w:rsidRDefault="00610A93" w:rsidP="00610A9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Deceased</w:t>
            </w:r>
          </w:p>
          <w:p w:rsidR="00610A93" w:rsidRPr="00610A93" w:rsidRDefault="00610A93" w:rsidP="00610A9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10A93">
              <w:rPr>
                <w:rFonts w:asciiTheme="majorBidi" w:hAnsiTheme="majorBidi" w:cstheme="majorBidi"/>
                <w:b/>
                <w:bCs/>
              </w:rPr>
              <w:t>Survived</w:t>
            </w:r>
          </w:p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7 (70%)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3 (30%)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10 (76.9%)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3 (23.1%)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2 (100%)</w:t>
            </w: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:rsidR="00610A93" w:rsidRPr="00610A93" w:rsidRDefault="00610A93" w:rsidP="0019440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610A93">
              <w:rPr>
                <w:rFonts w:asciiTheme="majorBidi" w:hAnsiTheme="majorBidi" w:cstheme="majorBidi"/>
              </w:rPr>
              <w:t>0.65</w:t>
            </w:r>
          </w:p>
        </w:tc>
      </w:tr>
    </w:tbl>
    <w:p w:rsidR="00E6776F" w:rsidRDefault="00E6776F"/>
    <w:sectPr w:rsidR="00E6776F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BC7" w:rsidRDefault="00F87BC7" w:rsidP="002103E0">
      <w:pPr>
        <w:spacing w:after="0" w:line="240" w:lineRule="auto"/>
      </w:pPr>
      <w:r>
        <w:separator/>
      </w:r>
    </w:p>
  </w:endnote>
  <w:endnote w:type="continuationSeparator" w:id="0">
    <w:p w:rsidR="00F87BC7" w:rsidRDefault="00F87BC7" w:rsidP="0021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991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367" w:rsidRDefault="004263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E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03E0" w:rsidRDefault="0021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BC7" w:rsidRDefault="00F87BC7" w:rsidP="002103E0">
      <w:pPr>
        <w:spacing w:after="0" w:line="240" w:lineRule="auto"/>
      </w:pPr>
      <w:r>
        <w:separator/>
      </w:r>
    </w:p>
  </w:footnote>
  <w:footnote w:type="continuationSeparator" w:id="0">
    <w:p w:rsidR="00F87BC7" w:rsidRDefault="00F87BC7" w:rsidP="0021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A70E1"/>
    <w:multiLevelType w:val="hybridMultilevel"/>
    <w:tmpl w:val="6BA05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214B3"/>
    <w:multiLevelType w:val="hybridMultilevel"/>
    <w:tmpl w:val="86723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B6D98"/>
    <w:multiLevelType w:val="hybridMultilevel"/>
    <w:tmpl w:val="3EACA16C"/>
    <w:lvl w:ilvl="0" w:tplc="03506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EC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62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00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64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04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A9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88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6F"/>
    <w:rsid w:val="0000706E"/>
    <w:rsid w:val="000A1CB9"/>
    <w:rsid w:val="000F46E0"/>
    <w:rsid w:val="0014380F"/>
    <w:rsid w:val="001D55E6"/>
    <w:rsid w:val="002103E0"/>
    <w:rsid w:val="00306C34"/>
    <w:rsid w:val="003F24EE"/>
    <w:rsid w:val="004100DD"/>
    <w:rsid w:val="00426367"/>
    <w:rsid w:val="00482E1F"/>
    <w:rsid w:val="00610A93"/>
    <w:rsid w:val="00712DB5"/>
    <w:rsid w:val="00875C4A"/>
    <w:rsid w:val="008F01F7"/>
    <w:rsid w:val="00A65185"/>
    <w:rsid w:val="00AB6DCF"/>
    <w:rsid w:val="00CA0574"/>
    <w:rsid w:val="00CC37C4"/>
    <w:rsid w:val="00E6776F"/>
    <w:rsid w:val="00F8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9FA1F-74C6-426E-B550-CA3E7325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76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7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7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3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3E0"/>
  </w:style>
  <w:style w:type="paragraph" w:styleId="Footer">
    <w:name w:val="footer"/>
    <w:basedOn w:val="Normal"/>
    <w:link w:val="FooterChar"/>
    <w:uiPriority w:val="99"/>
    <w:unhideWhenUsed/>
    <w:rsid w:val="002103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mohamed</dc:creator>
  <cp:keywords/>
  <dc:description/>
  <cp:lastModifiedBy>Dr Robi</cp:lastModifiedBy>
  <cp:revision>2</cp:revision>
  <dcterms:created xsi:type="dcterms:W3CDTF">2024-11-04T11:56:00Z</dcterms:created>
  <dcterms:modified xsi:type="dcterms:W3CDTF">2024-11-04T11:56:00Z</dcterms:modified>
</cp:coreProperties>
</file>