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0A32E" w14:textId="77777777" w:rsidR="0041295B" w:rsidRPr="00F52E60" w:rsidRDefault="0041295B" w:rsidP="0041295B">
      <w:pPr>
        <w:rPr>
          <w:b/>
          <w:bCs/>
          <w:iCs/>
        </w:rPr>
      </w:pPr>
      <w:r w:rsidRPr="00F52E60">
        <w:rPr>
          <w:b/>
          <w:bCs/>
        </w:rPr>
        <w:t xml:space="preserve">Supplementary table 1: </w:t>
      </w:r>
      <w:r w:rsidRPr="00F52E60">
        <w:rPr>
          <w:bCs/>
        </w:rPr>
        <w:t xml:space="preserve">Details on all measures in the descriptive analysis, describing their source and content.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6095"/>
      </w:tblGrid>
      <w:tr w:rsidR="0041295B" w:rsidRPr="006E1975" w14:paraId="6878D4A9" w14:textId="77777777" w:rsidTr="00BC6DF6">
        <w:trPr>
          <w:trHeight w:val="28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E10357" w14:textId="77777777" w:rsidR="0041295B" w:rsidRPr="006E1975" w:rsidRDefault="0041295B" w:rsidP="00BC6DF6">
            <w:pPr>
              <w:rPr>
                <w:b/>
                <w:sz w:val="20"/>
                <w:szCs w:val="20"/>
                <w:lang w:val="en-GB"/>
              </w:rPr>
            </w:pPr>
            <w:r w:rsidRPr="006E1975">
              <w:rPr>
                <w:b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349DC19" w14:textId="77777777" w:rsidR="0041295B" w:rsidRPr="006E1975" w:rsidRDefault="0041295B" w:rsidP="00BC6DF6">
            <w:pPr>
              <w:rPr>
                <w:b/>
                <w:bCs/>
                <w:sz w:val="20"/>
                <w:szCs w:val="20"/>
              </w:rPr>
            </w:pPr>
            <w:r w:rsidRPr="006E1975">
              <w:rPr>
                <w:b/>
                <w:bCs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8D8D78" w14:textId="77777777" w:rsidR="0041295B" w:rsidRPr="006E1975" w:rsidRDefault="0041295B" w:rsidP="00BC6DF6">
            <w:pPr>
              <w:rPr>
                <w:b/>
                <w:sz w:val="20"/>
                <w:szCs w:val="20"/>
                <w:lang w:val="en-GB"/>
              </w:rPr>
            </w:pPr>
            <w:r w:rsidRPr="006E1975">
              <w:rPr>
                <w:b/>
                <w:sz w:val="20"/>
                <w:szCs w:val="20"/>
                <w:lang w:val="en-GB"/>
              </w:rPr>
              <w:t>Description</w:t>
            </w:r>
          </w:p>
        </w:tc>
      </w:tr>
      <w:tr w:rsidR="0041295B" w:rsidRPr="006E1975" w14:paraId="16F4DE91" w14:textId="77777777" w:rsidTr="00BC6DF6">
        <w:trPr>
          <w:trHeight w:val="288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E834DB4" w14:textId="77777777" w:rsidR="0041295B" w:rsidRPr="006E1975" w:rsidRDefault="0041295B" w:rsidP="00BC6DF6">
            <w:pPr>
              <w:rPr>
                <w:b/>
                <w:sz w:val="20"/>
                <w:szCs w:val="20"/>
                <w:lang w:val="en-GB"/>
              </w:rPr>
            </w:pPr>
            <w:r w:rsidRPr="006E1975">
              <w:rPr>
                <w:b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48EB54" w14:textId="77777777" w:rsidR="0041295B" w:rsidRPr="006E1975" w:rsidRDefault="0041295B" w:rsidP="00BC6DF6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E78AF96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</w:p>
        </w:tc>
      </w:tr>
      <w:tr w:rsidR="0041295B" w:rsidRPr="006E1975" w14:paraId="6CF5EFEB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  <w:hideMark/>
          </w:tcPr>
          <w:p w14:paraId="4B0B28AE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993" w:type="dxa"/>
            <w:shd w:val="clear" w:color="auto" w:fill="FFFFFF" w:themeFill="background1"/>
          </w:tcPr>
          <w:p w14:paraId="06248A69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42DE8089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Female vs. male</w:t>
            </w:r>
          </w:p>
        </w:tc>
      </w:tr>
      <w:tr w:rsidR="0041295B" w:rsidRPr="006E1975" w14:paraId="049E5C6E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  <w:hideMark/>
          </w:tcPr>
          <w:p w14:paraId="3201F6A5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993" w:type="dxa"/>
            <w:shd w:val="clear" w:color="auto" w:fill="FFFFFF" w:themeFill="background1"/>
          </w:tcPr>
          <w:p w14:paraId="105FDD8E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Registry</w:t>
            </w: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48C33A3F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Continues variable  </w:t>
            </w:r>
          </w:p>
        </w:tc>
      </w:tr>
      <w:tr w:rsidR="0041295B" w:rsidRPr="006E1975" w14:paraId="66A97B12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  <w:hideMark/>
          </w:tcPr>
          <w:p w14:paraId="4A4C9DC2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Nordic</w:t>
            </w:r>
          </w:p>
        </w:tc>
        <w:tc>
          <w:tcPr>
            <w:tcW w:w="993" w:type="dxa"/>
            <w:shd w:val="clear" w:color="auto" w:fill="FFFFFF" w:themeFill="background1"/>
          </w:tcPr>
          <w:p w14:paraId="784D0559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3DD31A6C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Born in a Nordic country vs.</w:t>
            </w:r>
            <w:r w:rsidRPr="006E1975" w:rsidDel="009C30DD">
              <w:rPr>
                <w:sz w:val="20"/>
                <w:szCs w:val="20"/>
                <w:lang w:val="en-GB"/>
              </w:rPr>
              <w:t xml:space="preserve"> </w:t>
            </w:r>
            <w:r w:rsidRPr="006E1975">
              <w:rPr>
                <w:sz w:val="20"/>
                <w:szCs w:val="20"/>
                <w:lang w:val="en-GB"/>
              </w:rPr>
              <w:t>outside the Nordic countries</w:t>
            </w:r>
          </w:p>
        </w:tc>
      </w:tr>
      <w:tr w:rsidR="0041295B" w:rsidRPr="006E1975" w14:paraId="15143360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</w:tcPr>
          <w:p w14:paraId="588ED998" w14:textId="77777777" w:rsidR="0041295B" w:rsidRPr="006E1975" w:rsidRDefault="0041295B" w:rsidP="00BC6DF6">
            <w:pPr>
              <w:rPr>
                <w:b/>
                <w:sz w:val="20"/>
                <w:szCs w:val="20"/>
                <w:lang w:val="en-GB"/>
              </w:rPr>
            </w:pPr>
            <w:r w:rsidRPr="006E1975">
              <w:rPr>
                <w:b/>
                <w:sz w:val="20"/>
                <w:szCs w:val="20"/>
                <w:lang w:val="en-GB"/>
              </w:rPr>
              <w:t>Socioeconomics</w:t>
            </w:r>
          </w:p>
        </w:tc>
        <w:tc>
          <w:tcPr>
            <w:tcW w:w="993" w:type="dxa"/>
            <w:shd w:val="clear" w:color="auto" w:fill="FFFFFF" w:themeFill="background1"/>
          </w:tcPr>
          <w:p w14:paraId="7B3E7D19" w14:textId="77777777" w:rsidR="0041295B" w:rsidRPr="006E1975" w:rsidRDefault="0041295B" w:rsidP="00BC6DF6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75222F7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</w:p>
        </w:tc>
      </w:tr>
      <w:tr w:rsidR="0041295B" w:rsidRPr="006E1975" w14:paraId="70424E3A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</w:tcPr>
          <w:p w14:paraId="4303B4F4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993" w:type="dxa"/>
            <w:shd w:val="clear" w:color="auto" w:fill="FFFFFF" w:themeFill="background1"/>
          </w:tcPr>
          <w:p w14:paraId="0041CEA2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77A0D618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More than primary school vs. only primary school or less.</w:t>
            </w:r>
          </w:p>
        </w:tc>
      </w:tr>
      <w:tr w:rsidR="0041295B" w:rsidRPr="006E1975" w14:paraId="54E383BD" w14:textId="77777777" w:rsidTr="00BC6DF6">
        <w:trPr>
          <w:trHeight w:val="515"/>
        </w:trPr>
        <w:tc>
          <w:tcPr>
            <w:tcW w:w="2835" w:type="dxa"/>
            <w:shd w:val="clear" w:color="auto" w:fill="FFFFFF" w:themeFill="background1"/>
            <w:hideMark/>
          </w:tcPr>
          <w:p w14:paraId="3AC00ADF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Occupation</w:t>
            </w:r>
          </w:p>
        </w:tc>
        <w:tc>
          <w:tcPr>
            <w:tcW w:w="993" w:type="dxa"/>
            <w:shd w:val="clear" w:color="auto" w:fill="FFFFFF" w:themeFill="background1"/>
          </w:tcPr>
          <w:p w14:paraId="746DD3F7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3469AB75" w14:textId="0913DC03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Part-time or full-time </w:t>
            </w:r>
            <w:r w:rsidR="00DF5B16">
              <w:rPr>
                <w:sz w:val="20"/>
                <w:szCs w:val="20"/>
                <w:lang w:val="en-GB"/>
              </w:rPr>
              <w:t>job</w:t>
            </w:r>
            <w:r w:rsidRPr="006E1975">
              <w:rPr>
                <w:sz w:val="20"/>
                <w:szCs w:val="20"/>
                <w:lang w:val="en-GB"/>
              </w:rPr>
              <w:t xml:space="preserve"> or education before baseline imprisonment vs. no occupation</w:t>
            </w:r>
          </w:p>
        </w:tc>
      </w:tr>
      <w:tr w:rsidR="0041295B" w:rsidRPr="006E1975" w14:paraId="62363B59" w14:textId="77777777" w:rsidTr="00BC6DF6">
        <w:trPr>
          <w:trHeight w:val="567"/>
        </w:trPr>
        <w:tc>
          <w:tcPr>
            <w:tcW w:w="2835" w:type="dxa"/>
            <w:shd w:val="clear" w:color="auto" w:fill="FFFFFF" w:themeFill="background1"/>
            <w:hideMark/>
          </w:tcPr>
          <w:p w14:paraId="3741DA81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Problems in childhood</w:t>
            </w:r>
          </w:p>
        </w:tc>
        <w:tc>
          <w:tcPr>
            <w:tcW w:w="993" w:type="dxa"/>
            <w:shd w:val="clear" w:color="auto" w:fill="FFFFFF" w:themeFill="background1"/>
          </w:tcPr>
          <w:p w14:paraId="74684F77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60BD88CE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Being in a family with drug use and/or psychiatric disorders in childhood vs no problems </w:t>
            </w:r>
          </w:p>
        </w:tc>
      </w:tr>
      <w:tr w:rsidR="0041295B" w:rsidRPr="006E1975" w14:paraId="7176164C" w14:textId="77777777" w:rsidTr="00BC6DF6">
        <w:trPr>
          <w:trHeight w:val="598"/>
        </w:trPr>
        <w:tc>
          <w:tcPr>
            <w:tcW w:w="2835" w:type="dxa"/>
            <w:shd w:val="clear" w:color="auto" w:fill="FFFFFF" w:themeFill="background1"/>
            <w:hideMark/>
          </w:tcPr>
          <w:p w14:paraId="558FB07A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Foster care </w:t>
            </w:r>
          </w:p>
        </w:tc>
        <w:tc>
          <w:tcPr>
            <w:tcW w:w="993" w:type="dxa"/>
            <w:shd w:val="clear" w:color="auto" w:fill="FFFFFF" w:themeFill="background1"/>
          </w:tcPr>
          <w:p w14:paraId="04722EC9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2B798F2A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Any experience with foster care at any time during childhood vs. only growing up with biological parents.</w:t>
            </w:r>
          </w:p>
        </w:tc>
      </w:tr>
      <w:tr w:rsidR="0041295B" w:rsidRPr="006E1975" w14:paraId="6A88AD08" w14:textId="77777777" w:rsidTr="00BC6DF6">
        <w:trPr>
          <w:trHeight w:val="337"/>
        </w:trPr>
        <w:tc>
          <w:tcPr>
            <w:tcW w:w="2835" w:type="dxa"/>
            <w:shd w:val="clear" w:color="auto" w:fill="FFFFFF" w:themeFill="background1"/>
            <w:hideMark/>
          </w:tcPr>
          <w:p w14:paraId="5A424BDB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Accommodation</w:t>
            </w:r>
          </w:p>
        </w:tc>
        <w:tc>
          <w:tcPr>
            <w:tcW w:w="993" w:type="dxa"/>
            <w:shd w:val="clear" w:color="auto" w:fill="FFFFFF" w:themeFill="background1"/>
          </w:tcPr>
          <w:p w14:paraId="3C650047" w14:textId="77777777" w:rsidR="0041295B" w:rsidRPr="006E1975" w:rsidRDefault="0041295B" w:rsidP="00BC6DF6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09C876F8" w14:textId="2528B398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Unstable </w:t>
            </w:r>
            <w:r w:rsidR="00DF5B16">
              <w:rPr>
                <w:sz w:val="20"/>
                <w:szCs w:val="20"/>
                <w:lang w:val="en-GB"/>
              </w:rPr>
              <w:t>housing situation</w:t>
            </w:r>
            <w:r w:rsidRPr="006E1975">
              <w:rPr>
                <w:sz w:val="20"/>
                <w:szCs w:val="20"/>
                <w:lang w:val="en-GB"/>
              </w:rPr>
              <w:t xml:space="preserve"> before imprisonment vs. stable </w:t>
            </w:r>
            <w:r w:rsidR="00DF5B16">
              <w:rPr>
                <w:sz w:val="20"/>
                <w:szCs w:val="20"/>
                <w:lang w:val="en-GB"/>
              </w:rPr>
              <w:t>housing</w:t>
            </w:r>
            <w:r w:rsidRPr="006E1975">
              <w:rPr>
                <w:sz w:val="20"/>
                <w:szCs w:val="20"/>
                <w:lang w:val="en-GB"/>
              </w:rPr>
              <w:t>.</w:t>
            </w:r>
          </w:p>
        </w:tc>
      </w:tr>
      <w:tr w:rsidR="0041295B" w:rsidRPr="006E1975" w14:paraId="02C9F950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hideMark/>
          </w:tcPr>
          <w:p w14:paraId="1862FACE" w14:textId="0775830C" w:rsidR="0041295B" w:rsidRPr="006E1975" w:rsidRDefault="00C1756E" w:rsidP="00BC6DF6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Health and drug use</w:t>
            </w:r>
          </w:p>
        </w:tc>
        <w:tc>
          <w:tcPr>
            <w:tcW w:w="993" w:type="dxa"/>
            <w:shd w:val="clear" w:color="auto" w:fill="FFFFFF" w:themeFill="background1"/>
          </w:tcPr>
          <w:p w14:paraId="283C5DB8" w14:textId="77777777" w:rsidR="0041295B" w:rsidRPr="00F73EC2" w:rsidRDefault="0041295B" w:rsidP="00BC6DF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2EE42E1E" w14:textId="77777777" w:rsidR="0041295B" w:rsidRPr="006E1975" w:rsidRDefault="0041295B" w:rsidP="00BC6DF6">
            <w:pPr>
              <w:rPr>
                <w:sz w:val="20"/>
                <w:szCs w:val="20"/>
                <w:lang w:val="en-GB"/>
              </w:rPr>
            </w:pPr>
          </w:p>
        </w:tc>
      </w:tr>
      <w:tr w:rsidR="00F73EC2" w:rsidRPr="006E1975" w14:paraId="35E296EE" w14:textId="77777777" w:rsidTr="00BC6DF6">
        <w:trPr>
          <w:trHeight w:val="289"/>
        </w:trPr>
        <w:tc>
          <w:tcPr>
            <w:tcW w:w="2835" w:type="dxa"/>
            <w:shd w:val="clear" w:color="auto" w:fill="FFFFFF" w:themeFill="background1"/>
          </w:tcPr>
          <w:p w14:paraId="1F4C8930" w14:textId="544270B9" w:rsidR="00F73EC2" w:rsidRPr="006E1975" w:rsidRDefault="00D27A93" w:rsidP="00F73EC2">
            <w:pPr>
              <w:rPr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GB"/>
              </w:rPr>
              <w:t>HSCL-10 score 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en-GB"/>
              </w:rPr>
              <w:t>≥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  <w:lang w:val="en-GB"/>
              </w:rPr>
              <w:t>1.85</w:t>
            </w:r>
            <w:r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993" w:type="dxa"/>
            <w:shd w:val="clear" w:color="auto" w:fill="FFFFFF" w:themeFill="background1"/>
          </w:tcPr>
          <w:p w14:paraId="5637C5C9" w14:textId="117279D0" w:rsidR="00F73EC2" w:rsidRPr="006E1975" w:rsidRDefault="00F73EC2" w:rsidP="00F73EC2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noWrap/>
          </w:tcPr>
          <w:p w14:paraId="34AB9792" w14:textId="40876A6B" w:rsidR="00F73EC2" w:rsidRPr="00913776" w:rsidRDefault="00F73EC2" w:rsidP="00F73EC2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Hopkins symptom check list</w:t>
            </w:r>
            <w:r w:rsidR="34F2EDF8" w:rsidRPr="57082BA3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(</w:t>
            </w:r>
            <w:r w:rsidRPr="006E1975">
              <w:rPr>
                <w:sz w:val="20"/>
                <w:szCs w:val="20"/>
                <w:lang w:val="en-GB"/>
              </w:rPr>
              <w:t>HSCL-10</w:t>
            </w:r>
            <w:r>
              <w:rPr>
                <w:sz w:val="20"/>
                <w:szCs w:val="20"/>
                <w:lang w:val="en-GB"/>
              </w:rPr>
              <w:t>)</w:t>
            </w:r>
            <w:r w:rsidRPr="006E1975">
              <w:rPr>
                <w:sz w:val="20"/>
                <w:szCs w:val="20"/>
                <w:lang w:val="en-GB"/>
              </w:rPr>
              <w:t xml:space="preserve">, measuring symptoms of psychological distress </w:t>
            </w:r>
            <w:r>
              <w:rPr>
                <w:sz w:val="20"/>
                <w:szCs w:val="20"/>
              </w:rPr>
              <w:fldChar w:fldCharType="begin"/>
            </w:r>
            <w:r w:rsidR="00913776" w:rsidRPr="00913776">
              <w:rPr>
                <w:sz w:val="20"/>
                <w:szCs w:val="20"/>
                <w:lang w:val="en-GB"/>
              </w:rPr>
              <w:instrText xml:space="preserve"> ADDIN EN.CITE &lt;EndNote&gt;&lt;Cite&gt;&lt;Author&gt;Derogatis&lt;/Author&gt;&lt;Year&gt;1974&lt;/Year&gt;&lt;RecNum&gt;843&lt;/RecNum&gt;&lt;DisplayText&gt;(Derogatis, Lipman, Rickels, Uhlenhuth, &amp;amp; Covi, 1974)&lt;/DisplayText&gt;&lt;record&gt;&lt;rec-number&gt;843&lt;/rec-number&gt;&lt;foreign-keys&gt;&lt;key app="EN" db-id="wvfffe0s7wssdvet2s55ffss5warxsdvsfrw" timestamp="1574859557" guid="a6186517-64a3-4c34-90f3-bcd20c78dbdd"&gt;843&lt;/key&gt;&lt;/foreign-keys&gt;&lt;ref-type name="Journal Article"&gt;17&lt;/ref-type&gt;&lt;contributors&gt;&lt;authors&gt;&lt;author&gt;Derogatis, L. R.&lt;/author&gt;&lt;author&gt;Lipman, R. S.&lt;/author&gt;&lt;author&gt;Rickels, K.&lt;/author&gt;&lt;author&gt;Uhlenhuth, E. H.&lt;/author&gt;&lt;author&gt;Covi, L.&lt;/author&gt;&lt;/authors&gt;&lt;/contributors&gt;&lt;titles&gt;&lt;title&gt;The Hopkins Symptom Checklist (HSCL): a self-report symptom inventory&lt;/title&gt;&lt;secondary-title&gt;Behav Sci&lt;/secondary-title&gt;&lt;alt-title&gt;Behavioral science&lt;/alt-title&gt;&lt;/titles&gt;&lt;alt-periodical&gt;&lt;full-title&gt;Behavioral science&lt;/full-title&gt;&lt;/alt-periodical&gt;&lt;pages&gt;1-15&lt;/pages&gt;&lt;volume&gt;19&lt;/volume&gt;&lt;number&gt;1&lt;/number&gt;&lt;edition&gt;1974/01/01&lt;/edition&gt;&lt;keywords&gt;&lt;keyword&gt;Adult&lt;/keyword&gt;&lt;keyword&gt;Antidepressive Agents/therapeutic use&lt;/keyword&gt;&lt;keyword&gt;Anxiety Disorders/diagnosis/drug therapy&lt;/keyword&gt;&lt;keyword&gt;Depression/diagnosis/drug therapy&lt;/keyword&gt;&lt;keyword&gt;Diagnosis, Differential&lt;/keyword&gt;&lt;keyword&gt;Female&lt;/keyword&gt;&lt;keyword&gt;Humans&lt;/keyword&gt;&lt;keyword&gt;Interview, Psychological&lt;/keyword&gt;&lt;keyword&gt;Male&lt;/keyword&gt;&lt;keyword&gt;Mental Disorders/*diagnosis&lt;/keyword&gt;&lt;keyword&gt;Outpatient Clinics, Hospital&lt;/keyword&gt;&lt;keyword&gt;Personality Assessment&lt;/keyword&gt;&lt;keyword&gt;*Personality Inventory&lt;/keyword&gt;&lt;keyword&gt;Remission, Spontaneous&lt;/keyword&gt;&lt;keyword&gt;Research&lt;/keyword&gt;&lt;keyword&gt;*Self Concept&lt;/keyword&gt;&lt;keyword&gt;Tranquilizing Agents/therapeutic use&lt;/keyword&gt;&lt;/keywords&gt;&lt;dates&gt;&lt;year&gt;1974&lt;/year&gt;&lt;pub-dates&gt;&lt;date&gt;Jan&lt;/date&gt;&lt;/pub-dates&gt;&lt;/dates&gt;&lt;isbn&gt;0005-7940 (Print)&amp;#xD;0005-7940&lt;/isbn&gt;&lt;accession-num&gt;4808738&lt;/accession-num&gt;&lt;urls&gt;&lt;/urls&gt;&lt;remote-database-provider&gt;NLM&lt;/remote-database-provider&gt;&lt;language&gt;eng&lt;/language&gt;&lt;/record&gt;&lt;/Cite&gt;&lt;/EndNote&gt;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 w:rsidR="00913776" w:rsidRPr="00913776">
              <w:rPr>
                <w:noProof/>
                <w:sz w:val="20"/>
                <w:szCs w:val="20"/>
                <w:lang w:val="en-GB"/>
              </w:rPr>
              <w:t>(Derogatis, Lipman, Rickels, Uhlenhuth, &amp; Covi, 1974)</w:t>
            </w:r>
            <w:r>
              <w:rPr>
                <w:sz w:val="20"/>
                <w:szCs w:val="20"/>
              </w:rPr>
              <w:fldChar w:fldCharType="end"/>
            </w:r>
            <w:r w:rsidRPr="009477A0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6E1975">
              <w:rPr>
                <w:sz w:val="20"/>
                <w:szCs w:val="20"/>
                <w:lang w:val="en-GB"/>
              </w:rPr>
              <w:t xml:space="preserve">Scores </w:t>
            </w:r>
            <w:r w:rsidR="00D27A93">
              <w:rPr>
                <w:rFonts w:cstheme="minorHAnsi"/>
                <w:sz w:val="20"/>
                <w:szCs w:val="20"/>
                <w:lang w:val="en-GB"/>
              </w:rPr>
              <w:t>≥</w:t>
            </w:r>
            <w:r w:rsidRPr="006E1975">
              <w:rPr>
                <w:sz w:val="20"/>
                <w:szCs w:val="20"/>
                <w:lang w:val="en-GB"/>
              </w:rPr>
              <w:t xml:space="preserve">18.5 indicate </w:t>
            </w:r>
            <w:r w:rsidR="00D27A93">
              <w:rPr>
                <w:sz w:val="20"/>
                <w:szCs w:val="20"/>
                <w:lang w:val="en-GB"/>
              </w:rPr>
              <w:t>clinical concern</w:t>
            </w:r>
            <w:r w:rsidRPr="006E1975">
              <w:rPr>
                <w:sz w:val="20"/>
                <w:szCs w:val="20"/>
                <w:lang w:val="en-GB"/>
              </w:rPr>
              <w:t>.</w:t>
            </w:r>
          </w:p>
        </w:tc>
      </w:tr>
      <w:tr w:rsidR="00217790" w:rsidRPr="006E1975" w14:paraId="5633BE6E" w14:textId="77777777" w:rsidTr="00BC6DF6">
        <w:trPr>
          <w:trHeight w:val="560"/>
        </w:trPr>
        <w:tc>
          <w:tcPr>
            <w:tcW w:w="2835" w:type="dxa"/>
            <w:shd w:val="clear" w:color="auto" w:fill="FFFFFF" w:themeFill="background1"/>
          </w:tcPr>
          <w:p w14:paraId="494BC448" w14:textId="104D54BA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IDU</w:t>
            </w:r>
          </w:p>
        </w:tc>
        <w:tc>
          <w:tcPr>
            <w:tcW w:w="993" w:type="dxa"/>
            <w:shd w:val="clear" w:color="auto" w:fill="FFFFFF" w:themeFill="background1"/>
          </w:tcPr>
          <w:p w14:paraId="7AB5D9DD" w14:textId="01B824C3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</w:tcPr>
          <w:p w14:paraId="2D740014" w14:textId="3F4DD654" w:rsidR="00217790" w:rsidRPr="00217790" w:rsidRDefault="006F0383" w:rsidP="002177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Status of i</w:t>
            </w:r>
            <w:r w:rsidR="00217790" w:rsidRPr="006E1975">
              <w:rPr>
                <w:sz w:val="20"/>
                <w:szCs w:val="20"/>
                <w:lang w:val="en-GB"/>
              </w:rPr>
              <w:t>njecting drug use</w:t>
            </w:r>
            <w:r>
              <w:rPr>
                <w:sz w:val="20"/>
                <w:szCs w:val="20"/>
                <w:lang w:val="en-GB"/>
              </w:rPr>
              <w:t xml:space="preserve"> last 6 months before imprisonment. Categories: No </w:t>
            </w:r>
            <w:r w:rsidR="00C76C03">
              <w:rPr>
                <w:sz w:val="20"/>
                <w:szCs w:val="20"/>
                <w:lang w:val="en-GB"/>
              </w:rPr>
              <w:t xml:space="preserve">IDU, </w:t>
            </w:r>
            <w:r w:rsidR="00673860">
              <w:rPr>
                <w:sz w:val="20"/>
                <w:szCs w:val="20"/>
                <w:lang w:val="en-GB"/>
              </w:rPr>
              <w:t xml:space="preserve">Daily/almost daily, </w:t>
            </w:r>
            <w:r w:rsidR="00C76C03">
              <w:rPr>
                <w:sz w:val="20"/>
                <w:szCs w:val="20"/>
                <w:lang w:val="en-GB"/>
              </w:rPr>
              <w:t>1-2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 times per week </w:t>
            </w:r>
            <w:r w:rsidR="00257B82">
              <w:rPr>
                <w:sz w:val="20"/>
                <w:szCs w:val="20"/>
                <w:lang w:val="en-GB"/>
              </w:rPr>
              <w:t xml:space="preserve">or </w:t>
            </w:r>
            <w:r w:rsidR="00E47D96">
              <w:rPr>
                <w:sz w:val="20"/>
                <w:szCs w:val="20"/>
                <w:lang w:val="en-GB"/>
              </w:rPr>
              <w:t>1-3 times per month.</w:t>
            </w:r>
          </w:p>
        </w:tc>
      </w:tr>
      <w:tr w:rsidR="00217790" w:rsidRPr="006E1975" w14:paraId="491C0363" w14:textId="77777777" w:rsidTr="00BC6DF6">
        <w:trPr>
          <w:trHeight w:val="560"/>
        </w:trPr>
        <w:tc>
          <w:tcPr>
            <w:tcW w:w="2835" w:type="dxa"/>
            <w:shd w:val="clear" w:color="auto" w:fill="FFFFFF" w:themeFill="background1"/>
            <w:hideMark/>
          </w:tcPr>
          <w:p w14:paraId="32E6A32C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Polydrug use</w:t>
            </w:r>
          </w:p>
        </w:tc>
        <w:tc>
          <w:tcPr>
            <w:tcW w:w="993" w:type="dxa"/>
            <w:shd w:val="clear" w:color="auto" w:fill="FFFFFF" w:themeFill="background1"/>
          </w:tcPr>
          <w:p w14:paraId="550E8AC7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29EECC2F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Weekly use of more than two substances (not including alcohol) during the 6 months leading up to baseline imprisonment vs. no polydrug use.</w:t>
            </w:r>
          </w:p>
        </w:tc>
      </w:tr>
      <w:tr w:rsidR="00217790" w:rsidRPr="006E1975" w14:paraId="4309B0AE" w14:textId="77777777" w:rsidTr="00BC6DF6">
        <w:trPr>
          <w:trHeight w:val="576"/>
        </w:trPr>
        <w:tc>
          <w:tcPr>
            <w:tcW w:w="2835" w:type="dxa"/>
            <w:shd w:val="clear" w:color="auto" w:fill="FFFFFF" w:themeFill="background1"/>
          </w:tcPr>
          <w:p w14:paraId="7B2F458C" w14:textId="0693F795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Level of </w:t>
            </w:r>
            <w:r w:rsidR="00AF4F20">
              <w:rPr>
                <w:sz w:val="20"/>
                <w:szCs w:val="20"/>
                <w:lang w:val="en-GB"/>
              </w:rPr>
              <w:t>drug</w:t>
            </w:r>
            <w:r w:rsidRPr="006E1975">
              <w:rPr>
                <w:sz w:val="20"/>
                <w:szCs w:val="20"/>
                <w:lang w:val="en-GB"/>
              </w:rPr>
              <w:t xml:space="preserve"> use</w:t>
            </w:r>
          </w:p>
        </w:tc>
        <w:tc>
          <w:tcPr>
            <w:tcW w:w="993" w:type="dxa"/>
            <w:shd w:val="clear" w:color="auto" w:fill="FFFFFF" w:themeFill="background1"/>
          </w:tcPr>
          <w:p w14:paraId="5F8C0444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</w:tcPr>
          <w:p w14:paraId="198CA103" w14:textId="0F574696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Drug Use Disorder Identification T</w:t>
            </w:r>
            <w:r>
              <w:rPr>
                <w:sz w:val="20"/>
                <w:szCs w:val="20"/>
                <w:lang w:val="en-GB"/>
              </w:rPr>
              <w:t>est</w:t>
            </w:r>
            <w:r w:rsidRPr="006E1975">
              <w:rPr>
                <w:sz w:val="20"/>
                <w:szCs w:val="20"/>
                <w:lang w:val="en-GB"/>
              </w:rPr>
              <w:t xml:space="preserve"> (DUDIT). 11 items instrument to map the frequency of substance use in the year leading up to incarceration. Scores from 0-44</w:t>
            </w:r>
            <w:r>
              <w:rPr>
                <w:sz w:val="20"/>
                <w:szCs w:val="20"/>
                <w:lang w:val="en-GB"/>
              </w:rPr>
              <w:t xml:space="preserve">. Categorized as </w:t>
            </w:r>
            <w:r w:rsidRPr="006E1975">
              <w:rPr>
                <w:sz w:val="20"/>
                <w:szCs w:val="20"/>
                <w:lang w:val="en-GB"/>
              </w:rPr>
              <w:t>l</w:t>
            </w:r>
            <w:r>
              <w:rPr>
                <w:sz w:val="20"/>
                <w:szCs w:val="20"/>
                <w:lang w:val="en-GB"/>
              </w:rPr>
              <w:t>ow-risk (</w:t>
            </w:r>
            <w:r w:rsidRPr="006E1975">
              <w:rPr>
                <w:sz w:val="20"/>
                <w:szCs w:val="20"/>
                <w:lang w:val="en-GB"/>
              </w:rPr>
              <w:t>&lt;6</w:t>
            </w:r>
            <w:r>
              <w:rPr>
                <w:sz w:val="20"/>
                <w:szCs w:val="20"/>
                <w:lang w:val="en-GB"/>
              </w:rPr>
              <w:t>)</w:t>
            </w:r>
            <w:r w:rsidRPr="006E1975">
              <w:rPr>
                <w:sz w:val="20"/>
                <w:szCs w:val="20"/>
                <w:lang w:val="en-GB"/>
              </w:rPr>
              <w:t>, h</w:t>
            </w:r>
            <w:r>
              <w:rPr>
                <w:sz w:val="20"/>
                <w:szCs w:val="20"/>
                <w:lang w:val="en-GB"/>
              </w:rPr>
              <w:t>armful substance use (</w:t>
            </w:r>
            <w:r w:rsidRPr="006E1975">
              <w:rPr>
                <w:sz w:val="20"/>
                <w:szCs w:val="20"/>
                <w:lang w:val="en-GB"/>
              </w:rPr>
              <w:t>6-24</w:t>
            </w:r>
            <w:r>
              <w:rPr>
                <w:sz w:val="20"/>
                <w:szCs w:val="20"/>
                <w:lang w:val="en-GB"/>
              </w:rPr>
              <w:t xml:space="preserve">) </w:t>
            </w:r>
            <w:r w:rsidRPr="006E1975">
              <w:rPr>
                <w:sz w:val="20"/>
                <w:szCs w:val="20"/>
                <w:lang w:val="en-GB"/>
              </w:rPr>
              <w:t xml:space="preserve">and </w:t>
            </w:r>
            <w:r w:rsidR="495780B9" w:rsidRPr="57082BA3">
              <w:rPr>
                <w:sz w:val="20"/>
                <w:szCs w:val="20"/>
                <w:lang w:val="en-GB"/>
              </w:rPr>
              <w:t>likely drug dependence</w:t>
            </w:r>
            <w:r w:rsidRPr="57082BA3">
              <w:rPr>
                <w:sz w:val="20"/>
                <w:szCs w:val="20"/>
                <w:lang w:val="en-GB"/>
              </w:rPr>
              <w:t xml:space="preserve"> (&gt;24).</w:t>
            </w:r>
          </w:p>
        </w:tc>
      </w:tr>
      <w:tr w:rsidR="00AF4F20" w:rsidRPr="006E1975" w14:paraId="2F306EED" w14:textId="77777777" w:rsidTr="00BC6DF6">
        <w:trPr>
          <w:trHeight w:val="576"/>
        </w:trPr>
        <w:tc>
          <w:tcPr>
            <w:tcW w:w="2835" w:type="dxa"/>
            <w:shd w:val="clear" w:color="auto" w:fill="FFFFFF" w:themeFill="background1"/>
          </w:tcPr>
          <w:p w14:paraId="39766418" w14:textId="3AE68B2B" w:rsidR="00AF4F20" w:rsidRPr="006E1975" w:rsidRDefault="00AF4F20" w:rsidP="002177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Treatment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motivation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14:paraId="0DEAB853" w14:textId="2EE51B6A" w:rsidR="00AF4F20" w:rsidRPr="006E1975" w:rsidRDefault="00AF4F20" w:rsidP="002177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</w:t>
            </w:r>
          </w:p>
        </w:tc>
        <w:tc>
          <w:tcPr>
            <w:tcW w:w="6095" w:type="dxa"/>
            <w:shd w:val="clear" w:color="auto" w:fill="FFFFFF" w:themeFill="background1"/>
          </w:tcPr>
          <w:p w14:paraId="00AE0632" w14:textId="0516B9CB" w:rsidR="00AF4F20" w:rsidRPr="00AF4F20" w:rsidRDefault="00C1776B" w:rsidP="002177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Drug Use Disorder Identification Test – Extended (DUDIT-E). </w:t>
            </w:r>
            <w:r w:rsidR="00C66483">
              <w:rPr>
                <w:sz w:val="20"/>
                <w:szCs w:val="20"/>
                <w:lang w:val="en-GB"/>
              </w:rPr>
              <w:t xml:space="preserve"> </w:t>
            </w:r>
            <w:r w:rsidR="004549BD">
              <w:rPr>
                <w:sz w:val="20"/>
                <w:szCs w:val="20"/>
                <w:lang w:val="en-GB"/>
              </w:rPr>
              <w:t xml:space="preserve">Instrument measuring </w:t>
            </w:r>
            <w:r w:rsidR="009E3DAB">
              <w:rPr>
                <w:sz w:val="20"/>
                <w:szCs w:val="20"/>
                <w:lang w:val="en-GB"/>
              </w:rPr>
              <w:t xml:space="preserve">perceived </w:t>
            </w:r>
            <w:r w:rsidR="004549BD">
              <w:rPr>
                <w:sz w:val="20"/>
                <w:szCs w:val="20"/>
                <w:lang w:val="en-GB"/>
              </w:rPr>
              <w:t>positive aspects of using drugs (</w:t>
            </w:r>
            <w:r w:rsidR="009E3DAB">
              <w:rPr>
                <w:sz w:val="20"/>
                <w:szCs w:val="20"/>
                <w:lang w:val="en-GB"/>
              </w:rPr>
              <w:t xml:space="preserve">17 items), </w:t>
            </w:r>
            <w:r w:rsidR="00730CA4">
              <w:rPr>
                <w:sz w:val="20"/>
                <w:szCs w:val="20"/>
                <w:lang w:val="en-GB"/>
              </w:rPr>
              <w:t xml:space="preserve">negative aspects (17 items) and treatment readiness (10 items). </w:t>
            </w:r>
            <w:r w:rsidR="00913776">
              <w:rPr>
                <w:sz w:val="20"/>
                <w:szCs w:val="20"/>
                <w:lang w:val="en-GB"/>
              </w:rPr>
              <w:t>Used as a combined motivation index according to Berman et al</w:t>
            </w:r>
            <w:r w:rsidR="002471FA">
              <w:rPr>
                <w:sz w:val="20"/>
                <w:szCs w:val="20"/>
                <w:lang w:val="en-GB"/>
              </w:rPr>
              <w:t xml:space="preserve"> (2007)</w:t>
            </w:r>
            <w:r w:rsidR="00913776">
              <w:rPr>
                <w:sz w:val="20"/>
                <w:szCs w:val="20"/>
                <w:lang w:val="en-GB"/>
              </w:rPr>
              <w:t xml:space="preserve"> </w:t>
            </w:r>
            <w:r w:rsidR="00913776">
              <w:rPr>
                <w:sz w:val="20"/>
                <w:szCs w:val="20"/>
              </w:rPr>
              <w:fldChar w:fldCharType="begin">
                <w:fldData xml:space="preserve">PEVuZE5vdGU+PENpdGU+PEF1dGhvcj5CZXJtYW48L0F1dGhvcj48WWVhcj4yMDA3PC9ZZWFyPjxS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</w:fldData>
              </w:fldChar>
            </w:r>
            <w:r w:rsidR="00913776">
              <w:rPr>
                <w:sz w:val="20"/>
                <w:szCs w:val="20"/>
                <w:lang w:val="en-GB"/>
              </w:rPr>
              <w:instrText xml:space="preserve"> ADDIN EN.CITE </w:instrText>
            </w:r>
            <w:r w:rsidR="00913776">
              <w:rPr>
                <w:sz w:val="20"/>
                <w:szCs w:val="20"/>
              </w:rPr>
              <w:fldChar w:fldCharType="begin">
                <w:fldData xml:space="preserve">PEVuZE5vdGU+PENpdGU+PEF1dGhvcj5CZXJtYW48L0F1dGhvcj48WWVhcj4yMDA3PC9ZZWFyPjxS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</w:fldData>
              </w:fldChar>
            </w:r>
            <w:r w:rsidR="00913776">
              <w:rPr>
                <w:sz w:val="20"/>
                <w:szCs w:val="20"/>
                <w:lang w:val="en-GB"/>
              </w:rPr>
              <w:instrText xml:space="preserve"> ADDIN EN.CITE.DATA </w:instrText>
            </w:r>
            <w:r w:rsidR="00913776">
              <w:rPr>
                <w:sz w:val="20"/>
                <w:szCs w:val="20"/>
              </w:rPr>
            </w:r>
            <w:r w:rsidR="00913776">
              <w:rPr>
                <w:sz w:val="20"/>
                <w:szCs w:val="20"/>
              </w:rPr>
              <w:fldChar w:fldCharType="end"/>
            </w:r>
            <w:r w:rsidR="00913776">
              <w:rPr>
                <w:sz w:val="20"/>
                <w:szCs w:val="20"/>
              </w:rPr>
            </w:r>
            <w:r w:rsidR="00913776">
              <w:rPr>
                <w:sz w:val="20"/>
                <w:szCs w:val="20"/>
              </w:rPr>
              <w:fldChar w:fldCharType="separate"/>
            </w:r>
            <w:r w:rsidR="00913776">
              <w:rPr>
                <w:noProof/>
                <w:sz w:val="20"/>
                <w:szCs w:val="20"/>
                <w:lang w:val="en-GB"/>
              </w:rPr>
              <w:t>(Berman, Palmstierna, Kallmen, &amp; Bergman, 2007)</w:t>
            </w:r>
            <w:r w:rsidR="00913776">
              <w:rPr>
                <w:sz w:val="20"/>
                <w:szCs w:val="20"/>
              </w:rPr>
              <w:fldChar w:fldCharType="end"/>
            </w:r>
            <w:r w:rsidR="00DC5D25" w:rsidRPr="00DC5D25">
              <w:rPr>
                <w:sz w:val="20"/>
                <w:szCs w:val="20"/>
                <w:lang w:val="en-GB"/>
              </w:rPr>
              <w:t xml:space="preserve"> </w:t>
            </w:r>
            <w:r w:rsidR="009556A1">
              <w:rPr>
                <w:sz w:val="20"/>
                <w:szCs w:val="20"/>
                <w:lang w:val="en-GB"/>
              </w:rPr>
              <w:t xml:space="preserve">with three categories: low, </w:t>
            </w:r>
            <w:proofErr w:type="spellStart"/>
            <w:r w:rsidR="009556A1">
              <w:rPr>
                <w:sz w:val="20"/>
                <w:szCs w:val="20"/>
                <w:lang w:val="en-GB"/>
              </w:rPr>
              <w:t>midd</w:t>
            </w:r>
            <w:proofErr w:type="spellEnd"/>
            <w:r w:rsidR="009556A1" w:rsidRPr="00DF5B16">
              <w:rPr>
                <w:sz w:val="20"/>
                <w:szCs w:val="20"/>
                <w:lang w:val="en-US"/>
              </w:rPr>
              <w:t>le,</w:t>
            </w:r>
            <w:r w:rsidR="009556A1">
              <w:rPr>
                <w:sz w:val="20"/>
                <w:szCs w:val="20"/>
                <w:lang w:val="en-GB"/>
              </w:rPr>
              <w:t xml:space="preserve"> and high motivation</w:t>
            </w:r>
            <w:r w:rsidR="002471FA">
              <w:rPr>
                <w:sz w:val="20"/>
                <w:szCs w:val="20"/>
                <w:lang w:val="en-GB"/>
              </w:rPr>
              <w:t>.</w:t>
            </w:r>
          </w:p>
        </w:tc>
      </w:tr>
      <w:tr w:rsidR="00217790" w:rsidRPr="006E1975" w14:paraId="65E52E10" w14:textId="77777777" w:rsidTr="00BC6DF6">
        <w:trPr>
          <w:trHeight w:val="251"/>
        </w:trPr>
        <w:tc>
          <w:tcPr>
            <w:tcW w:w="2835" w:type="dxa"/>
            <w:shd w:val="clear" w:color="auto" w:fill="FFFFFF" w:themeFill="background1"/>
            <w:hideMark/>
          </w:tcPr>
          <w:p w14:paraId="232D11AD" w14:textId="77777777" w:rsidR="00217790" w:rsidRPr="006E1975" w:rsidRDefault="00217790" w:rsidP="00217790">
            <w:pPr>
              <w:rPr>
                <w:b/>
                <w:sz w:val="20"/>
                <w:szCs w:val="20"/>
                <w:lang w:val="en-GB"/>
              </w:rPr>
            </w:pPr>
            <w:r w:rsidRPr="006E1975">
              <w:rPr>
                <w:b/>
                <w:sz w:val="20"/>
                <w:szCs w:val="20"/>
                <w:lang w:val="en-GB"/>
              </w:rPr>
              <w:t xml:space="preserve">Imprisonment </w:t>
            </w:r>
          </w:p>
        </w:tc>
        <w:tc>
          <w:tcPr>
            <w:tcW w:w="993" w:type="dxa"/>
            <w:shd w:val="clear" w:color="auto" w:fill="FFFFFF" w:themeFill="background1"/>
          </w:tcPr>
          <w:p w14:paraId="130BDC63" w14:textId="77777777" w:rsidR="00217790" w:rsidRPr="006E1975" w:rsidRDefault="00217790" w:rsidP="00217790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491280D4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</w:p>
        </w:tc>
      </w:tr>
      <w:tr w:rsidR="00217790" w:rsidRPr="006E1975" w14:paraId="12376466" w14:textId="77777777" w:rsidTr="00BC6DF6">
        <w:trPr>
          <w:trHeight w:val="281"/>
        </w:trPr>
        <w:tc>
          <w:tcPr>
            <w:tcW w:w="2835" w:type="dxa"/>
            <w:shd w:val="clear" w:color="auto" w:fill="FFFFFF" w:themeFill="background1"/>
            <w:hideMark/>
          </w:tcPr>
          <w:p w14:paraId="24250EFB" w14:textId="37DA9E4F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 xml:space="preserve">Previous imprisoned </w:t>
            </w:r>
          </w:p>
        </w:tc>
        <w:tc>
          <w:tcPr>
            <w:tcW w:w="993" w:type="dxa"/>
            <w:shd w:val="clear" w:color="auto" w:fill="FFFFFF" w:themeFill="background1"/>
          </w:tcPr>
          <w:p w14:paraId="3CBC6DA1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Registry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23C6870B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Any imprisonments before baseline vs. none.</w:t>
            </w:r>
          </w:p>
        </w:tc>
      </w:tr>
      <w:tr w:rsidR="00217790" w:rsidRPr="006E1975" w14:paraId="23477211" w14:textId="77777777" w:rsidTr="00D27A93">
        <w:trPr>
          <w:trHeight w:val="80"/>
        </w:trPr>
        <w:tc>
          <w:tcPr>
            <w:tcW w:w="2835" w:type="dxa"/>
            <w:shd w:val="clear" w:color="auto" w:fill="FFFFFF" w:themeFill="background1"/>
            <w:noWrap/>
            <w:hideMark/>
          </w:tcPr>
          <w:p w14:paraId="721367C1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Previous imprisonments</w:t>
            </w:r>
          </w:p>
        </w:tc>
        <w:tc>
          <w:tcPr>
            <w:tcW w:w="993" w:type="dxa"/>
            <w:shd w:val="clear" w:color="auto" w:fill="FFFFFF" w:themeFill="background1"/>
          </w:tcPr>
          <w:p w14:paraId="6D805AFC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Registry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65F92D30" w14:textId="578583B5" w:rsidR="00217790" w:rsidRPr="005A3BA5" w:rsidRDefault="002250B6" w:rsidP="002177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Median n</w:t>
            </w:r>
            <w:r w:rsidR="00217790" w:rsidRPr="006E1975">
              <w:rPr>
                <w:sz w:val="20"/>
                <w:szCs w:val="20"/>
                <w:lang w:val="en-GB"/>
              </w:rPr>
              <w:t>umber of imprisonments before baseline.</w:t>
            </w:r>
          </w:p>
        </w:tc>
      </w:tr>
      <w:tr w:rsidR="00217790" w:rsidRPr="006E1975" w14:paraId="3EF0898F" w14:textId="77777777" w:rsidTr="00BC6DF6">
        <w:trPr>
          <w:trHeight w:val="275"/>
        </w:trPr>
        <w:tc>
          <w:tcPr>
            <w:tcW w:w="2835" w:type="dxa"/>
            <w:shd w:val="clear" w:color="auto" w:fill="FFFFFF" w:themeFill="background1"/>
            <w:hideMark/>
          </w:tcPr>
          <w:p w14:paraId="06EFB1AC" w14:textId="4A3309D6" w:rsidR="00217790" w:rsidRPr="006E1975" w:rsidRDefault="004F358D" w:rsidP="002177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Any </w:t>
            </w:r>
            <w:r w:rsidR="00E442E2">
              <w:rPr>
                <w:sz w:val="20"/>
                <w:szCs w:val="20"/>
                <w:lang w:val="en-GB"/>
              </w:rPr>
              <w:t>drug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 use</w:t>
            </w:r>
            <w:r w:rsidR="00D27A93">
              <w:rPr>
                <w:sz w:val="20"/>
                <w:szCs w:val="20"/>
                <w:lang w:val="en-GB"/>
              </w:rPr>
              <w:t>-</w:t>
            </w:r>
            <w:r w:rsidR="00217790" w:rsidRPr="006E1975">
              <w:rPr>
                <w:sz w:val="20"/>
                <w:szCs w:val="20"/>
                <w:lang w:val="en-GB"/>
              </w:rPr>
              <w:t>related crime</w:t>
            </w:r>
          </w:p>
        </w:tc>
        <w:tc>
          <w:tcPr>
            <w:tcW w:w="993" w:type="dxa"/>
            <w:shd w:val="clear" w:color="auto" w:fill="FFFFFF" w:themeFill="background1"/>
          </w:tcPr>
          <w:p w14:paraId="347FCF81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Registry</w:t>
            </w:r>
          </w:p>
        </w:tc>
        <w:tc>
          <w:tcPr>
            <w:tcW w:w="6095" w:type="dxa"/>
            <w:shd w:val="clear" w:color="auto" w:fill="FFFFFF" w:themeFill="background1"/>
            <w:hideMark/>
          </w:tcPr>
          <w:p w14:paraId="26484E4C" w14:textId="77777777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Substance use related crime among baseline convictions, defined as “use and possession” and/or “intoxicated driving”, yes/no.</w:t>
            </w:r>
          </w:p>
        </w:tc>
      </w:tr>
      <w:tr w:rsidR="00217790" w:rsidRPr="006E1975" w14:paraId="1447088D" w14:textId="77777777" w:rsidTr="00BC6DF6">
        <w:trPr>
          <w:trHeight w:val="288"/>
        </w:trPr>
        <w:tc>
          <w:tcPr>
            <w:tcW w:w="2835" w:type="dxa"/>
            <w:shd w:val="clear" w:color="auto" w:fill="FFFFFF" w:themeFill="background1"/>
            <w:noWrap/>
            <w:hideMark/>
          </w:tcPr>
          <w:p w14:paraId="09353F6C" w14:textId="2FAD6EC8" w:rsidR="00217790" w:rsidRPr="006E1975" w:rsidRDefault="00217790" w:rsidP="00217790">
            <w:pPr>
              <w:rPr>
                <w:sz w:val="20"/>
                <w:szCs w:val="20"/>
                <w:lang w:val="en-GB"/>
              </w:rPr>
            </w:pPr>
            <w:r w:rsidRPr="006E1975">
              <w:rPr>
                <w:sz w:val="20"/>
                <w:szCs w:val="20"/>
                <w:lang w:val="en-GB"/>
              </w:rPr>
              <w:t>Length of imprisonment</w:t>
            </w:r>
          </w:p>
        </w:tc>
        <w:tc>
          <w:tcPr>
            <w:tcW w:w="993" w:type="dxa"/>
            <w:shd w:val="clear" w:color="auto" w:fill="FFFFFF" w:themeFill="background1"/>
          </w:tcPr>
          <w:p w14:paraId="5ACEBC45" w14:textId="77777777" w:rsidR="00217790" w:rsidRPr="006E1975" w:rsidRDefault="00217790" w:rsidP="00217790">
            <w:pPr>
              <w:rPr>
                <w:sz w:val="20"/>
                <w:szCs w:val="20"/>
              </w:rPr>
            </w:pPr>
            <w:r w:rsidRPr="006E1975">
              <w:rPr>
                <w:sz w:val="20"/>
                <w:szCs w:val="20"/>
                <w:lang w:val="en-GB"/>
              </w:rPr>
              <w:t>Registry</w:t>
            </w:r>
          </w:p>
        </w:tc>
        <w:tc>
          <w:tcPr>
            <w:tcW w:w="6095" w:type="dxa"/>
            <w:shd w:val="clear" w:color="auto" w:fill="FFFFFF" w:themeFill="background1"/>
            <w:noWrap/>
            <w:hideMark/>
          </w:tcPr>
          <w:p w14:paraId="48197915" w14:textId="1860C6B5" w:rsidR="00217790" w:rsidRPr="006E1975" w:rsidRDefault="007E3A85" w:rsidP="0021779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Length of baseline imprisonment</w:t>
            </w:r>
            <w:r w:rsidR="662A5B5E" w:rsidRPr="58FB1D0F">
              <w:rPr>
                <w:sz w:val="20"/>
                <w:szCs w:val="20"/>
                <w:lang w:val="en-GB"/>
              </w:rPr>
              <w:t xml:space="preserve"> shown as median and in four categories</w:t>
            </w:r>
            <w:r>
              <w:rPr>
                <w:sz w:val="20"/>
                <w:szCs w:val="20"/>
                <w:lang w:val="en-GB"/>
              </w:rPr>
              <w:t xml:space="preserve">: 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Less than </w:t>
            </w:r>
            <w:r w:rsidR="009D6396">
              <w:rPr>
                <w:sz w:val="20"/>
                <w:szCs w:val="20"/>
                <w:lang w:val="en-GB"/>
              </w:rPr>
              <w:t>3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 months,</w:t>
            </w:r>
            <w:r w:rsidR="009D6396">
              <w:rPr>
                <w:sz w:val="20"/>
                <w:szCs w:val="20"/>
                <w:lang w:val="en-GB"/>
              </w:rPr>
              <w:t xml:space="preserve"> 3-6 months,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 6-12 months</w:t>
            </w:r>
            <w:r w:rsidR="00217790" w:rsidRPr="006E1975">
              <w:rPr>
                <w:sz w:val="20"/>
                <w:szCs w:val="20"/>
                <w:lang w:val="en-US"/>
              </w:rPr>
              <w:t>,</w:t>
            </w:r>
            <w:r w:rsidR="00217790" w:rsidRPr="006E1975">
              <w:rPr>
                <w:sz w:val="20"/>
                <w:szCs w:val="20"/>
                <w:lang w:val="en-GB"/>
              </w:rPr>
              <w:t xml:space="preserve"> and 12 months or more.</w:t>
            </w:r>
          </w:p>
        </w:tc>
      </w:tr>
    </w:tbl>
    <w:p w14:paraId="53A8E613" w14:textId="77777777" w:rsidR="0041295B" w:rsidRPr="006E1975" w:rsidRDefault="0041295B" w:rsidP="0041295B">
      <w:pPr>
        <w:pStyle w:val="Caption"/>
        <w:spacing w:after="0"/>
        <w:jc w:val="both"/>
        <w:rPr>
          <w:bCs/>
          <w:sz w:val="20"/>
          <w:szCs w:val="20"/>
        </w:rPr>
      </w:pPr>
    </w:p>
    <w:p w14:paraId="118F45BA" w14:textId="77777777" w:rsidR="0041295B" w:rsidRPr="006E1975" w:rsidRDefault="0041295B" w:rsidP="0041295B">
      <w:pPr>
        <w:rPr>
          <w:sz w:val="20"/>
          <w:szCs w:val="20"/>
        </w:rPr>
      </w:pPr>
    </w:p>
    <w:p w14:paraId="432F71F4" w14:textId="77777777" w:rsidR="0041295B" w:rsidRDefault="0041295B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571129A4" w14:textId="31793F3E" w:rsidR="000926D4" w:rsidRPr="00F608DA" w:rsidRDefault="00F608DA" w:rsidP="57082BA3">
      <w:pPr>
        <w:rPr>
          <w:bCs/>
          <w:sz w:val="24"/>
          <w:szCs w:val="24"/>
        </w:rPr>
      </w:pPr>
      <w:r w:rsidRPr="00F608DA">
        <w:rPr>
          <w:bCs/>
          <w:sz w:val="24"/>
          <w:szCs w:val="24"/>
        </w:rPr>
        <w:lastRenderedPageBreak/>
        <w:t>SENSITIVITY ANALYSIS</w:t>
      </w:r>
    </w:p>
    <w:p w14:paraId="762CC7F1" w14:textId="60BC2F09" w:rsidR="1EC37A13" w:rsidRDefault="00D27A93" w:rsidP="00CF4839">
      <w:pPr>
        <w:spacing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</w:t>
      </w:r>
      <w:r w:rsidRPr="57082BA3">
        <w:rPr>
          <w:rFonts w:ascii="Calibri" w:eastAsia="Calibri" w:hAnsi="Calibri" w:cs="Calibri"/>
        </w:rPr>
        <w:t xml:space="preserve">performed </w:t>
      </w:r>
      <w:r w:rsidR="5CD2712D" w:rsidRPr="57082BA3">
        <w:rPr>
          <w:rFonts w:ascii="Calibri" w:eastAsia="Calibri" w:hAnsi="Calibri" w:cs="Calibri"/>
        </w:rPr>
        <w:t>diagnosti</w:t>
      </w:r>
      <w:r>
        <w:rPr>
          <w:rFonts w:ascii="Calibri" w:eastAsia="Calibri" w:hAnsi="Calibri" w:cs="Calibri"/>
        </w:rPr>
        <w:t>cs of the imputation model were</w:t>
      </w:r>
      <w:r w:rsidR="5CD2712D" w:rsidRPr="57082BA3">
        <w:rPr>
          <w:rFonts w:ascii="Calibri" w:eastAsia="Calibri" w:hAnsi="Calibri" w:cs="Calibri"/>
        </w:rPr>
        <w:t xml:space="preserve">, comparing the chosen model to complete case analysis and an extended imputation model with additional auxiliary variables. First, </w:t>
      </w:r>
      <w:r>
        <w:rPr>
          <w:rFonts w:ascii="Calibri" w:eastAsia="Calibri" w:hAnsi="Calibri" w:cs="Calibri"/>
        </w:rPr>
        <w:t>we compared the imputed values</w:t>
      </w:r>
      <w:r w:rsidR="5CD2712D" w:rsidRPr="57082BA3">
        <w:rPr>
          <w:rFonts w:ascii="Calibri" w:eastAsia="Calibri" w:hAnsi="Calibri" w:cs="Calibri"/>
        </w:rPr>
        <w:t xml:space="preserve"> by visual inspection with observed values in all imputations. We also assessed the percentage of persons assigned to each exposure group (low-risk</w:t>
      </w:r>
      <w:r>
        <w:rPr>
          <w:rFonts w:ascii="Calibri" w:eastAsia="Calibri" w:hAnsi="Calibri" w:cs="Calibri"/>
        </w:rPr>
        <w:t xml:space="preserve"> use</w:t>
      </w:r>
      <w:r w:rsidR="5CD2712D" w:rsidRPr="57082BA3">
        <w:rPr>
          <w:rFonts w:ascii="Calibri" w:eastAsia="Calibri" w:hAnsi="Calibri" w:cs="Calibri"/>
        </w:rPr>
        <w:t>/harmful</w:t>
      </w:r>
      <w:r>
        <w:rPr>
          <w:rFonts w:ascii="Calibri" w:eastAsia="Calibri" w:hAnsi="Calibri" w:cs="Calibri"/>
        </w:rPr>
        <w:t xml:space="preserve"> use</w:t>
      </w:r>
      <w:r w:rsidR="5CD2712D" w:rsidRPr="57082BA3">
        <w:rPr>
          <w:rFonts w:ascii="Calibri" w:eastAsia="Calibri" w:hAnsi="Calibri" w:cs="Calibri"/>
        </w:rPr>
        <w:t>/</w:t>
      </w:r>
      <w:r w:rsidR="4C0DB656" w:rsidRPr="57082BA3">
        <w:rPr>
          <w:rFonts w:ascii="Calibri" w:eastAsia="Calibri" w:hAnsi="Calibri" w:cs="Calibri"/>
        </w:rPr>
        <w:t>likely drug dependence</w:t>
      </w:r>
      <w:r>
        <w:rPr>
          <w:rFonts w:ascii="Calibri" w:eastAsia="Calibri" w:hAnsi="Calibri" w:cs="Calibri"/>
        </w:rPr>
        <w:t xml:space="preserve"> according to the DUDIT). In addition,</w:t>
      </w:r>
      <w:r w:rsidR="5CD2712D" w:rsidRPr="57082BA3">
        <w:rPr>
          <w:rFonts w:ascii="Calibri" w:eastAsia="Calibri" w:hAnsi="Calibri" w:cs="Calibri"/>
        </w:rPr>
        <w:t xml:space="preserve"> we conducted two sets of sensitivity analyses to examine the effect of changes to the imputation model on the estimates from the regression analysis. </w:t>
      </w:r>
    </w:p>
    <w:p w14:paraId="51A7327C" w14:textId="32DC10AD" w:rsidR="00213DF2" w:rsidRDefault="00213DF2" w:rsidP="00CF4839">
      <w:pPr>
        <w:spacing w:after="120" w:line="276" w:lineRule="auto"/>
        <w:jc w:val="both"/>
      </w:pPr>
      <w:r>
        <w:t xml:space="preserve">The sensitivity analysis </w:t>
      </w:r>
      <w:r w:rsidR="00D27A93">
        <w:t>were</w:t>
      </w:r>
      <w:r w:rsidRPr="488D6B19">
        <w:t xml:space="preserve"> conducted to investigate the effect of including additional auxiliary variables in the imputation model, compared to full model and complete case analysis.</w:t>
      </w:r>
      <w:r w:rsidR="00515B76" w:rsidRPr="488D6B19">
        <w:t xml:space="preserve"> </w:t>
      </w:r>
      <w:r w:rsidRPr="488D6B19">
        <w:t>Based on the sensitivity analysis, we chose an imputation model equal to the regression analysis (</w:t>
      </w:r>
      <w:r w:rsidR="00515B76" w:rsidRPr="488D6B19">
        <w:t>Nordic born,</w:t>
      </w:r>
      <w:r w:rsidRPr="488D6B19">
        <w:t xml:space="preserve"> ‘education’,</w:t>
      </w:r>
      <w:r w:rsidR="00515B76">
        <w:t xml:space="preserve"> IDU</w:t>
      </w:r>
      <w:r w:rsidR="00515B76" w:rsidRPr="488D6B19">
        <w:t xml:space="preserve"> and polydrug use. We </w:t>
      </w:r>
      <w:r w:rsidRPr="488D6B19">
        <w:t>includ</w:t>
      </w:r>
      <w:r w:rsidR="00515B76" w:rsidRPr="488D6B19">
        <w:t>ed</w:t>
      </w:r>
      <w:r w:rsidRPr="488D6B19">
        <w:t xml:space="preserve"> age</w:t>
      </w:r>
      <w:r w:rsidR="00515B76" w:rsidRPr="488D6B19">
        <w:t xml:space="preserve">, </w:t>
      </w:r>
      <w:r w:rsidRPr="488D6B19">
        <w:t>sex</w:t>
      </w:r>
      <w:r w:rsidR="00515B76" w:rsidRPr="488D6B19">
        <w:t xml:space="preserve"> and length of imprisonment</w:t>
      </w:r>
      <w:r w:rsidRPr="488D6B19">
        <w:t xml:space="preserve"> as auxiliary variables</w:t>
      </w:r>
      <w:r w:rsidR="00515B76">
        <w:t xml:space="preserve"> </w:t>
      </w:r>
      <w:r w:rsidR="00CF4839">
        <w:t>since these</w:t>
      </w:r>
      <w:r w:rsidR="00515B76" w:rsidRPr="488D6B19">
        <w:t xml:space="preserve"> had no missing data</w:t>
      </w:r>
      <w:r w:rsidRPr="488D6B19">
        <w:t>.</w:t>
      </w:r>
    </w:p>
    <w:p w14:paraId="3F7892DE" w14:textId="77777777" w:rsidR="00CF4839" w:rsidRPr="00515B76" w:rsidRDefault="00CF4839" w:rsidP="00CF4839">
      <w:pPr>
        <w:spacing w:after="120" w:line="276" w:lineRule="auto"/>
        <w:jc w:val="both"/>
      </w:pPr>
    </w:p>
    <w:p w14:paraId="51F2E553" w14:textId="0138DF69" w:rsidR="00213DF2" w:rsidRDefault="00213DF2">
      <w:r w:rsidRPr="00213DF2">
        <w:rPr>
          <w:b/>
          <w:bCs/>
        </w:rPr>
        <w:t>Sensitivity analysis A:</w:t>
      </w:r>
      <w:r>
        <w:t xml:space="preserve"> Logistic regression analysis on complete case dataset compared to dataset imputed with a full model (all variables from the logistic regression model) and a full model with additional auxiliary variables. </w:t>
      </w:r>
      <w:r w:rsidR="00CF4839">
        <w:t>The e</w:t>
      </w:r>
      <w:r w:rsidRPr="00CF4839">
        <w:t xml:space="preserve">stimates are shown as </w:t>
      </w:r>
      <w:r w:rsidR="00CF4839" w:rsidRPr="00CF4839">
        <w:t>adjusted</w:t>
      </w:r>
      <w:r w:rsidRPr="00CF4839">
        <w:t xml:space="preserve"> odds ratios (</w:t>
      </w:r>
      <w:proofErr w:type="spellStart"/>
      <w:r w:rsidR="00CF4839">
        <w:t>a</w:t>
      </w:r>
      <w:r w:rsidRPr="00CF4839">
        <w:t>OR</w:t>
      </w:r>
      <w:proofErr w:type="spellEnd"/>
      <w:r w:rsidRPr="00CF4839">
        <w:t>) with 95% confidence intervals (CI) and p-value.</w:t>
      </w:r>
    </w:p>
    <w:tbl>
      <w:tblPr>
        <w:tblW w:w="9356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850"/>
        <w:gridCol w:w="1560"/>
        <w:gridCol w:w="850"/>
        <w:gridCol w:w="1559"/>
        <w:gridCol w:w="851"/>
      </w:tblGrid>
      <w:tr w:rsidR="00B23C40" w:rsidRPr="00BC3E42" w14:paraId="51D32CD2" w14:textId="77777777" w:rsidTr="00AB2B4B">
        <w:trPr>
          <w:trHeight w:val="273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63734D" w14:textId="698C84D5" w:rsidR="00B23C40" w:rsidRPr="00213DF2" w:rsidRDefault="00B23C40" w:rsidP="00BC6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Any</w:t>
            </w:r>
            <w:r w:rsidR="00AB2B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DUD</w:t>
            </w:r>
            <w:r w:rsidRPr="003478E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treatment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00AB2B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during im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prison</w:t>
            </w:r>
            <w:r w:rsidR="00AB2B4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ment</w:t>
            </w:r>
            <w:r w:rsidRPr="003478E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one" w:sz="8" w:space="0" w:color="auto"/>
              <w:bottom w:val="none" w:sz="4" w:space="0" w:color="auto"/>
            </w:tcBorders>
            <w:shd w:val="clear" w:color="auto" w:fill="auto"/>
            <w:noWrap/>
          </w:tcPr>
          <w:p w14:paraId="1CFE4783" w14:textId="3E63EAE7" w:rsidR="00B23C40" w:rsidRPr="00213DF2" w:rsidRDefault="00B23C40" w:rsidP="00CF483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13DF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Complete case (n=383)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one" w:sz="4" w:space="0" w:color="auto"/>
            </w:tcBorders>
            <w:shd w:val="clear" w:color="auto" w:fill="auto"/>
            <w:noWrap/>
          </w:tcPr>
          <w:p w14:paraId="3E7384B0" w14:textId="4E2B7320" w:rsidR="00B23C40" w:rsidRPr="00213DF2" w:rsidRDefault="00B23C40" w:rsidP="00CF483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13DF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Full model (n=483)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one" w:sz="4" w:space="0" w:color="auto"/>
              <w:right w:val="nil"/>
            </w:tcBorders>
            <w:shd w:val="clear" w:color="auto" w:fill="auto"/>
            <w:noWrap/>
          </w:tcPr>
          <w:p w14:paraId="15329D8F" w14:textId="16906428" w:rsidR="00B23C40" w:rsidRPr="00213DF2" w:rsidRDefault="00B23C40" w:rsidP="00CF483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213DF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Full model + auxiliary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variables* </w:t>
            </w:r>
            <w:r w:rsidRPr="00213DF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(n=470)</w:t>
            </w:r>
          </w:p>
        </w:tc>
      </w:tr>
      <w:tr w:rsidR="00B23C40" w:rsidRPr="00BC3E42" w14:paraId="46357078" w14:textId="77777777" w:rsidTr="488D6B19">
        <w:trPr>
          <w:trHeight w:val="74"/>
        </w:trPr>
        <w:tc>
          <w:tcPr>
            <w:tcW w:w="1985" w:type="dxa"/>
            <w:vMerge/>
            <w:hideMark/>
          </w:tcPr>
          <w:p w14:paraId="778AE6FE" w14:textId="417341AC" w:rsidR="00B23C40" w:rsidRPr="00BC3E42" w:rsidRDefault="00B23C40" w:rsidP="00BC6D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none" w:sz="8" w:space="0" w:color="auto"/>
              <w:left w:val="non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CCA299" w14:textId="005E2E43" w:rsidR="00B23C40" w:rsidRPr="00BC3E42" w:rsidRDefault="00CF4839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OR</w:t>
            </w:r>
            <w:proofErr w:type="spellEnd"/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(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CI</w:t>
            </w:r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tcBorders>
              <w:top w:val="non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869908" w14:textId="77777777" w:rsidR="00B23C40" w:rsidRPr="00BC3E42" w:rsidRDefault="00B23C4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560" w:type="dxa"/>
            <w:tcBorders>
              <w:top w:val="non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A98C64" w14:textId="4D967C94" w:rsidR="00B23C40" w:rsidRPr="00BC3E42" w:rsidRDefault="00CF4839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OR</w:t>
            </w:r>
            <w:proofErr w:type="spellEnd"/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(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CI</w:t>
            </w:r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tcBorders>
              <w:top w:val="non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7BB2EA" w14:textId="77777777" w:rsidR="00B23C40" w:rsidRPr="00BC3E42" w:rsidRDefault="00B23C4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1559" w:type="dxa"/>
            <w:tcBorders>
              <w:top w:val="none" w:sz="8" w:space="0" w:color="auto"/>
              <w:bottom w:val="single" w:sz="4" w:space="0" w:color="auto"/>
              <w:right w:val="none" w:sz="8" w:space="0" w:color="000000" w:themeColor="text1"/>
            </w:tcBorders>
            <w:shd w:val="clear" w:color="auto" w:fill="auto"/>
            <w:noWrap/>
            <w:hideMark/>
          </w:tcPr>
          <w:p w14:paraId="108BAC01" w14:textId="1EB66E84" w:rsidR="00B23C40" w:rsidRPr="00BC3E42" w:rsidRDefault="00CF4839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a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OR</w:t>
            </w:r>
            <w:proofErr w:type="spellEnd"/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(</w:t>
            </w:r>
            <w:r w:rsidR="00B23C40" w:rsidRPr="00BC3E42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95% CI</w:t>
            </w:r>
            <w:r w:rsidR="00B23C40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top w:val="none" w:sz="8" w:space="0" w:color="auto"/>
              <w:bottom w:val="single" w:sz="4" w:space="0" w:color="auto"/>
              <w:right w:val="nil"/>
            </w:tcBorders>
          </w:tcPr>
          <w:p w14:paraId="5952528A" w14:textId="77777777" w:rsidR="00B23C40" w:rsidRPr="00240F50" w:rsidRDefault="00B23C4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240F50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en-GB"/>
              </w:rPr>
              <w:t>P</w:t>
            </w:r>
          </w:p>
        </w:tc>
      </w:tr>
      <w:tr w:rsidR="00240F50" w:rsidRPr="00BC3E42" w14:paraId="78723A08" w14:textId="77777777" w:rsidTr="00AB2B4B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0B287A7F" w14:textId="77777777" w:rsidR="00240F50" w:rsidRPr="00CF4839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Nordic born</w:t>
            </w:r>
          </w:p>
        </w:tc>
        <w:tc>
          <w:tcPr>
            <w:tcW w:w="1701" w:type="dxa"/>
            <w:tcBorders>
              <w:top w:val="single" w:sz="4" w:space="0" w:color="auto"/>
              <w:left w:val="none" w:sz="8" w:space="0" w:color="auto"/>
            </w:tcBorders>
            <w:shd w:val="clear" w:color="auto" w:fill="auto"/>
            <w:noWrap/>
            <w:hideMark/>
          </w:tcPr>
          <w:p w14:paraId="2AF017E1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(1.18-6.21)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D0DFF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2DD12B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BE1373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right w:val="none" w:sz="8" w:space="0" w:color="auto"/>
            </w:tcBorders>
            <w:shd w:val="clear" w:color="auto" w:fill="auto"/>
            <w:noWrap/>
            <w:hideMark/>
          </w:tcPr>
          <w:p w14:paraId="09FCD86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right w:val="none" w:sz="8" w:space="0" w:color="auto"/>
            </w:tcBorders>
          </w:tcPr>
          <w:p w14:paraId="4407C08A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007</w:t>
            </w:r>
          </w:p>
        </w:tc>
      </w:tr>
      <w:tr w:rsidR="00240F50" w:rsidRPr="00BC3E42" w14:paraId="13B629A1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5129452F" w14:textId="77777777" w:rsidR="00240F50" w:rsidRPr="00CF4839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Education: More than primary school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  <w:hideMark/>
          </w:tcPr>
          <w:p w14:paraId="374FF4B7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(0.46-1.17)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6BE5C1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359C559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F4D5E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  <w:hideMark/>
          </w:tcPr>
          <w:p w14:paraId="2CBFC2D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53A2482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</w:tr>
      <w:tr w:rsidR="00240F50" w:rsidRPr="00BC3E42" w14:paraId="2BB62E55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4E67C0D5" w14:textId="77777777" w:rsidR="00240F50" w:rsidRPr="00CF4839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Age at baseline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  <w:hideMark/>
          </w:tcPr>
          <w:p w14:paraId="7D5D7FD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(0.96-1.01)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6FD9055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896B5D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8CBC6D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  <w:hideMark/>
          </w:tcPr>
          <w:p w14:paraId="1C97DAA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08AB38F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</w:tr>
      <w:tr w:rsidR="00240F50" w:rsidRPr="00BC3E42" w14:paraId="12BAD60A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071C465A" w14:textId="77777777" w:rsidR="00240F50" w:rsidRPr="00BC3E42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Length of imprisonment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62C3AB8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79778A4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58FBD9F5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0E5768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0E01E44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79A03915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488D6B19" w14:paraId="5E13EEBB" w14:textId="77777777" w:rsidTr="00CF4839">
        <w:trPr>
          <w:trHeight w:val="80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40C38297" w14:textId="18D1D41F" w:rsidR="6F941C97" w:rsidRPr="00CF4839" w:rsidRDefault="6F941C97" w:rsidP="00CF4839">
            <w:pPr>
              <w:spacing w:line="240" w:lineRule="auto"/>
              <w:ind w:left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3&gt; (ref.)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606F7F08" w14:textId="632F0F90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F867E26" w14:textId="38E1E9BF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09843E2C" w14:textId="3E9625CE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B7DA221" w14:textId="2DDC7102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60D54071" w14:textId="46FD486B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5A28ADC3" w14:textId="67D03B42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240F50" w:rsidRPr="00BC3E42" w14:paraId="7115563E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24B1F768" w14:textId="77777777" w:rsidR="00240F50" w:rsidRPr="00BC3E42" w:rsidRDefault="00240F50" w:rsidP="00BC6DF6">
            <w:pPr>
              <w:spacing w:after="0" w:line="240" w:lineRule="auto"/>
              <w:ind w:left="176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3-6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5A6D05FB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(1.49-8.68)</w:t>
            </w:r>
          </w:p>
        </w:tc>
        <w:tc>
          <w:tcPr>
            <w:tcW w:w="850" w:type="dxa"/>
            <w:shd w:val="clear" w:color="auto" w:fill="auto"/>
            <w:noWrap/>
          </w:tcPr>
          <w:p w14:paraId="238B46A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004</w:t>
            </w:r>
          </w:p>
        </w:tc>
        <w:tc>
          <w:tcPr>
            <w:tcW w:w="1560" w:type="dxa"/>
            <w:shd w:val="clear" w:color="auto" w:fill="auto"/>
            <w:noWrap/>
          </w:tcPr>
          <w:p w14:paraId="3123222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2BE3158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41BEB011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4B7560F4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002</w:t>
            </w:r>
          </w:p>
        </w:tc>
      </w:tr>
      <w:tr w:rsidR="00240F50" w:rsidRPr="00BC3E42" w14:paraId="465BA0CD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</w:tcPr>
          <w:p w14:paraId="5A9A6E0D" w14:textId="77777777" w:rsidR="00240F50" w:rsidRPr="003478E1" w:rsidRDefault="00240F50" w:rsidP="00BC6DF6">
            <w:pPr>
              <w:spacing w:after="0" w:line="240" w:lineRule="auto"/>
              <w:ind w:left="176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6-12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717CC75B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(3.50-18-13)</w:t>
            </w:r>
          </w:p>
        </w:tc>
        <w:tc>
          <w:tcPr>
            <w:tcW w:w="850" w:type="dxa"/>
            <w:shd w:val="clear" w:color="auto" w:fill="auto"/>
            <w:noWrap/>
          </w:tcPr>
          <w:p w14:paraId="5AF8D7B5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14:paraId="17781917" w14:textId="77777777" w:rsidR="00240F50" w:rsidRPr="003478E1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75675521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1839C1A9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7AC72ECE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</w:tr>
      <w:tr w:rsidR="00240F50" w:rsidRPr="00BC3E42" w14:paraId="6ADC9DB6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</w:tcPr>
          <w:p w14:paraId="4434BE00" w14:textId="77777777" w:rsidR="00240F50" w:rsidRPr="00BC3E42" w:rsidRDefault="00240F50" w:rsidP="00BC6DF6">
            <w:pPr>
              <w:spacing w:after="0" w:line="240" w:lineRule="auto"/>
              <w:ind w:left="176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12&lt;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3669E48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(5.05-24.37)</w:t>
            </w:r>
          </w:p>
        </w:tc>
        <w:tc>
          <w:tcPr>
            <w:tcW w:w="850" w:type="dxa"/>
            <w:shd w:val="clear" w:color="auto" w:fill="auto"/>
            <w:noWrap/>
          </w:tcPr>
          <w:p w14:paraId="177224A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14:paraId="10F416CC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7F1B4F9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55C88E79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0A0E8A4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</w:tr>
      <w:tr w:rsidR="00240F50" w:rsidRPr="00BC3E42" w14:paraId="1C5659D5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2C9B44FB" w14:textId="77777777" w:rsidR="00240F50" w:rsidRPr="00BC3E42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IDU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5BB2206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B912937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6AE7061C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BE245E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72A16259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3446D49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488D6B19" w14:paraId="673322FA" w14:textId="77777777" w:rsidTr="00CF4839">
        <w:trPr>
          <w:trHeight w:val="80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12DBBF67" w14:textId="6CCA1399" w:rsidR="4F5557DA" w:rsidRPr="00CF4839" w:rsidRDefault="4F5557DA" w:rsidP="00CF4839">
            <w:pPr>
              <w:spacing w:line="240" w:lineRule="auto"/>
              <w:ind w:left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No IDU (ref.)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27747B61" w14:textId="616489DA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3062E57" w14:textId="383077E5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261D22C2" w14:textId="10DAF4BB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A1B4820" w14:textId="35306F54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68E99D73" w14:textId="37B38178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4006E06A" w14:textId="72B23EE0" w:rsidR="488D6B19" w:rsidRDefault="488D6B19" w:rsidP="00CF48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240F50" w:rsidRPr="00BC3E42" w14:paraId="77332C16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37C103F7" w14:textId="77777777" w:rsidR="00240F50" w:rsidRPr="00BC3E42" w:rsidRDefault="00240F50" w:rsidP="00BC6DF6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Daily/almost daily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02C1EE6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(1.50-4.75)</w:t>
            </w:r>
          </w:p>
        </w:tc>
        <w:tc>
          <w:tcPr>
            <w:tcW w:w="850" w:type="dxa"/>
            <w:shd w:val="clear" w:color="auto" w:fill="auto"/>
            <w:noWrap/>
          </w:tcPr>
          <w:p w14:paraId="64E4A150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1560" w:type="dxa"/>
            <w:shd w:val="clear" w:color="auto" w:fill="auto"/>
            <w:noWrap/>
          </w:tcPr>
          <w:p w14:paraId="320D727A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48ED78D4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594133E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3572264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001</w:t>
            </w:r>
          </w:p>
        </w:tc>
      </w:tr>
      <w:tr w:rsidR="00240F50" w:rsidRPr="00BC3E42" w14:paraId="3BD627D2" w14:textId="77777777" w:rsidTr="00AB2B4B">
        <w:trPr>
          <w:trHeight w:val="288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012F2DF9" w14:textId="77777777" w:rsidR="00240F50" w:rsidRPr="00BC3E42" w:rsidRDefault="00240F50" w:rsidP="00BC6DF6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1-2 per week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0A03652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(0.79-4.72)</w:t>
            </w:r>
          </w:p>
        </w:tc>
        <w:tc>
          <w:tcPr>
            <w:tcW w:w="850" w:type="dxa"/>
            <w:shd w:val="clear" w:color="auto" w:fill="auto"/>
            <w:noWrap/>
          </w:tcPr>
          <w:p w14:paraId="3F4D404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560" w:type="dxa"/>
            <w:shd w:val="clear" w:color="auto" w:fill="auto"/>
            <w:noWrap/>
          </w:tcPr>
          <w:p w14:paraId="11A78301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625976C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063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1D2DCF90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01808E0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067</w:t>
            </w:r>
          </w:p>
        </w:tc>
      </w:tr>
      <w:tr w:rsidR="00240F50" w:rsidRPr="00BC3E42" w14:paraId="0845CC84" w14:textId="77777777" w:rsidTr="00CF4839">
        <w:trPr>
          <w:trHeight w:val="80"/>
        </w:trPr>
        <w:tc>
          <w:tcPr>
            <w:tcW w:w="1985" w:type="dxa"/>
            <w:tcBorders>
              <w:left w:val="nil"/>
            </w:tcBorders>
            <w:shd w:val="clear" w:color="auto" w:fill="auto"/>
            <w:hideMark/>
          </w:tcPr>
          <w:p w14:paraId="21C26561" w14:textId="77777777" w:rsidR="00240F50" w:rsidRPr="00CF4839" w:rsidRDefault="00240F50" w:rsidP="00BC6DF6">
            <w:pPr>
              <w:spacing w:after="0" w:line="240" w:lineRule="auto"/>
              <w:ind w:firstLine="176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1-3 per month</w:t>
            </w:r>
          </w:p>
        </w:tc>
        <w:tc>
          <w:tcPr>
            <w:tcW w:w="1701" w:type="dxa"/>
            <w:tcBorders>
              <w:left w:val="none" w:sz="8" w:space="0" w:color="auto"/>
            </w:tcBorders>
            <w:shd w:val="clear" w:color="auto" w:fill="auto"/>
            <w:noWrap/>
          </w:tcPr>
          <w:p w14:paraId="39B8011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97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(0.68-5.73)</w:t>
            </w:r>
          </w:p>
        </w:tc>
        <w:tc>
          <w:tcPr>
            <w:tcW w:w="850" w:type="dxa"/>
            <w:shd w:val="clear" w:color="auto" w:fill="auto"/>
            <w:noWrap/>
          </w:tcPr>
          <w:p w14:paraId="630FD5A8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560" w:type="dxa"/>
            <w:shd w:val="clear" w:color="auto" w:fill="auto"/>
            <w:noWrap/>
          </w:tcPr>
          <w:p w14:paraId="71846E3D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14:paraId="0085FCB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559" w:type="dxa"/>
            <w:tcBorders>
              <w:right w:val="none" w:sz="8" w:space="0" w:color="auto"/>
            </w:tcBorders>
            <w:shd w:val="clear" w:color="auto" w:fill="auto"/>
            <w:noWrap/>
          </w:tcPr>
          <w:p w14:paraId="2F3BE6B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right w:val="none" w:sz="8" w:space="0" w:color="auto"/>
            </w:tcBorders>
          </w:tcPr>
          <w:p w14:paraId="280FFC10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</w:tr>
      <w:tr w:rsidR="00240F50" w:rsidRPr="00BC3E42" w14:paraId="10998520" w14:textId="77777777" w:rsidTr="00CF4839">
        <w:trPr>
          <w:trHeight w:val="300"/>
        </w:trPr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14:paraId="78C3A5D9" w14:textId="77777777" w:rsidR="00240F50" w:rsidRPr="00CF4839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Polydrug use</w:t>
            </w:r>
          </w:p>
        </w:tc>
        <w:tc>
          <w:tcPr>
            <w:tcW w:w="1701" w:type="dxa"/>
            <w:tcBorders>
              <w:left w:val="non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04BE7FBE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(1.49-4.44)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37484F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DDBF97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0BC2E0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002</w:t>
            </w:r>
          </w:p>
        </w:tc>
        <w:tc>
          <w:tcPr>
            <w:tcW w:w="1559" w:type="dxa"/>
            <w:tcBorders>
              <w:bottom w:val="single" w:sz="4" w:space="0" w:color="auto"/>
              <w:right w:val="none" w:sz="8" w:space="0" w:color="auto"/>
            </w:tcBorders>
            <w:shd w:val="clear" w:color="auto" w:fill="auto"/>
            <w:noWrap/>
          </w:tcPr>
          <w:p w14:paraId="5E3FB5A2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  <w:right w:val="none" w:sz="8" w:space="0" w:color="auto"/>
            </w:tcBorders>
          </w:tcPr>
          <w:p w14:paraId="4D27F2C6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001</w:t>
            </w:r>
          </w:p>
        </w:tc>
      </w:tr>
      <w:tr w:rsidR="00240F50" w:rsidRPr="00BC3E42" w14:paraId="3B8DA183" w14:textId="77777777" w:rsidTr="00CF4839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94E561" w14:textId="77777777" w:rsidR="00240F50" w:rsidRPr="00CF4839" w:rsidRDefault="00240F50" w:rsidP="00BC6DF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F4839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Const.</w:t>
            </w:r>
          </w:p>
        </w:tc>
        <w:tc>
          <w:tcPr>
            <w:tcW w:w="1701" w:type="dxa"/>
            <w:tcBorders>
              <w:top w:val="single" w:sz="4" w:space="0" w:color="auto"/>
              <w:left w:val="none" w:sz="8" w:space="0" w:color="auto"/>
              <w:bottom w:val="single" w:sz="4" w:space="0" w:color="auto"/>
            </w:tcBorders>
            <w:shd w:val="clear" w:color="auto" w:fill="auto"/>
            <w:noWrap/>
          </w:tcPr>
          <w:p w14:paraId="2730A264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(0.01-0.21)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D29C64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C65570" w14:textId="77777777" w:rsidR="00240F50" w:rsidRPr="003478E1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(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-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C86A80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one" w:sz="8" w:space="0" w:color="auto"/>
            </w:tcBorders>
            <w:shd w:val="clear" w:color="auto" w:fill="auto"/>
            <w:noWrap/>
          </w:tcPr>
          <w:p w14:paraId="0FAA8EEA" w14:textId="77777777" w:rsidR="00240F50" w:rsidRPr="00BC3E42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</w:t>
            </w:r>
            <w:r w:rsidRPr="00BC3E4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395564" w14:textId="77777777" w:rsidR="00240F50" w:rsidRDefault="00240F50" w:rsidP="00BC6D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&lt;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  <w:r w:rsidRPr="003478E1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</w:tr>
    </w:tbl>
    <w:p w14:paraId="614E7F89" w14:textId="7FDECACD" w:rsidR="00913776" w:rsidRPr="00EC2C8B" w:rsidRDefault="00F64C40">
      <w:pPr>
        <w:rPr>
          <w:sz w:val="18"/>
          <w:szCs w:val="18"/>
        </w:rPr>
      </w:pPr>
      <w:r w:rsidRPr="00EC2C8B">
        <w:rPr>
          <w:sz w:val="18"/>
          <w:szCs w:val="18"/>
        </w:rPr>
        <w:t>*</w:t>
      </w:r>
      <w:r w:rsidR="00654122" w:rsidRPr="00EC2C8B">
        <w:rPr>
          <w:sz w:val="18"/>
          <w:szCs w:val="18"/>
        </w:rPr>
        <w:t xml:space="preserve">Previous imprisoned, number of previous imprisonments, </w:t>
      </w:r>
      <w:r w:rsidR="003A16E1" w:rsidRPr="00EC2C8B">
        <w:rPr>
          <w:sz w:val="18"/>
          <w:szCs w:val="18"/>
        </w:rPr>
        <w:t xml:space="preserve">substance use related crime, number of convictions in baseline </w:t>
      </w:r>
      <w:r w:rsidR="00770570" w:rsidRPr="00EC2C8B">
        <w:rPr>
          <w:sz w:val="18"/>
          <w:szCs w:val="18"/>
        </w:rPr>
        <w:t>sentence</w:t>
      </w:r>
      <w:r w:rsidR="00EC2C8B" w:rsidRPr="00EC2C8B">
        <w:rPr>
          <w:sz w:val="18"/>
          <w:szCs w:val="18"/>
        </w:rPr>
        <w:t>, length of baseline imprisonment and age at first imprisonment.</w:t>
      </w:r>
    </w:p>
    <w:p w14:paraId="0881CA28" w14:textId="1E6983D2" w:rsidR="0055204E" w:rsidRDefault="0055204E">
      <w:r>
        <w:br w:type="page"/>
      </w:r>
    </w:p>
    <w:p w14:paraId="50F2C96F" w14:textId="4CD3220A" w:rsidR="00913776" w:rsidRPr="00CF4839" w:rsidRDefault="0055204E" w:rsidP="00CF4839">
      <w:pPr>
        <w:rPr>
          <w:sz w:val="24"/>
          <w:szCs w:val="24"/>
        </w:rPr>
      </w:pPr>
      <w:r w:rsidRPr="00CF4839">
        <w:rPr>
          <w:sz w:val="24"/>
          <w:szCs w:val="24"/>
        </w:rPr>
        <w:lastRenderedPageBreak/>
        <w:t>D</w:t>
      </w:r>
      <w:r w:rsidR="00760161" w:rsidRPr="00CF4839">
        <w:rPr>
          <w:sz w:val="24"/>
          <w:szCs w:val="24"/>
        </w:rPr>
        <w:t>AG</w:t>
      </w:r>
    </w:p>
    <w:p w14:paraId="19B5E252" w14:textId="4904F098" w:rsidR="00BC2493" w:rsidRDefault="00BC2493" w:rsidP="00BC2493"/>
    <w:p w14:paraId="5D8EC30B" w14:textId="69705487" w:rsidR="00CF4839" w:rsidRDefault="00CF4839" w:rsidP="00BC2493">
      <w:r w:rsidRPr="00CF4839">
        <w:rPr>
          <w:noProof/>
          <w:lang w:val="nb-NO" w:eastAsia="nb-NO"/>
        </w:rPr>
        <w:drawing>
          <wp:inline distT="0" distB="0" distL="0" distR="0" wp14:anchorId="05C79EBD" wp14:editId="2ED2111F">
            <wp:extent cx="6153150" cy="4406449"/>
            <wp:effectExtent l="0" t="0" r="0" b="0"/>
            <wp:docPr id="1" name="Picture 1" descr="\\hume.uio.no\student-u34\nicolil\pc\Downloads\dagitty-model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me.uio.no\student-u34\nicolil\pc\Downloads\dagitty-model (5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444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7337" w14:textId="77777777" w:rsidR="00BC2493" w:rsidRPr="00BC2493" w:rsidRDefault="00BC2493" w:rsidP="00BC2493"/>
    <w:p w14:paraId="4B10EE40" w14:textId="27CC5991" w:rsidR="00B541F2" w:rsidRPr="00BC6DF6" w:rsidRDefault="00B643BD" w:rsidP="00760161">
      <w:pPr>
        <w:rPr>
          <w:iCs/>
        </w:rPr>
      </w:pPr>
      <w:r w:rsidRPr="00BC6DF6">
        <w:rPr>
          <w:iCs/>
        </w:rPr>
        <w:t xml:space="preserve">Directed Acyclic Graph </w:t>
      </w:r>
      <w:r w:rsidR="00B541F2" w:rsidRPr="00BC6DF6">
        <w:rPr>
          <w:iCs/>
        </w:rPr>
        <w:t>constructed with Dagitty.net using the</w:t>
      </w:r>
      <w:r w:rsidR="00BC2493" w:rsidRPr="00BC6DF6">
        <w:rPr>
          <w:iCs/>
        </w:rPr>
        <w:t xml:space="preserve"> following code</w:t>
      </w:r>
      <w:r w:rsidR="00B541F2" w:rsidRPr="00BC6DF6">
        <w:rPr>
          <w:iCs/>
        </w:rPr>
        <w:t>:</w:t>
      </w:r>
    </w:p>
    <w:p w14:paraId="1F7C29E6" w14:textId="38EDBFFF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dag {</w:t>
      </w:r>
    </w:p>
    <w:p w14:paraId="7960199E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bb="-0.</w:t>
      </w:r>
      <w:proofErr w:type="gramStart"/>
      <w:r w:rsidRPr="00760161">
        <w:rPr>
          <w:sz w:val="18"/>
          <w:szCs w:val="18"/>
        </w:rPr>
        <w:t>5,-</w:t>
      </w:r>
      <w:proofErr w:type="gramEnd"/>
      <w:r w:rsidRPr="00760161">
        <w:rPr>
          <w:sz w:val="18"/>
          <w:szCs w:val="18"/>
        </w:rPr>
        <w:t>0.5,0.5,0.5"</w:t>
      </w:r>
    </w:p>
    <w:p w14:paraId="76C3C405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"DUD treatment 1 year before imprisonment"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="-0.142,0.442"]</w:t>
      </w:r>
    </w:p>
    <w:p w14:paraId="4F43FD4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[</w:t>
      </w:r>
      <w:proofErr w:type="spellStart"/>
      <w:proofErr w:type="gramStart"/>
      <w:r w:rsidRPr="00760161">
        <w:rPr>
          <w:sz w:val="18"/>
          <w:szCs w:val="18"/>
        </w:rPr>
        <w:t>exposure,pos</w:t>
      </w:r>
      <w:proofErr w:type="spellEnd"/>
      <w:proofErr w:type="gramEnd"/>
      <w:r w:rsidRPr="00760161">
        <w:rPr>
          <w:sz w:val="18"/>
          <w:szCs w:val="18"/>
        </w:rPr>
        <w:t>="-0.327,-0.015"]</w:t>
      </w:r>
    </w:p>
    <w:p w14:paraId="7E59A58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"Foster care"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="-0.446,-0.274"]</w:t>
      </w:r>
    </w:p>
    <w:p w14:paraId="5030001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"Length of imprisonment"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="0.157,0.285"]</w:t>
      </w:r>
    </w:p>
    <w:p w14:paraId="5C812AE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="-0.452,0.199"]</w:t>
      </w:r>
    </w:p>
    <w:p w14:paraId="6256EB7A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="0.016,0.206"]</w:t>
      </w:r>
    </w:p>
    <w:p w14:paraId="3B949D2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"Psychological distress during imprisonment"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="-0.147,0.240"]</w:t>
      </w:r>
    </w:p>
    <w:p w14:paraId="4F5EE333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"Substance use related crime"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="0.025,0.347"]</w:t>
      </w:r>
    </w:p>
    <w:p w14:paraId="063EEE2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"Treatment in prison" [</w:t>
      </w:r>
      <w:proofErr w:type="spellStart"/>
      <w:proofErr w:type="gramStart"/>
      <w:r w:rsidRPr="00760161">
        <w:rPr>
          <w:sz w:val="18"/>
          <w:szCs w:val="18"/>
        </w:rPr>
        <w:t>outcome,pos</w:t>
      </w:r>
      <w:proofErr w:type="spellEnd"/>
      <w:proofErr w:type="gramEnd"/>
      <w:r w:rsidRPr="00760161">
        <w:rPr>
          <w:sz w:val="18"/>
          <w:szCs w:val="18"/>
        </w:rPr>
        <w:t>="0.381,-0.011"]</w:t>
      </w:r>
    </w:p>
    <w:p w14:paraId="3743F53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"Treatment motivation"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="0.122,-0.326"]</w:t>
      </w:r>
    </w:p>
    <w:p w14:paraId="4523E42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Accommodation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="-0.051,-0.344"]</w:t>
      </w:r>
    </w:p>
    <w:p w14:paraId="0CF562F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lastRenderedPageBreak/>
        <w:t>Age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="-0.169,-0.221"]</w:t>
      </w:r>
    </w:p>
    <w:p w14:paraId="3CE2AF0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="-0.340,-0.471"]</w:t>
      </w:r>
    </w:p>
    <w:p w14:paraId="5F610E02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="-0.189,-0.453"]</w:t>
      </w:r>
    </w:p>
    <w:p w14:paraId="29634F9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="-0.382,0.381"]</w:t>
      </w:r>
    </w:p>
    <w:p w14:paraId="61F1777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Occupation [</w:t>
      </w:r>
      <w:proofErr w:type="spellStart"/>
      <w:r w:rsidRPr="00760161">
        <w:rPr>
          <w:sz w:val="18"/>
          <w:szCs w:val="18"/>
        </w:rPr>
        <w:t>pos</w:t>
      </w:r>
      <w:proofErr w:type="spellEnd"/>
      <w:r w:rsidRPr="00760161">
        <w:rPr>
          <w:sz w:val="18"/>
          <w:szCs w:val="18"/>
        </w:rPr>
        <w:t>="-0.332,-0.175"]</w:t>
      </w:r>
    </w:p>
    <w:p w14:paraId="078237F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[</w:t>
      </w:r>
      <w:proofErr w:type="spellStart"/>
      <w:proofErr w:type="gramStart"/>
      <w:r w:rsidRPr="00760161">
        <w:rPr>
          <w:sz w:val="18"/>
          <w:szCs w:val="18"/>
        </w:rPr>
        <w:t>adjusted,pos</w:t>
      </w:r>
      <w:proofErr w:type="spellEnd"/>
      <w:proofErr w:type="gramEnd"/>
      <w:r w:rsidRPr="00760161">
        <w:rPr>
          <w:sz w:val="18"/>
          <w:szCs w:val="18"/>
        </w:rPr>
        <w:t>="-0.239,-0.284"]</w:t>
      </w:r>
    </w:p>
    <w:p w14:paraId="29A945F0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"DUD treatment 1 year before imprisonment" -&gt; "Substance use related crime"</w:t>
      </w:r>
    </w:p>
    <w:p w14:paraId="5DECC7C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"DUD treatment 1 year before imprisonment" -&gt; "Treatment in prison"</w:t>
      </w:r>
    </w:p>
    <w:p w14:paraId="5FB9E57A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"DUD treatment 1 year before imprisonment"</w:t>
      </w:r>
    </w:p>
    <w:p w14:paraId="79A569A2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"Psychological distress during imprisonment"</w:t>
      </w:r>
    </w:p>
    <w:p w14:paraId="59D276C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"Substance use related crime"</w:t>
      </w:r>
    </w:p>
    <w:p w14:paraId="7A23346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"Treatment in prison"</w:t>
      </w:r>
    </w:p>
    <w:p w14:paraId="339E9FF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"Treatment motivation"</w:t>
      </w:r>
    </w:p>
    <w:p w14:paraId="676BE8C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"Drug use 1 year before imprisonment" -&gt; Accommodation</w:t>
      </w:r>
    </w:p>
    <w:p w14:paraId="31CED60B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"Foster care" -&gt; Education</w:t>
      </w:r>
    </w:p>
    <w:p w14:paraId="66F6281B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"Foster care" -&gt; Occupation</w:t>
      </w:r>
    </w:p>
    <w:p w14:paraId="0C6D71E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"Length of imprisonment" -&gt; "Drug use 1 year before imprisonment"</w:t>
      </w:r>
    </w:p>
    <w:p w14:paraId="5DB8239A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"Length of imprisonment" -&gt; "Treatment in prison"</w:t>
      </w:r>
    </w:p>
    <w:p w14:paraId="7C3AC5F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"Length of imprisonment" -&gt; "Treatment motivation"</w:t>
      </w:r>
    </w:p>
    <w:p w14:paraId="75C9EB6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-&gt; "DUD treatment 1 year before imprisonment"</w:t>
      </w:r>
    </w:p>
    <w:p w14:paraId="5E58915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-&gt; "Drug use 1 year before imprisonment"</w:t>
      </w:r>
    </w:p>
    <w:p w14:paraId="06CC254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-&gt; "Substance use related crime"</w:t>
      </w:r>
    </w:p>
    <w:p w14:paraId="60BFB005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-&gt; "Treatment in prison"</w:t>
      </w:r>
    </w:p>
    <w:p w14:paraId="34D0A0B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"Polydrug use" -&gt; IDU</w:t>
      </w:r>
    </w:p>
    <w:p w14:paraId="42B31BD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-&gt; "DUD treatment 1 year before imprisonment"</w:t>
      </w:r>
    </w:p>
    <w:p w14:paraId="6C41101A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-&gt; "Length of imprisonment"</w:t>
      </w:r>
    </w:p>
    <w:p w14:paraId="1713AA5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-&gt; "Treatment in prison"</w:t>
      </w:r>
    </w:p>
    <w:p w14:paraId="687A668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-&gt; "Treatment motivation"</w:t>
      </w:r>
    </w:p>
    <w:p w14:paraId="3ABB44B8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"Previous imprisonments" -&gt; Accommodation</w:t>
      </w:r>
    </w:p>
    <w:p w14:paraId="3D48293A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"Psychological distress during imprisonment" -&gt; "Treatment in prison"</w:t>
      </w:r>
    </w:p>
    <w:p w14:paraId="14625C82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"Psychological distress during imprisonment" -&gt; "Treatment motivation"</w:t>
      </w:r>
    </w:p>
    <w:p w14:paraId="1C8390D0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"Substance use related crime" -&gt; "Treatment in prison"</w:t>
      </w:r>
    </w:p>
    <w:p w14:paraId="7E574E2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"Treatment motivation" -&gt; "DUD treatment 1 year before imprisonment"</w:t>
      </w:r>
    </w:p>
    <w:p w14:paraId="765D4EA2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"Treatment motivation" -&gt; "Treatment in prison"</w:t>
      </w:r>
    </w:p>
    <w:p w14:paraId="749E866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Accommodation -&gt; "Treatment in prison"</w:t>
      </w:r>
    </w:p>
    <w:p w14:paraId="0097DAE5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lastRenderedPageBreak/>
        <w:t>Age -&gt; "Drug use 1 year before imprisonment"</w:t>
      </w:r>
    </w:p>
    <w:p w14:paraId="5CB527D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"Foster care"</w:t>
      </w:r>
    </w:p>
    <w:p w14:paraId="2CC5E967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"Previous imprisonments"</w:t>
      </w:r>
    </w:p>
    <w:p w14:paraId="3F97DD40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"Treatment in prison"</w:t>
      </w:r>
    </w:p>
    <w:p w14:paraId="400FA90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"Treatment motivation"</w:t>
      </w:r>
    </w:p>
    <w:p w14:paraId="33D3738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Accommodation</w:t>
      </w:r>
    </w:p>
    <w:p w14:paraId="520354D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IDU</w:t>
      </w:r>
    </w:p>
    <w:p w14:paraId="64DB67D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Age -&gt; Occupation</w:t>
      </w:r>
    </w:p>
    <w:p w14:paraId="502AAC58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"DUD treatment 1 year before imprisonment"</w:t>
      </w:r>
    </w:p>
    <w:p w14:paraId="102289A2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"Drug use 1 year before imprisonment"</w:t>
      </w:r>
    </w:p>
    <w:p w14:paraId="1806C147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"Foster care"</w:t>
      </w:r>
    </w:p>
    <w:p w14:paraId="563187D3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"Previous imprisonments"</w:t>
      </w:r>
    </w:p>
    <w:p w14:paraId="45348AFC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"Treatment in prison"</w:t>
      </w:r>
    </w:p>
    <w:p w14:paraId="0BC4BD84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Accommodation</w:t>
      </w:r>
    </w:p>
    <w:p w14:paraId="15A72DD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Education</w:t>
      </w:r>
    </w:p>
    <w:p w14:paraId="4997915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Birthplace -&gt; Occupation</w:t>
      </w:r>
    </w:p>
    <w:p w14:paraId="56AF7B77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-&gt; "DUD treatment 1 year before imprisonment"</w:t>
      </w:r>
    </w:p>
    <w:p w14:paraId="25205B4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-&gt; "Drug use 1 year before imprisonment"</w:t>
      </w:r>
    </w:p>
    <w:p w14:paraId="655B4EFE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-&gt; "Treatment in prison"</w:t>
      </w:r>
    </w:p>
    <w:p w14:paraId="7AF2650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-&gt; Accommodation</w:t>
      </w:r>
    </w:p>
    <w:p w14:paraId="401B8A73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Education -&gt; Occupation</w:t>
      </w:r>
    </w:p>
    <w:p w14:paraId="7B9B38D0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-&gt; "DUD treatment 1 year before imprisonment"</w:t>
      </w:r>
    </w:p>
    <w:p w14:paraId="0CDF780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-&gt; "Drug use 1 year before imprisonment"</w:t>
      </w:r>
    </w:p>
    <w:p w14:paraId="740B7C53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-&gt; "Previous imprisonments"</w:t>
      </w:r>
    </w:p>
    <w:p w14:paraId="77AD84AB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-&gt; "Substance use related crime"</w:t>
      </w:r>
    </w:p>
    <w:p w14:paraId="56C7928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IDU -&gt; "Treatment in prison"</w:t>
      </w:r>
    </w:p>
    <w:p w14:paraId="414D0901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Occupation -&gt; "Treatment in prison"</w:t>
      </w:r>
    </w:p>
    <w:p w14:paraId="435F3B89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"DUD treatment 1 year before imprisonment"</w:t>
      </w:r>
    </w:p>
    <w:p w14:paraId="377BDE3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"Drug use 1 year before imprisonment"</w:t>
      </w:r>
    </w:p>
    <w:p w14:paraId="2609EACF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"Foster care"</w:t>
      </w:r>
    </w:p>
    <w:p w14:paraId="6581CB75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"Previous imprisonments"</w:t>
      </w:r>
    </w:p>
    <w:p w14:paraId="3F67338D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"Psychological distress during imprisonment"</w:t>
      </w:r>
    </w:p>
    <w:p w14:paraId="75317F36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"Treatment in prison"</w:t>
      </w:r>
    </w:p>
    <w:p w14:paraId="06EA3667" w14:textId="77777777" w:rsidR="00760161" w:rsidRPr="00760161" w:rsidRDefault="00760161" w:rsidP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Accommodation</w:t>
      </w:r>
    </w:p>
    <w:p w14:paraId="7A1D691B" w14:textId="66A44502" w:rsidR="00760161" w:rsidRPr="00BC6DF6" w:rsidRDefault="00760161">
      <w:pPr>
        <w:rPr>
          <w:sz w:val="18"/>
          <w:szCs w:val="18"/>
        </w:rPr>
      </w:pPr>
      <w:r w:rsidRPr="00760161">
        <w:rPr>
          <w:sz w:val="18"/>
          <w:szCs w:val="18"/>
        </w:rPr>
        <w:t>Sex -&gt; Occupation}</w:t>
      </w:r>
      <w:r>
        <w:br w:type="page"/>
      </w:r>
    </w:p>
    <w:p w14:paraId="4AE576CA" w14:textId="77777777" w:rsidR="0015289C" w:rsidRPr="001B45CF" w:rsidRDefault="0015289C" w:rsidP="0015289C">
      <w:pPr>
        <w:spacing w:line="240" w:lineRule="auto"/>
        <w:rPr>
          <w:rFonts w:ascii="Calibri" w:eastAsia="Times New Roman" w:hAnsi="Calibri" w:cs="Calibri"/>
          <w:color w:val="000000"/>
          <w:lang w:eastAsia="en-GB"/>
        </w:rPr>
      </w:pPr>
      <w:bookmarkStart w:id="0" w:name="_Int_q6C34eC1"/>
      <w:r>
        <w:rPr>
          <w:rFonts w:ascii="Calibri" w:eastAsia="Times New Roman" w:hAnsi="Calibri" w:cs="Calibri"/>
          <w:b/>
          <w:bCs/>
          <w:color w:val="000000"/>
          <w:lang w:eastAsia="en-GB"/>
        </w:rPr>
        <w:lastRenderedPageBreak/>
        <w:t>Supplementary table 2</w:t>
      </w:r>
      <w:r w:rsidRPr="001B45CF">
        <w:rPr>
          <w:rFonts w:ascii="Calibri" w:eastAsia="Times New Roman" w:hAnsi="Calibri" w:cs="Calibri"/>
          <w:b/>
          <w:bCs/>
          <w:color w:val="000000"/>
          <w:lang w:eastAsia="en-GB"/>
        </w:rPr>
        <w:t>:</w:t>
      </w:r>
      <w:r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</w:t>
      </w:r>
      <w:r w:rsidRPr="003C3EE0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Logistic regression model </w:t>
      </w:r>
      <w:bookmarkEnd w:id="0"/>
      <w:r>
        <w:rPr>
          <w:rFonts w:ascii="Calibri" w:eastAsia="Times New Roman" w:hAnsi="Calibri" w:cs="Calibri"/>
          <w:b/>
          <w:bCs/>
          <w:color w:val="000000"/>
          <w:lang w:eastAsia="en-GB"/>
        </w:rPr>
        <w:t>on treatment status, including gender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51"/>
        <w:gridCol w:w="2552"/>
      </w:tblGrid>
      <w:tr w:rsidR="0015289C" w:rsidRPr="001B45CF" w14:paraId="7195A23F" w14:textId="77777777" w:rsidTr="00EC7272">
        <w:trPr>
          <w:trHeight w:val="283"/>
        </w:trPr>
        <w:tc>
          <w:tcPr>
            <w:tcW w:w="368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600AF607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 xml:space="preserve">Outcome: </w:t>
            </w:r>
          </w:p>
          <w:p w14:paraId="1F8D51CC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 xml:space="preserve">Treatment </w:t>
            </w: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(any treatment /no treatment)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87BE21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15289C" w:rsidRPr="001B45CF" w14:paraId="24E11B5B" w14:textId="77777777" w:rsidTr="00EC7272">
        <w:trPr>
          <w:trHeight w:val="70"/>
        </w:trPr>
        <w:tc>
          <w:tcPr>
            <w:tcW w:w="3686" w:type="dxa"/>
            <w:vMerge/>
            <w:tcBorders>
              <w:bottom w:val="single" w:sz="4" w:space="0" w:color="auto"/>
            </w:tcBorders>
            <w:hideMark/>
          </w:tcPr>
          <w:p w14:paraId="147E35D0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E327D5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proofErr w:type="spellStart"/>
            <w:r w:rsidRPr="003C3EE0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aOR</w:t>
            </w:r>
            <w:proofErr w:type="spellEnd"/>
            <w:r w:rsidRPr="003C3EE0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 xml:space="preserve"> (</w:t>
            </w:r>
            <w:r w:rsidRPr="003C3EE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>95 % CI)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D7BE3DB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en-GB"/>
              </w:rPr>
              <w:t>p</w:t>
            </w:r>
          </w:p>
        </w:tc>
      </w:tr>
      <w:tr w:rsidR="0015289C" w:rsidRPr="001B45CF" w14:paraId="71AC3927" w14:textId="77777777" w:rsidTr="00EC7272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E340E2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B3CFB3D" w14:textId="77777777" w:rsidR="0015289C" w:rsidRPr="004E3C51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4E3C51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1.01 (0.44-2.33)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D7F249B" w14:textId="77777777" w:rsidR="0015289C" w:rsidRPr="004E3C51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4E3C51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>0.973</w:t>
            </w:r>
          </w:p>
        </w:tc>
      </w:tr>
      <w:tr w:rsidR="0015289C" w:rsidRPr="001B45CF" w14:paraId="28B0A23F" w14:textId="77777777" w:rsidTr="00EC7272">
        <w:trPr>
          <w:trHeight w:val="70"/>
        </w:trPr>
        <w:tc>
          <w:tcPr>
            <w:tcW w:w="3686" w:type="dxa"/>
            <w:tcBorders>
              <w:top w:val="nil"/>
            </w:tcBorders>
            <w:shd w:val="clear" w:color="auto" w:fill="auto"/>
            <w:hideMark/>
          </w:tcPr>
          <w:p w14:paraId="77198E1E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Nordic born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hideMark/>
          </w:tcPr>
          <w:p w14:paraId="2A6E05F8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2.85 (1.42-5.73)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14:paraId="59E7B251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0.003</w:t>
            </w:r>
          </w:p>
        </w:tc>
      </w:tr>
      <w:tr w:rsidR="0015289C" w:rsidRPr="001B45CF" w14:paraId="1A40DB91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1B4D160B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Education: More than primary school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77535E96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0.73 (0.48-1.11)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5460A258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0.140</w:t>
            </w:r>
          </w:p>
        </w:tc>
      </w:tr>
      <w:tr w:rsidR="0015289C" w:rsidRPr="001B45CF" w14:paraId="1B3A0942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45341C19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Age at baseline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7B26BD6D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0.98 (0.96-1.00)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183DF057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0.103</w:t>
            </w:r>
          </w:p>
        </w:tc>
      </w:tr>
      <w:tr w:rsidR="0015289C" w:rsidRPr="001B45CF" w14:paraId="5BEC1140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1C81DFAD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Length of imprisonment</w:t>
            </w:r>
          </w:p>
        </w:tc>
        <w:tc>
          <w:tcPr>
            <w:tcW w:w="5103" w:type="dxa"/>
            <w:gridSpan w:val="2"/>
            <w:shd w:val="clear" w:color="auto" w:fill="auto"/>
            <w:noWrap/>
            <w:hideMark/>
          </w:tcPr>
          <w:p w14:paraId="3D6EBA40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</w:p>
        </w:tc>
      </w:tr>
      <w:tr w:rsidR="0015289C" w:rsidRPr="001B45CF" w14:paraId="1C60164B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0A5EA297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3-6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B902244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3.45 (1.58-7.53</w:t>
            </w: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137F7960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0.002</w:t>
            </w:r>
          </w:p>
        </w:tc>
      </w:tr>
      <w:tr w:rsidR="0015289C" w:rsidRPr="001B45CF" w14:paraId="3F499D0C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2D43FA7D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6-12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3ED4C94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6.34 (3.09-13.02</w:t>
            </w: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619F81F6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&lt;0.001</w:t>
            </w:r>
          </w:p>
        </w:tc>
      </w:tr>
      <w:tr w:rsidR="0015289C" w:rsidRPr="001B45CF" w14:paraId="0D4AE683" w14:textId="77777777" w:rsidTr="00EC7272">
        <w:trPr>
          <w:trHeight w:val="300"/>
        </w:trPr>
        <w:tc>
          <w:tcPr>
            <w:tcW w:w="3686" w:type="dxa"/>
            <w:shd w:val="clear" w:color="auto" w:fill="auto"/>
            <w:hideMark/>
          </w:tcPr>
          <w:p w14:paraId="061AB7AB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&gt;12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A04DA96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8.89 (4.45-17.77</w:t>
            </w: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7428090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&lt;0.001</w:t>
            </w:r>
          </w:p>
        </w:tc>
      </w:tr>
      <w:tr w:rsidR="0015289C" w:rsidRPr="001B45CF" w14:paraId="706F65AD" w14:textId="77777777" w:rsidTr="00EC7272">
        <w:trPr>
          <w:trHeight w:val="300"/>
        </w:trPr>
        <w:tc>
          <w:tcPr>
            <w:tcW w:w="3686" w:type="dxa"/>
            <w:shd w:val="clear" w:color="auto" w:fill="auto"/>
            <w:hideMark/>
          </w:tcPr>
          <w:p w14:paraId="0D79ED09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IDU</w:t>
            </w:r>
          </w:p>
        </w:tc>
        <w:tc>
          <w:tcPr>
            <w:tcW w:w="5103" w:type="dxa"/>
            <w:gridSpan w:val="2"/>
            <w:shd w:val="clear" w:color="auto" w:fill="auto"/>
            <w:noWrap/>
            <w:hideMark/>
          </w:tcPr>
          <w:p w14:paraId="198723A6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15289C" w:rsidRPr="001B45CF" w14:paraId="691E2335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7C9C9DE6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Daily/almost daily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F626ABB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2.58 (1.52</w:t>
            </w: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-4.39)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1DA54A3F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&lt;0.001</w:t>
            </w:r>
          </w:p>
        </w:tc>
      </w:tr>
      <w:tr w:rsidR="0015289C" w:rsidRPr="001B45CF" w14:paraId="306AD0C3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44399DAB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1-2 per week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716274CC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2.24 (0.96-5.25</w:t>
            </w: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6927A17B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0.064</w:t>
            </w:r>
          </w:p>
        </w:tc>
      </w:tr>
      <w:tr w:rsidR="0015289C" w:rsidRPr="001B45CF" w14:paraId="02F6AC73" w14:textId="77777777" w:rsidTr="00EC7272">
        <w:trPr>
          <w:trHeight w:val="80"/>
        </w:trPr>
        <w:tc>
          <w:tcPr>
            <w:tcW w:w="3686" w:type="dxa"/>
            <w:shd w:val="clear" w:color="auto" w:fill="auto"/>
            <w:hideMark/>
          </w:tcPr>
          <w:p w14:paraId="0CD7A3F5" w14:textId="77777777" w:rsidR="0015289C" w:rsidRPr="003C3EE0" w:rsidRDefault="0015289C" w:rsidP="00EC7272">
            <w:pPr>
              <w:spacing w:line="240" w:lineRule="auto"/>
              <w:ind w:firstLineChars="100" w:firstLine="200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1-3 per month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7B99CAF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2.06 (0.79-5.38)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36BCC5A2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0.139</w:t>
            </w:r>
          </w:p>
        </w:tc>
      </w:tr>
      <w:tr w:rsidR="0015289C" w:rsidRPr="001B45CF" w14:paraId="27512BAC" w14:textId="77777777" w:rsidTr="00EC7272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426E06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Polydrug use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83C981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2.19 (1.34-3.60)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D624DD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b/>
                <w:sz w:val="20"/>
                <w:szCs w:val="20"/>
                <w:lang w:eastAsia="en-GB"/>
              </w:rPr>
              <w:t>0.002</w:t>
            </w:r>
          </w:p>
        </w:tc>
      </w:tr>
      <w:tr w:rsidR="0015289C" w:rsidRPr="001B45CF" w14:paraId="4FE802E9" w14:textId="77777777" w:rsidTr="00EC727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0522D9" w14:textId="77777777" w:rsidR="0015289C" w:rsidRPr="003C3EE0" w:rsidRDefault="0015289C" w:rsidP="00EC7272">
            <w:pPr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Cons.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016D5F9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0.07 (0.02-0.22)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1B5DBD" w14:textId="77777777" w:rsidR="0015289C" w:rsidRPr="003C3EE0" w:rsidRDefault="0015289C" w:rsidP="00EC7272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3C3EE0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&lt;0.001</w:t>
            </w:r>
          </w:p>
        </w:tc>
      </w:tr>
    </w:tbl>
    <w:p w14:paraId="12C48A07" w14:textId="77777777" w:rsidR="0015289C" w:rsidRPr="003C3EE0" w:rsidRDefault="0015289C" w:rsidP="001528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3C3EE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 xml:space="preserve">Logistic regression model estimates based on pooled, imputed data, giving unadjusted and adjusted odds ratios (OR and </w:t>
      </w:r>
      <w:proofErr w:type="spellStart"/>
      <w:r w:rsidRPr="003C3EE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aOR</w:t>
      </w:r>
      <w:proofErr w:type="spellEnd"/>
      <w:r w:rsidRPr="003C3EE0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), 95 % confidence intervals (CI) and p-values. Sample of cohort participants with harmful drug use or likely dependence before imprisonment (n=483)</w:t>
      </w:r>
    </w:p>
    <w:p w14:paraId="3AF3EB5A" w14:textId="77777777" w:rsidR="008C6EDA" w:rsidRDefault="008C6EDA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sz w:val="24"/>
          <w:szCs w:val="24"/>
        </w:rPr>
        <w:br w:type="page"/>
      </w:r>
    </w:p>
    <w:p w14:paraId="66E24EFD" w14:textId="2B6ACAD4" w:rsidR="00760161" w:rsidRPr="0087451D" w:rsidRDefault="0087451D" w:rsidP="00760161">
      <w:pPr>
        <w:pStyle w:val="Heading2"/>
        <w:rPr>
          <w:color w:val="auto"/>
          <w:sz w:val="24"/>
          <w:szCs w:val="24"/>
        </w:rPr>
      </w:pPr>
      <w:r w:rsidRPr="0087451D">
        <w:rPr>
          <w:color w:val="auto"/>
          <w:sz w:val="24"/>
          <w:szCs w:val="24"/>
        </w:rPr>
        <w:lastRenderedPageBreak/>
        <w:t>REFERENCES</w:t>
      </w:r>
    </w:p>
    <w:p w14:paraId="255C346F" w14:textId="77777777" w:rsidR="002471FA" w:rsidRPr="002471FA" w:rsidRDefault="00913776" w:rsidP="00760161">
      <w:pPr>
        <w:pStyle w:val="EndNoteBibliography"/>
        <w:spacing w:after="0"/>
      </w:pPr>
      <w:r>
        <w:fldChar w:fldCharType="begin"/>
      </w:r>
      <w:r w:rsidRPr="00885DFF">
        <w:rPr>
          <w:lang w:val="en-GB"/>
        </w:rPr>
        <w:instrText xml:space="preserve"> ADDIN EN.REFLIST </w:instrText>
      </w:r>
      <w:r>
        <w:fldChar w:fldCharType="separate"/>
      </w:r>
      <w:r w:rsidR="002471FA" w:rsidRPr="00885DFF">
        <w:rPr>
          <w:lang w:val="en-GB"/>
        </w:rPr>
        <w:t xml:space="preserve">Berman, A. H., Palmstierna, T., Kallmen, H., &amp; Bergman, H. (2007). </w:t>
      </w:r>
      <w:r w:rsidR="002471FA" w:rsidRPr="002471FA">
        <w:t xml:space="preserve">The self-report Drug Use Disorders Identification Test: Extended (DUDIT-E): reliability, validity, and motivational index. </w:t>
      </w:r>
      <w:r w:rsidR="002471FA" w:rsidRPr="002471FA">
        <w:rPr>
          <w:i/>
        </w:rPr>
        <w:t>Journal of Substance Abuse Treatment, 32</w:t>
      </w:r>
      <w:r w:rsidR="002471FA" w:rsidRPr="002471FA">
        <w:t>(4), 357-369. doi:10.1016/j.jsat.2006.10.001</w:t>
      </w:r>
    </w:p>
    <w:p w14:paraId="038D9B66" w14:textId="77777777" w:rsidR="002471FA" w:rsidRPr="002471FA" w:rsidRDefault="002471FA" w:rsidP="002471FA">
      <w:pPr>
        <w:pStyle w:val="EndNoteBibliography"/>
        <w:ind w:left="720" w:hanging="720"/>
      </w:pPr>
      <w:r w:rsidRPr="002471FA">
        <w:t xml:space="preserve">Derogatis, L. R., Lipman, R. S., Rickels, K., Uhlenhuth, E. H., &amp; Covi, L. (1974). The Hopkins Symptom Checklist (HSCL): a self-report symptom inventory. </w:t>
      </w:r>
      <w:r w:rsidRPr="002471FA">
        <w:rPr>
          <w:i/>
        </w:rPr>
        <w:t>Behav Sci, 19</w:t>
      </w:r>
      <w:r w:rsidRPr="002471FA">
        <w:t xml:space="preserve">(1), 1-15. </w:t>
      </w:r>
    </w:p>
    <w:p w14:paraId="65047860" w14:textId="6E349D5D" w:rsidR="00240F50" w:rsidRDefault="00913776">
      <w:r>
        <w:fldChar w:fldCharType="end"/>
      </w:r>
    </w:p>
    <w:p w14:paraId="7385F34A" w14:textId="77777777" w:rsidR="00240F50" w:rsidRDefault="00240F50"/>
    <w:sectPr w:rsidR="00240F5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D2877" w14:textId="77777777" w:rsidR="003133FD" w:rsidRDefault="003133FD" w:rsidP="00213DF2">
      <w:pPr>
        <w:spacing w:after="0" w:line="240" w:lineRule="auto"/>
      </w:pPr>
      <w:r>
        <w:separator/>
      </w:r>
    </w:p>
  </w:endnote>
  <w:endnote w:type="continuationSeparator" w:id="0">
    <w:p w14:paraId="32DD97FC" w14:textId="77777777" w:rsidR="003133FD" w:rsidRDefault="003133FD" w:rsidP="00213DF2">
      <w:pPr>
        <w:spacing w:after="0" w:line="240" w:lineRule="auto"/>
      </w:pPr>
      <w:r>
        <w:continuationSeparator/>
      </w:r>
    </w:p>
  </w:endnote>
  <w:endnote w:type="continuationNotice" w:id="1">
    <w:p w14:paraId="321AD5F0" w14:textId="77777777" w:rsidR="003133FD" w:rsidRDefault="003133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D843B" w14:textId="77777777" w:rsidR="003133FD" w:rsidRDefault="003133FD" w:rsidP="00213DF2">
      <w:pPr>
        <w:spacing w:after="0" w:line="240" w:lineRule="auto"/>
      </w:pPr>
      <w:r>
        <w:separator/>
      </w:r>
    </w:p>
  </w:footnote>
  <w:footnote w:type="continuationSeparator" w:id="0">
    <w:p w14:paraId="6AD40D3C" w14:textId="77777777" w:rsidR="003133FD" w:rsidRDefault="003133FD" w:rsidP="00213DF2">
      <w:pPr>
        <w:spacing w:after="0" w:line="240" w:lineRule="auto"/>
      </w:pPr>
      <w:r>
        <w:continuationSeparator/>
      </w:r>
    </w:p>
  </w:footnote>
  <w:footnote w:type="continuationNotice" w:id="1">
    <w:p w14:paraId="53D5CF33" w14:textId="77777777" w:rsidR="003133FD" w:rsidRDefault="003133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9CD4" w14:textId="153489C5" w:rsidR="00213DF2" w:rsidRPr="00213DF2" w:rsidRDefault="00213DF2">
    <w:pPr>
      <w:pStyle w:val="Header"/>
      <w:rPr>
        <w:b/>
        <w:bCs/>
        <w:sz w:val="24"/>
        <w:szCs w:val="24"/>
      </w:rPr>
    </w:pPr>
    <w:r w:rsidRPr="00213DF2">
      <w:rPr>
        <w:b/>
        <w:bCs/>
        <w:sz w:val="24"/>
        <w:szCs w:val="24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fffe0s7wssdvet2s55ffss5warxsdvsfrw&quot;&gt;Nicoline 081021_gammel versjon&lt;record-ids&gt;&lt;item&gt;842&lt;/item&gt;&lt;item&gt;843&lt;/item&gt;&lt;/record-ids&gt;&lt;/item&gt;&lt;/Libraries&gt;"/>
  </w:docVars>
  <w:rsids>
    <w:rsidRoot w:val="00BC3E42"/>
    <w:rsid w:val="00052F1C"/>
    <w:rsid w:val="000926D4"/>
    <w:rsid w:val="0009366B"/>
    <w:rsid w:val="0015289C"/>
    <w:rsid w:val="00213DF2"/>
    <w:rsid w:val="00217790"/>
    <w:rsid w:val="002250B6"/>
    <w:rsid w:val="00240F50"/>
    <w:rsid w:val="002471FA"/>
    <w:rsid w:val="00257B82"/>
    <w:rsid w:val="002973FF"/>
    <w:rsid w:val="002D48D5"/>
    <w:rsid w:val="002F7DF4"/>
    <w:rsid w:val="0030268E"/>
    <w:rsid w:val="0030470F"/>
    <w:rsid w:val="003133FD"/>
    <w:rsid w:val="00370E74"/>
    <w:rsid w:val="003A16E1"/>
    <w:rsid w:val="0041295B"/>
    <w:rsid w:val="004364F9"/>
    <w:rsid w:val="004549BD"/>
    <w:rsid w:val="004817EA"/>
    <w:rsid w:val="004E3C51"/>
    <w:rsid w:val="004F358D"/>
    <w:rsid w:val="00515B76"/>
    <w:rsid w:val="0055204E"/>
    <w:rsid w:val="00553CCD"/>
    <w:rsid w:val="005B42A5"/>
    <w:rsid w:val="00654122"/>
    <w:rsid w:val="00673860"/>
    <w:rsid w:val="006F0383"/>
    <w:rsid w:val="00730CA4"/>
    <w:rsid w:val="007473E5"/>
    <w:rsid w:val="00760161"/>
    <w:rsid w:val="00770570"/>
    <w:rsid w:val="00772EAA"/>
    <w:rsid w:val="007A1AE3"/>
    <w:rsid w:val="007E3A85"/>
    <w:rsid w:val="00831712"/>
    <w:rsid w:val="0087451D"/>
    <w:rsid w:val="00885DFF"/>
    <w:rsid w:val="008C6EDA"/>
    <w:rsid w:val="00913776"/>
    <w:rsid w:val="009556A1"/>
    <w:rsid w:val="0098124A"/>
    <w:rsid w:val="009C72EA"/>
    <w:rsid w:val="009D6396"/>
    <w:rsid w:val="009E3DAB"/>
    <w:rsid w:val="00A33EA3"/>
    <w:rsid w:val="00AB2B4B"/>
    <w:rsid w:val="00AB7BC7"/>
    <w:rsid w:val="00AF4F20"/>
    <w:rsid w:val="00B23C40"/>
    <w:rsid w:val="00B273E4"/>
    <w:rsid w:val="00B541F2"/>
    <w:rsid w:val="00B643BD"/>
    <w:rsid w:val="00BC2493"/>
    <w:rsid w:val="00BC3E42"/>
    <w:rsid w:val="00BC6DF6"/>
    <w:rsid w:val="00C0515B"/>
    <w:rsid w:val="00C1756E"/>
    <w:rsid w:val="00C1776B"/>
    <w:rsid w:val="00C338C4"/>
    <w:rsid w:val="00C64238"/>
    <w:rsid w:val="00C66483"/>
    <w:rsid w:val="00C76C03"/>
    <w:rsid w:val="00C94003"/>
    <w:rsid w:val="00CB2E26"/>
    <w:rsid w:val="00CD5398"/>
    <w:rsid w:val="00CF4839"/>
    <w:rsid w:val="00CF4CAD"/>
    <w:rsid w:val="00D27A93"/>
    <w:rsid w:val="00D471DA"/>
    <w:rsid w:val="00DC5D25"/>
    <w:rsid w:val="00DF5B16"/>
    <w:rsid w:val="00E442E2"/>
    <w:rsid w:val="00E47D96"/>
    <w:rsid w:val="00E71851"/>
    <w:rsid w:val="00E851E5"/>
    <w:rsid w:val="00EC2C8B"/>
    <w:rsid w:val="00F438AF"/>
    <w:rsid w:val="00F44849"/>
    <w:rsid w:val="00F52E60"/>
    <w:rsid w:val="00F608DA"/>
    <w:rsid w:val="00F64C40"/>
    <w:rsid w:val="00F73EC2"/>
    <w:rsid w:val="00F954DC"/>
    <w:rsid w:val="09B3DD95"/>
    <w:rsid w:val="1254E7DA"/>
    <w:rsid w:val="1A60D3F6"/>
    <w:rsid w:val="1EC37A13"/>
    <w:rsid w:val="290AF75B"/>
    <w:rsid w:val="2DC25566"/>
    <w:rsid w:val="34A8D3F6"/>
    <w:rsid w:val="34F2EDF8"/>
    <w:rsid w:val="42DFCC81"/>
    <w:rsid w:val="4463E206"/>
    <w:rsid w:val="4555CA57"/>
    <w:rsid w:val="488D6B19"/>
    <w:rsid w:val="495780B9"/>
    <w:rsid w:val="4C0DB656"/>
    <w:rsid w:val="4F5557DA"/>
    <w:rsid w:val="57082BA3"/>
    <w:rsid w:val="58FB1D0F"/>
    <w:rsid w:val="5A3FCC65"/>
    <w:rsid w:val="5CD2712D"/>
    <w:rsid w:val="5D776D27"/>
    <w:rsid w:val="63CD864E"/>
    <w:rsid w:val="662A5B5E"/>
    <w:rsid w:val="687C7848"/>
    <w:rsid w:val="6CA8432F"/>
    <w:rsid w:val="6F941C97"/>
    <w:rsid w:val="780F0DCD"/>
    <w:rsid w:val="7BCDBCEF"/>
    <w:rsid w:val="7CD0D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8D346"/>
  <w15:chartTrackingRefBased/>
  <w15:docId w15:val="{0B41A674-23E1-45B8-AF1A-6CC52499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D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1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DF2"/>
  </w:style>
  <w:style w:type="paragraph" w:styleId="Footer">
    <w:name w:val="footer"/>
    <w:basedOn w:val="Normal"/>
    <w:link w:val="FooterChar"/>
    <w:uiPriority w:val="99"/>
    <w:unhideWhenUsed/>
    <w:rsid w:val="00213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DF2"/>
  </w:style>
  <w:style w:type="character" w:customStyle="1" w:styleId="Heading2Char">
    <w:name w:val="Heading 2 Char"/>
    <w:basedOn w:val="DefaultParagraphFont"/>
    <w:link w:val="Heading2"/>
    <w:uiPriority w:val="9"/>
    <w:rsid w:val="00213D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1295B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1295B"/>
    <w:pPr>
      <w:spacing w:after="200" w:line="240" w:lineRule="auto"/>
    </w:pPr>
    <w:rPr>
      <w:b/>
      <w:iCs/>
    </w:rPr>
  </w:style>
  <w:style w:type="paragraph" w:customStyle="1" w:styleId="EndNoteBibliographyTitle">
    <w:name w:val="EndNote Bibliography Title"/>
    <w:basedOn w:val="Normal"/>
    <w:link w:val="EndNoteBibliographyTitleTegn"/>
    <w:rsid w:val="0091377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1377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91377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913776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D4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8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8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8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601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66B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09366B"/>
  </w:style>
  <w:style w:type="character" w:customStyle="1" w:styleId="eop">
    <w:name w:val="eop"/>
    <w:basedOn w:val="DefaultParagraphFont"/>
    <w:rsid w:val="0009366B"/>
  </w:style>
  <w:style w:type="paragraph" w:styleId="Revision">
    <w:name w:val="Revision"/>
    <w:hidden/>
    <w:uiPriority w:val="99"/>
    <w:semiHidden/>
    <w:rsid w:val="0088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d3c240-0dcf-42c1-89eb-2a77fcf36374" xsi:nil="true"/>
    <lcf76f155ced4ddcb4097134ff3c332f xmlns="743d3a43-4c63-4adf-9fe0-2108133948c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F46F7FAD840D40ADF9AB013A4F68F9" ma:contentTypeVersion="15" ma:contentTypeDescription="Opprett et nytt dokument." ma:contentTypeScope="" ma:versionID="180ee6b46b79e481c822cf103ddec814">
  <xsd:schema xmlns:xsd="http://www.w3.org/2001/XMLSchema" xmlns:xs="http://www.w3.org/2001/XMLSchema" xmlns:p="http://schemas.microsoft.com/office/2006/metadata/properties" xmlns:ns2="743d3a43-4c63-4adf-9fe0-2108133948c8" xmlns:ns3="ecd3c240-0dcf-42c1-89eb-2a77fcf36374" targetNamespace="http://schemas.microsoft.com/office/2006/metadata/properties" ma:root="true" ma:fieldsID="f93adcc354876beb942f0a3130cee34a" ns2:_="" ns3:_="">
    <xsd:import namespace="743d3a43-4c63-4adf-9fe0-2108133948c8"/>
    <xsd:import namespace="ecd3c240-0dcf-42c1-89eb-2a77fcf36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d3a43-4c63-4adf-9fe0-210813394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3c240-0dcf-42c1-89eb-2a77fcf363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93f5d5-c0ec-4c25-90d9-60156b99ac34}" ma:internalName="TaxCatchAll" ma:showField="CatchAllData" ma:web="ecd3c240-0dcf-42c1-89eb-2a77fcf36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8E9B71-7067-45A2-9C77-48E1BB9D949F}">
  <ds:schemaRefs>
    <ds:schemaRef ds:uri="http://schemas.microsoft.com/office/2006/metadata/properties"/>
    <ds:schemaRef ds:uri="http://schemas.microsoft.com/office/infopath/2007/PartnerControls"/>
    <ds:schemaRef ds:uri="ecd3c240-0dcf-42c1-89eb-2a77fcf36374"/>
    <ds:schemaRef ds:uri="743d3a43-4c63-4adf-9fe0-2108133948c8"/>
  </ds:schemaRefs>
</ds:datastoreItem>
</file>

<file path=customXml/itemProps2.xml><?xml version="1.0" encoding="utf-8"?>
<ds:datastoreItem xmlns:ds="http://schemas.openxmlformats.org/officeDocument/2006/customXml" ds:itemID="{687C9FF5-A68F-4B0C-9305-3CB52140D2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90914F-6CDC-43BA-A306-77D8C7FFA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d3a43-4c63-4adf-9fe0-2108133948c8"/>
    <ds:schemaRef ds:uri="ecd3c240-0dcf-42c1-89eb-2a77fcf36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09726-1C21-400B-84DB-558D64D9E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1855</Words>
  <Characters>10575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Nicoline Toresen</dc:creator>
  <cp:keywords/>
  <dc:description/>
  <cp:lastModifiedBy>Nicoline Toresen Lokdam</cp:lastModifiedBy>
  <cp:revision>2</cp:revision>
  <dcterms:created xsi:type="dcterms:W3CDTF">2024-09-04T07:57:00Z</dcterms:created>
  <dcterms:modified xsi:type="dcterms:W3CDTF">2024-09-04T07:57:00Z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0x010100AFF46F7FAD840D40ADF9AB013A4F68F9</vt:lpwstr>
  </property>
  <property fmtid="{D5CDD505-2E9C-101B-9397-08002B2CF9AE}" pid="3" name="MediaServiceImageTags">
    <vt:lpwstr/>
  </property>
</Properties>
</file>