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54454" w14:textId="5772906B" w:rsidR="00CB321F" w:rsidRDefault="00CB321F" w:rsidP="00D12982">
      <w:pPr>
        <w:spacing w:line="480" w:lineRule="auto"/>
        <w:rPr>
          <w:rFonts w:ascii="Times New Roman" w:hAnsi="Times New Roman" w:cs="Times New Roman"/>
          <w:b/>
          <w:bCs/>
          <w:sz w:val="24"/>
          <w:szCs w:val="24"/>
        </w:rPr>
      </w:pPr>
      <w:r w:rsidRPr="005702E0">
        <w:rPr>
          <w:rFonts w:ascii="Times New Roman" w:hAnsi="Times New Roman" w:cs="Times New Roman"/>
          <w:b/>
          <w:bCs/>
          <w:sz w:val="24"/>
          <w:szCs w:val="24"/>
        </w:rPr>
        <w:t xml:space="preserve">Supplementary materials </w:t>
      </w:r>
    </w:p>
    <w:p w14:paraId="4BD7BE21" w14:textId="5E8CB82D" w:rsidR="00E0572E" w:rsidRPr="00E0572E" w:rsidRDefault="00202AE2" w:rsidP="00E0572E">
      <w:pPr>
        <w:spacing w:line="480" w:lineRule="auto"/>
        <w:rPr>
          <w:rFonts w:ascii="Times New Roman" w:hAnsi="Times New Roman" w:cs="Times New Roman"/>
          <w:sz w:val="24"/>
          <w:szCs w:val="24"/>
        </w:rPr>
      </w:pPr>
      <w:r w:rsidRPr="00202AE2">
        <w:rPr>
          <w:rFonts w:ascii="Times New Roman" w:hAnsi="Times New Roman" w:cs="Times New Roman"/>
          <w:sz w:val="24"/>
          <w:szCs w:val="24"/>
        </w:rPr>
        <w:t xml:space="preserve">Figure S1. </w:t>
      </w:r>
      <w:r w:rsidR="00E0572E" w:rsidRPr="005702E0">
        <w:rPr>
          <w:rFonts w:ascii="Times New Roman" w:eastAsia="Times New Roman" w:hAnsi="Times New Roman" w:cs="Times New Roman"/>
          <w:sz w:val="24"/>
          <w:szCs w:val="24"/>
        </w:rPr>
        <w:t xml:space="preserve">Interview </w:t>
      </w:r>
      <w:r w:rsidR="00E0572E">
        <w:rPr>
          <w:rFonts w:ascii="Times New Roman" w:eastAsia="Times New Roman" w:hAnsi="Times New Roman" w:cs="Times New Roman"/>
          <w:sz w:val="24"/>
          <w:szCs w:val="24"/>
        </w:rPr>
        <w:t>schedule</w:t>
      </w:r>
    </w:p>
    <w:p w14:paraId="2EA5C551" w14:textId="77777777" w:rsidR="00E0572E" w:rsidRPr="00D00C0C" w:rsidRDefault="00E0572E" w:rsidP="00E0572E">
      <w:pPr>
        <w:numPr>
          <w:ilvl w:val="0"/>
          <w:numId w:val="2"/>
        </w:numPr>
        <w:contextualSpacing/>
        <w:rPr>
          <w:rFonts w:ascii="Times New Roman" w:eastAsia="Calibri" w:hAnsi="Times New Roman" w:cs="Times New Roman"/>
          <w:b/>
          <w:sz w:val="24"/>
          <w:szCs w:val="24"/>
        </w:rPr>
      </w:pPr>
      <w:r w:rsidRPr="00D00C0C">
        <w:rPr>
          <w:rFonts w:ascii="Times New Roman" w:eastAsia="Calibri" w:hAnsi="Times New Roman" w:cs="Times New Roman"/>
          <w:b/>
          <w:sz w:val="24"/>
          <w:szCs w:val="24"/>
        </w:rPr>
        <w:t>Tell me about what it’s like to have a panic attack.</w:t>
      </w:r>
    </w:p>
    <w:p w14:paraId="288F7949" w14:textId="77777777" w:rsidR="00E0572E" w:rsidRPr="00D00C0C" w:rsidRDefault="00E0572E" w:rsidP="00E0572E">
      <w:pPr>
        <w:ind w:left="720"/>
        <w:rPr>
          <w:rFonts w:ascii="Times New Roman" w:eastAsia="Calibri" w:hAnsi="Times New Roman" w:cs="Times New Roman"/>
          <w:sz w:val="24"/>
          <w:szCs w:val="24"/>
        </w:rPr>
      </w:pPr>
      <w:r w:rsidRPr="00D00C0C">
        <w:rPr>
          <w:rFonts w:ascii="Times New Roman" w:eastAsia="Calibri" w:hAnsi="Times New Roman" w:cs="Times New Roman"/>
          <w:i/>
          <w:sz w:val="24"/>
          <w:szCs w:val="24"/>
        </w:rPr>
        <w:t>Prompts:</w:t>
      </w:r>
      <w:r w:rsidRPr="00D00C0C">
        <w:rPr>
          <w:rFonts w:ascii="Times New Roman" w:eastAsia="Calibri" w:hAnsi="Times New Roman" w:cs="Times New Roman"/>
          <w:sz w:val="24"/>
          <w:szCs w:val="24"/>
        </w:rPr>
        <w:t xml:space="preserve">  situation, physical experience/ symptoms, feelings, thoughts, how was it managed, ability to talk about it. First attack, subsequent attacks.</w:t>
      </w:r>
    </w:p>
    <w:p w14:paraId="232CBC97" w14:textId="77777777" w:rsidR="00E0572E" w:rsidRPr="00D00C0C" w:rsidRDefault="00E0572E" w:rsidP="00E0572E">
      <w:pPr>
        <w:numPr>
          <w:ilvl w:val="0"/>
          <w:numId w:val="2"/>
        </w:numPr>
        <w:contextualSpacing/>
        <w:rPr>
          <w:rFonts w:ascii="Times New Roman" w:eastAsia="Calibri" w:hAnsi="Times New Roman" w:cs="Times New Roman"/>
          <w:b/>
          <w:sz w:val="24"/>
          <w:szCs w:val="24"/>
        </w:rPr>
      </w:pPr>
      <w:r w:rsidRPr="00D00C0C">
        <w:rPr>
          <w:rFonts w:ascii="Times New Roman" w:eastAsia="Calibri" w:hAnsi="Times New Roman" w:cs="Times New Roman"/>
          <w:b/>
          <w:sz w:val="24"/>
          <w:szCs w:val="24"/>
        </w:rPr>
        <w:t xml:space="preserve">What do you think causes your panic attacks? </w:t>
      </w:r>
    </w:p>
    <w:p w14:paraId="064BA2E2" w14:textId="77777777" w:rsidR="00E0572E" w:rsidRPr="00D00C0C" w:rsidRDefault="00E0572E" w:rsidP="00E0572E">
      <w:pPr>
        <w:rPr>
          <w:rFonts w:ascii="Times New Roman" w:eastAsia="Calibri" w:hAnsi="Times New Roman" w:cs="Times New Roman"/>
          <w:sz w:val="24"/>
          <w:szCs w:val="24"/>
        </w:rPr>
      </w:pPr>
      <w:r w:rsidRPr="00D00C0C">
        <w:rPr>
          <w:rFonts w:ascii="Times New Roman" w:eastAsia="Calibri" w:hAnsi="Times New Roman" w:cs="Times New Roman"/>
          <w:b/>
          <w:sz w:val="24"/>
          <w:szCs w:val="24"/>
        </w:rPr>
        <w:tab/>
      </w:r>
      <w:r w:rsidRPr="00D00C0C">
        <w:rPr>
          <w:rFonts w:ascii="Times New Roman" w:eastAsia="Calibri" w:hAnsi="Times New Roman" w:cs="Times New Roman"/>
          <w:i/>
          <w:sz w:val="24"/>
          <w:szCs w:val="24"/>
        </w:rPr>
        <w:t>Prompts:</w:t>
      </w:r>
      <w:r w:rsidRPr="00D00C0C">
        <w:rPr>
          <w:rFonts w:ascii="Times New Roman" w:eastAsia="Calibri" w:hAnsi="Times New Roman" w:cs="Times New Roman"/>
          <w:sz w:val="24"/>
          <w:szCs w:val="24"/>
        </w:rPr>
        <w:t xml:space="preserve"> awareness of causes, change in cause over time, trigger situations.</w:t>
      </w:r>
    </w:p>
    <w:p w14:paraId="1EB46A28" w14:textId="77777777" w:rsidR="00E0572E" w:rsidRPr="00D00C0C" w:rsidRDefault="00E0572E" w:rsidP="00E0572E">
      <w:pPr>
        <w:numPr>
          <w:ilvl w:val="0"/>
          <w:numId w:val="2"/>
        </w:numPr>
        <w:contextualSpacing/>
        <w:rPr>
          <w:rFonts w:ascii="Times New Roman" w:eastAsia="Calibri" w:hAnsi="Times New Roman" w:cs="Times New Roman"/>
          <w:b/>
          <w:sz w:val="24"/>
          <w:szCs w:val="24"/>
        </w:rPr>
      </w:pPr>
      <w:r w:rsidRPr="00D00C0C">
        <w:rPr>
          <w:rFonts w:ascii="Times New Roman" w:eastAsia="Calibri" w:hAnsi="Times New Roman" w:cs="Times New Roman"/>
          <w:b/>
          <w:sz w:val="24"/>
          <w:szCs w:val="24"/>
        </w:rPr>
        <w:t>How has panic affected your life?</w:t>
      </w:r>
    </w:p>
    <w:p w14:paraId="0A5940E6" w14:textId="77777777" w:rsidR="00E0572E" w:rsidRPr="00D00C0C" w:rsidRDefault="00E0572E" w:rsidP="00E0572E">
      <w:pPr>
        <w:ind w:left="720"/>
        <w:rPr>
          <w:rFonts w:ascii="Times New Roman" w:eastAsia="Calibri" w:hAnsi="Times New Roman" w:cs="Times New Roman"/>
          <w:b/>
          <w:sz w:val="24"/>
          <w:szCs w:val="24"/>
        </w:rPr>
      </w:pPr>
      <w:r w:rsidRPr="00D00C0C">
        <w:rPr>
          <w:rFonts w:ascii="Times New Roman" w:eastAsia="Calibri" w:hAnsi="Times New Roman" w:cs="Times New Roman"/>
          <w:i/>
          <w:sz w:val="24"/>
          <w:szCs w:val="24"/>
        </w:rPr>
        <w:t>Prompts:</w:t>
      </w:r>
      <w:r w:rsidRPr="00D00C0C">
        <w:rPr>
          <w:rFonts w:ascii="Times New Roman" w:eastAsia="Calibri" w:hAnsi="Times New Roman" w:cs="Times New Roman"/>
          <w:sz w:val="24"/>
          <w:szCs w:val="24"/>
        </w:rPr>
        <w:t xml:space="preserve"> relationships, family, social, school, change in behaviour/routines, future dreams and aspirations, limitations.</w:t>
      </w:r>
    </w:p>
    <w:p w14:paraId="1D1B6C28" w14:textId="77777777" w:rsidR="00E0572E" w:rsidRPr="00D00C0C" w:rsidRDefault="00E0572E" w:rsidP="00E0572E">
      <w:pPr>
        <w:numPr>
          <w:ilvl w:val="0"/>
          <w:numId w:val="2"/>
        </w:numPr>
        <w:contextualSpacing/>
        <w:rPr>
          <w:rFonts w:ascii="Times New Roman" w:eastAsia="Calibri" w:hAnsi="Times New Roman" w:cs="Times New Roman"/>
          <w:b/>
          <w:sz w:val="24"/>
          <w:szCs w:val="24"/>
        </w:rPr>
      </w:pPr>
      <w:r w:rsidRPr="00D00C0C">
        <w:rPr>
          <w:rFonts w:ascii="Times New Roman" w:eastAsia="Calibri" w:hAnsi="Times New Roman" w:cs="Times New Roman"/>
          <w:b/>
          <w:sz w:val="24"/>
          <w:szCs w:val="24"/>
        </w:rPr>
        <w:t>What have you found that helps you? What makes it worse?</w:t>
      </w:r>
    </w:p>
    <w:p w14:paraId="401101A3" w14:textId="77777777" w:rsidR="00E0572E" w:rsidRPr="00D00C0C" w:rsidRDefault="00E0572E" w:rsidP="00E0572E">
      <w:pPr>
        <w:ind w:left="720"/>
        <w:rPr>
          <w:rFonts w:ascii="Times New Roman" w:eastAsia="Calibri" w:hAnsi="Times New Roman" w:cs="Times New Roman"/>
          <w:sz w:val="24"/>
          <w:szCs w:val="24"/>
        </w:rPr>
      </w:pPr>
      <w:r w:rsidRPr="00D00C0C">
        <w:rPr>
          <w:rFonts w:ascii="Times New Roman" w:eastAsia="Calibri" w:hAnsi="Times New Roman" w:cs="Times New Roman"/>
          <w:i/>
          <w:sz w:val="24"/>
          <w:szCs w:val="24"/>
        </w:rPr>
        <w:t>Prompts:</w:t>
      </w:r>
      <w:r w:rsidRPr="00D00C0C">
        <w:rPr>
          <w:rFonts w:ascii="Times New Roman" w:eastAsia="Calibri" w:hAnsi="Times New Roman" w:cs="Times New Roman"/>
          <w:sz w:val="24"/>
          <w:szCs w:val="24"/>
        </w:rPr>
        <w:t xml:space="preserve"> coping strategies, support, in the moment/ bigger picture, getting help/treatment/diagnosis.</w:t>
      </w:r>
    </w:p>
    <w:p w14:paraId="6778B283" w14:textId="77777777" w:rsidR="00E0572E" w:rsidRPr="00D00C0C" w:rsidRDefault="00E0572E" w:rsidP="00E0572E">
      <w:pPr>
        <w:numPr>
          <w:ilvl w:val="0"/>
          <w:numId w:val="2"/>
        </w:numPr>
        <w:contextualSpacing/>
        <w:rPr>
          <w:rFonts w:ascii="Times New Roman" w:eastAsia="Calibri" w:hAnsi="Times New Roman" w:cs="Times New Roman"/>
          <w:b/>
          <w:sz w:val="24"/>
          <w:szCs w:val="24"/>
        </w:rPr>
      </w:pPr>
      <w:r w:rsidRPr="00D00C0C">
        <w:rPr>
          <w:rFonts w:ascii="Times New Roman" w:eastAsia="Calibri" w:hAnsi="Times New Roman" w:cs="Times New Roman"/>
          <w:b/>
          <w:sz w:val="24"/>
          <w:szCs w:val="24"/>
        </w:rPr>
        <w:t>What would you like to say to others about panic?</w:t>
      </w:r>
    </w:p>
    <w:p w14:paraId="1C6545CD" w14:textId="77777777" w:rsidR="00E0572E" w:rsidRPr="00D00C0C" w:rsidRDefault="00E0572E" w:rsidP="00E0572E">
      <w:pPr>
        <w:ind w:left="720"/>
        <w:rPr>
          <w:rFonts w:ascii="Times New Roman" w:eastAsia="Calibri" w:hAnsi="Times New Roman" w:cs="Times New Roman"/>
          <w:sz w:val="24"/>
          <w:szCs w:val="24"/>
        </w:rPr>
      </w:pPr>
      <w:r w:rsidRPr="00D00C0C">
        <w:rPr>
          <w:rFonts w:ascii="Times New Roman" w:eastAsia="Calibri" w:hAnsi="Times New Roman" w:cs="Times New Roman"/>
          <w:i/>
          <w:sz w:val="24"/>
          <w:szCs w:val="24"/>
        </w:rPr>
        <w:t>Prompts:</w:t>
      </w:r>
      <w:r w:rsidRPr="00D00C0C">
        <w:rPr>
          <w:rFonts w:ascii="Times New Roman" w:eastAsia="Calibri" w:hAnsi="Times New Roman" w:cs="Times New Roman"/>
          <w:sz w:val="24"/>
          <w:szCs w:val="24"/>
        </w:rPr>
        <w:t xml:space="preserve"> friends, family, teachers, health professionals, government/public, anything else you’d like to say.   </w:t>
      </w:r>
    </w:p>
    <w:p w14:paraId="04C9C6AE" w14:textId="77777777" w:rsidR="00E0572E" w:rsidRPr="00E0572E" w:rsidRDefault="00E0572E" w:rsidP="00D12982">
      <w:pPr>
        <w:spacing w:line="480" w:lineRule="auto"/>
        <w:rPr>
          <w:rFonts w:ascii="Times New Roman" w:hAnsi="Times New Roman" w:cs="Times New Roman"/>
          <w:sz w:val="24"/>
          <w:szCs w:val="24"/>
        </w:rPr>
      </w:pPr>
    </w:p>
    <w:p w14:paraId="182B1F01" w14:textId="49512E39" w:rsidR="00FC3F5E" w:rsidRDefault="00FC3F5E">
      <w:pPr>
        <w:rPr>
          <w:rFonts w:ascii="Times New Roman" w:hAnsi="Times New Roman" w:cs="Times New Roman"/>
          <w:b/>
          <w:bCs/>
          <w:sz w:val="24"/>
          <w:szCs w:val="24"/>
        </w:rPr>
      </w:pPr>
      <w:r>
        <w:rPr>
          <w:rFonts w:ascii="Times New Roman" w:hAnsi="Times New Roman" w:cs="Times New Roman"/>
          <w:b/>
          <w:bCs/>
          <w:sz w:val="24"/>
          <w:szCs w:val="24"/>
        </w:rPr>
        <w:br w:type="page"/>
      </w:r>
    </w:p>
    <w:p w14:paraId="1EA93517" w14:textId="7CF25632" w:rsidR="00D12982" w:rsidRPr="005702E0" w:rsidRDefault="0003634D" w:rsidP="00D12982">
      <w:pPr>
        <w:spacing w:line="480" w:lineRule="auto"/>
        <w:rPr>
          <w:rFonts w:ascii="Times New Roman" w:hAnsi="Times New Roman" w:cs="Times New Roman"/>
          <w:sz w:val="24"/>
          <w:szCs w:val="24"/>
        </w:rPr>
      </w:pPr>
      <w:r w:rsidRPr="005702E0">
        <w:rPr>
          <w:rFonts w:ascii="Times New Roman" w:hAnsi="Times New Roman" w:cs="Times New Roman"/>
          <w:sz w:val="24"/>
          <w:szCs w:val="24"/>
        </w:rPr>
        <w:lastRenderedPageBreak/>
        <w:t>Figure S</w:t>
      </w:r>
      <w:r w:rsidR="0055545D">
        <w:rPr>
          <w:rFonts w:ascii="Times New Roman" w:hAnsi="Times New Roman" w:cs="Times New Roman"/>
          <w:sz w:val="24"/>
          <w:szCs w:val="24"/>
        </w:rPr>
        <w:t>2</w:t>
      </w:r>
      <w:r w:rsidRPr="005702E0">
        <w:rPr>
          <w:rFonts w:ascii="Times New Roman" w:hAnsi="Times New Roman" w:cs="Times New Roman"/>
          <w:sz w:val="24"/>
          <w:szCs w:val="24"/>
        </w:rPr>
        <w:t xml:space="preserve">. </w:t>
      </w:r>
      <w:r w:rsidR="00CB321F" w:rsidRPr="005702E0">
        <w:rPr>
          <w:rFonts w:ascii="Times New Roman" w:hAnsi="Times New Roman" w:cs="Times New Roman"/>
          <w:sz w:val="24"/>
          <w:szCs w:val="24"/>
        </w:rPr>
        <w:t>Measures</w:t>
      </w:r>
    </w:p>
    <w:p w14:paraId="153428B5" w14:textId="219336F8" w:rsidR="00937172" w:rsidRPr="00D12982" w:rsidRDefault="00937172" w:rsidP="00D12982">
      <w:pPr>
        <w:spacing w:line="480" w:lineRule="auto"/>
        <w:rPr>
          <w:rFonts w:ascii="Times New Roman" w:eastAsia="Times New Roman" w:hAnsi="Times New Roman" w:cs="Times New Roman"/>
          <w:b/>
          <w:bCs/>
          <w:i/>
          <w:iCs/>
          <w:sz w:val="24"/>
          <w:szCs w:val="24"/>
        </w:rPr>
      </w:pPr>
      <w:r w:rsidRPr="00D12982">
        <w:rPr>
          <w:rFonts w:ascii="Times New Roman" w:eastAsia="Times New Roman" w:hAnsi="Times New Roman" w:cs="Times New Roman"/>
          <w:b/>
          <w:bCs/>
          <w:i/>
          <w:iCs/>
          <w:sz w:val="24"/>
          <w:szCs w:val="24"/>
        </w:rPr>
        <w:t xml:space="preserve">Anxiety </w:t>
      </w:r>
      <w:r w:rsidR="00BE0067" w:rsidRPr="00D12982">
        <w:rPr>
          <w:rFonts w:ascii="Times New Roman" w:eastAsia="Times New Roman" w:hAnsi="Times New Roman" w:cs="Times New Roman"/>
          <w:b/>
          <w:bCs/>
          <w:i/>
          <w:iCs/>
          <w:sz w:val="24"/>
          <w:szCs w:val="24"/>
        </w:rPr>
        <w:t>Disorders</w:t>
      </w:r>
      <w:r w:rsidRPr="00D12982">
        <w:rPr>
          <w:rFonts w:ascii="Times New Roman" w:eastAsia="Times New Roman" w:hAnsi="Times New Roman" w:cs="Times New Roman"/>
          <w:b/>
          <w:bCs/>
          <w:i/>
          <w:iCs/>
          <w:sz w:val="24"/>
          <w:szCs w:val="24"/>
        </w:rPr>
        <w:t xml:space="preserve"> Interview Schedule</w:t>
      </w:r>
      <w:r w:rsidR="00BE0067" w:rsidRPr="00D12982">
        <w:rPr>
          <w:rFonts w:ascii="Times New Roman" w:eastAsia="Times New Roman" w:hAnsi="Times New Roman" w:cs="Times New Roman"/>
          <w:b/>
          <w:bCs/>
          <w:i/>
          <w:iCs/>
          <w:sz w:val="24"/>
          <w:szCs w:val="24"/>
        </w:rPr>
        <w:t xml:space="preserve"> – child and parent version (ADIS-C/P)</w:t>
      </w:r>
    </w:p>
    <w:p w14:paraId="1CB66312" w14:textId="6296CEDD" w:rsidR="00CB321F" w:rsidRPr="00D12982" w:rsidRDefault="00CB321F" w:rsidP="00D12982">
      <w:pPr>
        <w:spacing w:line="480" w:lineRule="auto"/>
        <w:rPr>
          <w:rFonts w:ascii="Times New Roman" w:hAnsi="Times New Roman" w:cs="Times New Roman"/>
          <w:sz w:val="24"/>
          <w:szCs w:val="24"/>
        </w:rPr>
      </w:pPr>
      <w:r w:rsidRPr="00D12982">
        <w:rPr>
          <w:rFonts w:ascii="Times New Roman" w:eastAsia="Times New Roman" w:hAnsi="Times New Roman" w:cs="Times New Roman"/>
          <w:sz w:val="24"/>
          <w:szCs w:val="24"/>
        </w:rPr>
        <w:t xml:space="preserve">Adolescents’ diagnoses were determined using the ADIS-C/P </w:t>
      </w:r>
      <w:r w:rsidR="00385A1F">
        <w:rPr>
          <w:rFonts w:ascii="Times New Roman" w:eastAsia="Times New Roman" w:hAnsi="Times New Roman" w:cs="Times New Roman"/>
          <w:sz w:val="24"/>
          <w:szCs w:val="24"/>
        </w:rPr>
        <w:fldChar w:fldCharType="begin"/>
      </w:r>
      <w:r w:rsidR="00385A1F">
        <w:rPr>
          <w:rFonts w:ascii="Times New Roman" w:eastAsia="Times New Roman" w:hAnsi="Times New Roman" w:cs="Times New Roman"/>
          <w:sz w:val="24"/>
          <w:szCs w:val="24"/>
        </w:rPr>
        <w:instrText xml:space="preserve"> ADDIN EN.CITE &lt;EndNote&gt;&lt;Cite&gt;&lt;Author&gt;Silverman&lt;/Author&gt;&lt;Year&gt;2001&lt;/Year&gt;&lt;RecNum&gt;2246&lt;/RecNum&gt;&lt;DisplayText&gt;(1)&lt;/DisplayText&gt;&lt;record&gt;&lt;rec-number&gt;2246&lt;/rec-number&gt;&lt;foreign-keys&gt;&lt;key app="EN" db-id="sxrdw0zdp5t5fvespxbvt9dizz5se5eewt95" timestamp="1647535505"&gt;2246&lt;/key&gt;&lt;/foreign-keys&gt;&lt;ref-type name="Generic"&gt;13&lt;/ref-type&gt;&lt;contributors&gt;&lt;authors&gt;&lt;author&gt;Silverman, WK&lt;/author&gt;&lt;author&gt;Alban, AM&lt;/author&gt;&lt;/authors&gt;&lt;/contributors&gt;&lt;titles&gt;&lt;title&gt;ADIS-C| anxiety disorders interview schedule&lt;/title&gt;&lt;/titles&gt;&lt;dates&gt;&lt;year&gt;2001&lt;/year&gt;&lt;/dates&gt;&lt;publisher&gt;Pearson, Amsterdam&lt;/publisher&gt;&lt;urls&gt;&lt;/urls&gt;&lt;/record&gt;&lt;/Cite&gt;&lt;/EndNote&gt;</w:instrText>
      </w:r>
      <w:r w:rsidR="00385A1F">
        <w:rPr>
          <w:rFonts w:ascii="Times New Roman" w:eastAsia="Times New Roman" w:hAnsi="Times New Roman" w:cs="Times New Roman"/>
          <w:sz w:val="24"/>
          <w:szCs w:val="24"/>
        </w:rPr>
        <w:fldChar w:fldCharType="separate"/>
      </w:r>
      <w:r w:rsidR="00385A1F">
        <w:rPr>
          <w:rFonts w:ascii="Times New Roman" w:eastAsia="Times New Roman" w:hAnsi="Times New Roman" w:cs="Times New Roman"/>
          <w:noProof/>
          <w:sz w:val="24"/>
          <w:szCs w:val="24"/>
        </w:rPr>
        <w:t>(1)</w:t>
      </w:r>
      <w:r w:rsidR="00385A1F">
        <w:rPr>
          <w:rFonts w:ascii="Times New Roman" w:eastAsia="Times New Roman" w:hAnsi="Times New Roman" w:cs="Times New Roman"/>
          <w:sz w:val="24"/>
          <w:szCs w:val="24"/>
        </w:rPr>
        <w:fldChar w:fldCharType="end"/>
      </w:r>
      <w:r w:rsidRPr="00D12982">
        <w:rPr>
          <w:rFonts w:ascii="Times New Roman" w:eastAsia="Times New Roman" w:hAnsi="Times New Roman" w:cs="Times New Roman"/>
          <w:sz w:val="24"/>
          <w:szCs w:val="24"/>
        </w:rPr>
        <w:t xml:space="preserve">. This is a structured interview, with good psychometric properties </w:t>
      </w:r>
      <w:r w:rsidR="00736FC3">
        <w:rPr>
          <w:rFonts w:ascii="Times New Roman" w:eastAsia="Times New Roman" w:hAnsi="Times New Roman" w:cs="Times New Roman"/>
          <w:noProof/>
          <w:sz w:val="24"/>
          <w:szCs w:val="24"/>
        </w:rPr>
        <w:t>(</w:t>
      </w:r>
      <w:r w:rsidR="00E0572E">
        <w:rPr>
          <w:rFonts w:ascii="Times New Roman" w:eastAsia="Times New Roman" w:hAnsi="Times New Roman" w:cs="Times New Roman"/>
          <w:noProof/>
          <w:sz w:val="24"/>
          <w:szCs w:val="24"/>
        </w:rPr>
        <w:t>2</w:t>
      </w:r>
      <w:r w:rsidR="00736FC3">
        <w:rPr>
          <w:rFonts w:ascii="Times New Roman" w:eastAsia="Times New Roman" w:hAnsi="Times New Roman" w:cs="Times New Roman"/>
          <w:noProof/>
          <w:sz w:val="24"/>
          <w:szCs w:val="24"/>
        </w:rPr>
        <w:t>)</w:t>
      </w:r>
      <w:r w:rsidRPr="00D12982">
        <w:rPr>
          <w:rFonts w:ascii="Times New Roman" w:eastAsia="Times New Roman" w:hAnsi="Times New Roman" w:cs="Times New Roman"/>
          <w:sz w:val="24"/>
          <w:szCs w:val="24"/>
        </w:rPr>
        <w:t>, designed to assess for current DSM-IV anxiety disorders and common comorbid disorders. If the adolescent met symptom criteria for a diagnosis, on the basis of his/her report or that of his/her parent, the assessor assigned a Clinician Severity Rating (CSR), ranging from 0 (absent or none)</w:t>
      </w:r>
      <w:r w:rsidR="00821310">
        <w:rPr>
          <w:rFonts w:ascii="Times New Roman" w:eastAsia="Times New Roman" w:hAnsi="Times New Roman" w:cs="Times New Roman"/>
          <w:sz w:val="24"/>
          <w:szCs w:val="24"/>
        </w:rPr>
        <w:t xml:space="preserve">, 4 </w:t>
      </w:r>
      <w:r w:rsidR="00BE619D">
        <w:rPr>
          <w:rFonts w:ascii="Times New Roman" w:eastAsia="Times New Roman" w:hAnsi="Times New Roman" w:cs="Times New Roman"/>
          <w:sz w:val="24"/>
          <w:szCs w:val="24"/>
        </w:rPr>
        <w:t>(</w:t>
      </w:r>
      <w:r w:rsidR="00821310">
        <w:rPr>
          <w:rFonts w:ascii="Times New Roman" w:eastAsia="Times New Roman" w:hAnsi="Times New Roman" w:cs="Times New Roman"/>
          <w:sz w:val="24"/>
          <w:szCs w:val="24"/>
        </w:rPr>
        <w:t>moderate</w:t>
      </w:r>
      <w:r w:rsidR="00BE619D">
        <w:rPr>
          <w:rFonts w:ascii="Times New Roman" w:eastAsia="Times New Roman" w:hAnsi="Times New Roman" w:cs="Times New Roman"/>
          <w:sz w:val="24"/>
          <w:szCs w:val="24"/>
        </w:rPr>
        <w:t>)</w:t>
      </w:r>
      <w:r w:rsidRPr="00D12982">
        <w:rPr>
          <w:rFonts w:ascii="Times New Roman" w:eastAsia="Times New Roman" w:hAnsi="Times New Roman" w:cs="Times New Roman"/>
          <w:sz w:val="24"/>
          <w:szCs w:val="24"/>
        </w:rPr>
        <w:t xml:space="preserve"> to 8 (very severely disturbing/disabling). To meet diagnostic criteria, the adolescent must have a CSR of 4 or more. The diagnosis with the highest CSR was classed as the primary diagnosis.</w:t>
      </w:r>
    </w:p>
    <w:p w14:paraId="56149B54" w14:textId="2BBA1753" w:rsidR="0030495E" w:rsidRPr="0030495E" w:rsidRDefault="0030495E" w:rsidP="00D12982">
      <w:pPr>
        <w:spacing w:after="120" w:line="480" w:lineRule="auto"/>
        <w:rPr>
          <w:rFonts w:ascii="Times New Roman" w:eastAsia="Times New Roman" w:hAnsi="Times New Roman" w:cs="Times New Roman"/>
          <w:b/>
          <w:bCs/>
          <w:i/>
          <w:iCs/>
          <w:sz w:val="24"/>
          <w:szCs w:val="24"/>
        </w:rPr>
      </w:pPr>
      <w:r w:rsidRPr="0030495E">
        <w:rPr>
          <w:rFonts w:ascii="Times New Roman" w:eastAsia="Times New Roman" w:hAnsi="Times New Roman" w:cs="Times New Roman"/>
          <w:b/>
          <w:bCs/>
          <w:i/>
          <w:iCs/>
          <w:sz w:val="24"/>
          <w:szCs w:val="24"/>
        </w:rPr>
        <w:t xml:space="preserve">Kiddie Schedule for Affective Disorders and Schizophrenia – child and parent version </w:t>
      </w:r>
      <w:r w:rsidR="00937172" w:rsidRPr="00D12982">
        <w:rPr>
          <w:rFonts w:ascii="Times New Roman" w:eastAsia="Times New Roman" w:hAnsi="Times New Roman" w:cs="Times New Roman"/>
          <w:b/>
          <w:bCs/>
          <w:i/>
          <w:iCs/>
          <w:sz w:val="24"/>
          <w:szCs w:val="24"/>
        </w:rPr>
        <w:t>(</w:t>
      </w:r>
      <w:r w:rsidR="00937172" w:rsidRPr="0030495E">
        <w:rPr>
          <w:rFonts w:ascii="Times New Roman" w:eastAsia="SimSun" w:hAnsi="Times New Roman" w:cs="Times New Roman"/>
          <w:b/>
          <w:bCs/>
          <w:i/>
          <w:iCs/>
          <w:color w:val="131413"/>
          <w:sz w:val="24"/>
          <w:szCs w:val="24"/>
          <w:lang w:val="en-US" w:eastAsia="zh-CN"/>
        </w:rPr>
        <w:t>KSADS-C/P</w:t>
      </w:r>
      <w:r w:rsidR="00937172" w:rsidRPr="00D12982">
        <w:rPr>
          <w:rFonts w:ascii="Times New Roman" w:eastAsia="SimSun" w:hAnsi="Times New Roman" w:cs="Times New Roman"/>
          <w:b/>
          <w:bCs/>
          <w:i/>
          <w:iCs/>
          <w:color w:val="131413"/>
          <w:sz w:val="24"/>
          <w:szCs w:val="24"/>
          <w:lang w:val="en-US" w:eastAsia="zh-CN"/>
        </w:rPr>
        <w:t>)</w:t>
      </w:r>
    </w:p>
    <w:p w14:paraId="00211630" w14:textId="41E56ADF" w:rsidR="00D429BB" w:rsidRPr="00D429BB" w:rsidRDefault="002B2A1D" w:rsidP="00D12982">
      <w:pPr>
        <w:spacing w:line="480" w:lineRule="auto"/>
        <w:rPr>
          <w:rFonts w:ascii="Times New Roman" w:hAnsi="Times New Roman" w:cs="Times New Roman"/>
          <w:sz w:val="24"/>
          <w:szCs w:val="24"/>
        </w:rPr>
      </w:pPr>
      <w:r w:rsidRPr="00D12982">
        <w:rPr>
          <w:rFonts w:ascii="Times New Roman" w:eastAsia="Times New Roman" w:hAnsi="Times New Roman" w:cs="Times New Roman"/>
          <w:sz w:val="24"/>
          <w:szCs w:val="24"/>
        </w:rPr>
        <w:t xml:space="preserve">KSADS-C/P </w:t>
      </w:r>
      <w:r w:rsidR="00736FC3">
        <w:rPr>
          <w:rFonts w:ascii="Times New Roman" w:eastAsia="Times New Roman" w:hAnsi="Times New Roman" w:cs="Times New Roman"/>
          <w:noProof/>
          <w:sz w:val="24"/>
          <w:szCs w:val="24"/>
        </w:rPr>
        <w:t>(</w:t>
      </w:r>
      <w:r w:rsidR="00E0572E">
        <w:rPr>
          <w:rFonts w:ascii="Times New Roman" w:eastAsia="Times New Roman" w:hAnsi="Times New Roman" w:cs="Times New Roman"/>
          <w:noProof/>
          <w:sz w:val="24"/>
          <w:szCs w:val="24"/>
        </w:rPr>
        <w:t>3</w:t>
      </w:r>
      <w:r w:rsidR="00736FC3">
        <w:rPr>
          <w:rFonts w:ascii="Times New Roman" w:eastAsia="Times New Roman" w:hAnsi="Times New Roman" w:cs="Times New Roman"/>
          <w:noProof/>
          <w:sz w:val="24"/>
          <w:szCs w:val="24"/>
        </w:rPr>
        <w:t>)</w:t>
      </w:r>
      <w:r w:rsidR="00406464">
        <w:rPr>
          <w:rFonts w:ascii="Times New Roman" w:eastAsia="Times New Roman" w:hAnsi="Times New Roman" w:cs="Times New Roman"/>
          <w:sz w:val="24"/>
          <w:szCs w:val="24"/>
        </w:rPr>
        <w:t xml:space="preserve"> </w:t>
      </w:r>
      <w:r w:rsidR="00BC52DA" w:rsidRPr="00D429BB">
        <w:rPr>
          <w:rFonts w:ascii="Times New Roman" w:eastAsia="Times New Roman" w:hAnsi="Times New Roman" w:cs="Times New Roman"/>
          <w:sz w:val="24"/>
          <w:szCs w:val="24"/>
        </w:rPr>
        <w:t>is a structured diagnostic interview for DSM-IV affective disorders and schizophrenia</w:t>
      </w:r>
      <w:r w:rsidRPr="00D12982">
        <w:rPr>
          <w:rFonts w:ascii="Times New Roman" w:eastAsia="Times New Roman" w:hAnsi="Times New Roman" w:cs="Times New Roman"/>
          <w:sz w:val="24"/>
          <w:szCs w:val="24"/>
        </w:rPr>
        <w:t xml:space="preserve"> was used to determine adolescents’ mood disorder diagnoses</w:t>
      </w:r>
      <w:r w:rsidR="008A6700" w:rsidRPr="008A6700">
        <w:rPr>
          <w:rFonts w:ascii="Times New Roman" w:eastAsia="Times New Roman" w:hAnsi="Times New Roman" w:cs="Times New Roman"/>
          <w:sz w:val="24"/>
          <w:szCs w:val="24"/>
        </w:rPr>
        <w:t xml:space="preserve"> </w:t>
      </w:r>
      <w:r w:rsidR="008A6700">
        <w:rPr>
          <w:rFonts w:ascii="Times New Roman" w:eastAsia="Times New Roman" w:hAnsi="Times New Roman" w:cs="Times New Roman"/>
          <w:sz w:val="24"/>
          <w:szCs w:val="24"/>
        </w:rPr>
        <w:t xml:space="preserve">and has well established psychometric properties </w:t>
      </w:r>
      <w:r w:rsidR="00736FC3">
        <w:rPr>
          <w:rFonts w:ascii="Times New Roman" w:eastAsia="Times New Roman" w:hAnsi="Times New Roman" w:cs="Times New Roman"/>
          <w:noProof/>
          <w:sz w:val="24"/>
          <w:szCs w:val="24"/>
        </w:rPr>
        <w:t>(</w:t>
      </w:r>
      <w:r w:rsidR="00E0572E">
        <w:rPr>
          <w:rFonts w:ascii="Times New Roman" w:eastAsia="Times New Roman" w:hAnsi="Times New Roman" w:cs="Times New Roman"/>
          <w:noProof/>
          <w:sz w:val="24"/>
          <w:szCs w:val="24"/>
        </w:rPr>
        <w:t>3</w:t>
      </w:r>
      <w:r w:rsidR="00736FC3">
        <w:rPr>
          <w:rFonts w:ascii="Times New Roman" w:eastAsia="Times New Roman" w:hAnsi="Times New Roman" w:cs="Times New Roman"/>
          <w:noProof/>
          <w:sz w:val="24"/>
          <w:szCs w:val="24"/>
        </w:rPr>
        <w:t>)</w:t>
      </w:r>
      <w:r w:rsidR="00BC52DA" w:rsidRPr="00D429BB">
        <w:rPr>
          <w:rFonts w:ascii="Times New Roman" w:eastAsia="Times New Roman" w:hAnsi="Times New Roman" w:cs="Times New Roman"/>
          <w:sz w:val="24"/>
          <w:szCs w:val="24"/>
        </w:rPr>
        <w:t xml:space="preserve">. </w:t>
      </w:r>
      <w:r w:rsidRPr="00D12982">
        <w:rPr>
          <w:rFonts w:ascii="Times New Roman" w:eastAsia="Times New Roman" w:hAnsi="Times New Roman" w:cs="Times New Roman"/>
          <w:sz w:val="24"/>
          <w:szCs w:val="24"/>
        </w:rPr>
        <w:t>T</w:t>
      </w:r>
      <w:r w:rsidR="00D429BB" w:rsidRPr="00D429BB">
        <w:rPr>
          <w:rFonts w:ascii="Times New Roman" w:eastAsia="Times New Roman" w:hAnsi="Times New Roman" w:cs="Times New Roman"/>
          <w:sz w:val="24"/>
          <w:szCs w:val="24"/>
        </w:rPr>
        <w:t>he</w:t>
      </w:r>
      <w:r w:rsidRPr="00D12982">
        <w:rPr>
          <w:rFonts w:ascii="Times New Roman" w:eastAsia="Times New Roman" w:hAnsi="Times New Roman" w:cs="Times New Roman"/>
          <w:sz w:val="24"/>
          <w:szCs w:val="24"/>
        </w:rPr>
        <w:t xml:space="preserve"> relevant depression and mania supplements</w:t>
      </w:r>
      <w:r w:rsidR="00D429BB" w:rsidRPr="00D429BB">
        <w:rPr>
          <w:rFonts w:ascii="Times New Roman" w:eastAsia="Times New Roman" w:hAnsi="Times New Roman" w:cs="Times New Roman"/>
          <w:sz w:val="24"/>
          <w:szCs w:val="24"/>
        </w:rPr>
        <w:t xml:space="preserve"> </w:t>
      </w:r>
      <w:r w:rsidRPr="00D12982">
        <w:rPr>
          <w:rFonts w:ascii="Times New Roman" w:eastAsia="Times New Roman" w:hAnsi="Times New Roman" w:cs="Times New Roman"/>
          <w:sz w:val="24"/>
          <w:szCs w:val="24"/>
        </w:rPr>
        <w:t xml:space="preserve">were used. </w:t>
      </w:r>
      <w:r w:rsidR="00D429BB" w:rsidRPr="00D429BB">
        <w:rPr>
          <w:rFonts w:ascii="Times New Roman" w:eastAsia="Times New Roman" w:hAnsi="Times New Roman" w:cs="Times New Roman"/>
          <w:sz w:val="24"/>
          <w:szCs w:val="24"/>
        </w:rPr>
        <w:t xml:space="preserve"> </w:t>
      </w:r>
      <w:r w:rsidR="00003865">
        <w:rPr>
          <w:rFonts w:ascii="Times New Roman" w:eastAsia="Times New Roman" w:hAnsi="Times New Roman" w:cs="Times New Roman"/>
          <w:sz w:val="24"/>
          <w:szCs w:val="24"/>
        </w:rPr>
        <w:t xml:space="preserve">Interviews were conducted with adolescents and parents separately, and diagnoses were based on information from both interviews. Diagnosis is assessed on the presence of absence of disorders and does not include a measure of severity. </w:t>
      </w:r>
      <w:r w:rsidR="00003865" w:rsidRPr="00D429BB">
        <w:rPr>
          <w:rFonts w:ascii="Times New Roman" w:eastAsia="Times New Roman" w:hAnsi="Times New Roman" w:cs="Times New Roman"/>
          <w:sz w:val="24"/>
          <w:szCs w:val="24"/>
        </w:rPr>
        <w:t xml:space="preserve"> </w:t>
      </w:r>
    </w:p>
    <w:p w14:paraId="338CED50" w14:textId="77777777" w:rsidR="00A41585" w:rsidRPr="00D12982" w:rsidRDefault="002B2A1D" w:rsidP="00D12982">
      <w:pPr>
        <w:spacing w:line="480" w:lineRule="auto"/>
        <w:rPr>
          <w:rFonts w:ascii="Times New Roman" w:hAnsi="Times New Roman" w:cs="Times New Roman"/>
          <w:b/>
          <w:bCs/>
          <w:i/>
          <w:iCs/>
          <w:sz w:val="24"/>
          <w:szCs w:val="24"/>
        </w:rPr>
      </w:pPr>
      <w:r w:rsidRPr="00D12982">
        <w:rPr>
          <w:rFonts w:ascii="Times New Roman" w:hAnsi="Times New Roman" w:cs="Times New Roman"/>
          <w:b/>
          <w:bCs/>
          <w:i/>
          <w:iCs/>
          <w:sz w:val="24"/>
          <w:szCs w:val="24"/>
        </w:rPr>
        <w:t xml:space="preserve">The Panic Disorder </w:t>
      </w:r>
      <w:r w:rsidR="00A41585" w:rsidRPr="00D12982">
        <w:rPr>
          <w:rFonts w:ascii="Times New Roman" w:hAnsi="Times New Roman" w:cs="Times New Roman"/>
          <w:b/>
          <w:bCs/>
          <w:i/>
          <w:iCs/>
          <w:sz w:val="24"/>
          <w:szCs w:val="24"/>
        </w:rPr>
        <w:t>Severity Scale for Children and Adolescents (</w:t>
      </w:r>
      <w:r w:rsidR="00CB321F" w:rsidRPr="00D12982">
        <w:rPr>
          <w:rFonts w:ascii="Times New Roman" w:hAnsi="Times New Roman" w:cs="Times New Roman"/>
          <w:b/>
          <w:bCs/>
          <w:i/>
          <w:iCs/>
          <w:sz w:val="24"/>
          <w:szCs w:val="24"/>
        </w:rPr>
        <w:t>PDSS</w:t>
      </w:r>
      <w:r w:rsidR="00A41585" w:rsidRPr="00D12982">
        <w:rPr>
          <w:rFonts w:ascii="Times New Roman" w:hAnsi="Times New Roman" w:cs="Times New Roman"/>
          <w:b/>
          <w:bCs/>
          <w:i/>
          <w:iCs/>
          <w:sz w:val="24"/>
          <w:szCs w:val="24"/>
        </w:rPr>
        <w:t>)</w:t>
      </w:r>
    </w:p>
    <w:p w14:paraId="1806A7D2" w14:textId="1A9F0931" w:rsidR="00BC4DB2" w:rsidRDefault="007572A3" w:rsidP="00D12982">
      <w:pPr>
        <w:spacing w:line="480" w:lineRule="auto"/>
        <w:rPr>
          <w:rFonts w:ascii="Times New Roman" w:eastAsia="Times New Roman" w:hAnsi="Times New Roman" w:cs="Times New Roman"/>
          <w:sz w:val="24"/>
          <w:szCs w:val="24"/>
        </w:rPr>
      </w:pPr>
      <w:r w:rsidRPr="007572A3">
        <w:rPr>
          <w:rFonts w:ascii="Times New Roman" w:eastAsia="Times New Roman" w:hAnsi="Times New Roman" w:cs="Times New Roman"/>
          <w:sz w:val="24"/>
          <w:szCs w:val="24"/>
        </w:rPr>
        <w:t xml:space="preserve">The Panic Disorder Severity Scale for Children and Adolescents </w:t>
      </w:r>
      <w:r w:rsidR="00736FC3">
        <w:rPr>
          <w:rFonts w:ascii="Times New Roman" w:eastAsia="Times New Roman" w:hAnsi="Times New Roman" w:cs="Times New Roman"/>
          <w:noProof/>
          <w:sz w:val="24"/>
          <w:szCs w:val="24"/>
        </w:rPr>
        <w:t>(</w:t>
      </w:r>
      <w:r w:rsidR="00E0572E">
        <w:rPr>
          <w:rFonts w:ascii="Times New Roman" w:eastAsia="Times New Roman" w:hAnsi="Times New Roman" w:cs="Times New Roman"/>
          <w:noProof/>
          <w:sz w:val="24"/>
          <w:szCs w:val="24"/>
        </w:rPr>
        <w:t>4</w:t>
      </w:r>
      <w:r w:rsidR="00736FC3">
        <w:rPr>
          <w:rFonts w:ascii="Times New Roman" w:eastAsia="Times New Roman" w:hAnsi="Times New Roman" w:cs="Times New Roman"/>
          <w:noProof/>
          <w:sz w:val="24"/>
          <w:szCs w:val="24"/>
        </w:rPr>
        <w:t>)</w:t>
      </w:r>
      <w:r w:rsidRPr="007572A3">
        <w:rPr>
          <w:rFonts w:ascii="Times New Roman" w:eastAsia="Times New Roman" w:hAnsi="Times New Roman" w:cs="Times New Roman"/>
          <w:sz w:val="24"/>
          <w:szCs w:val="24"/>
        </w:rPr>
        <w:t xml:space="preserve"> w</w:t>
      </w:r>
      <w:r w:rsidR="00F144F7">
        <w:rPr>
          <w:rFonts w:ascii="Times New Roman" w:eastAsia="Times New Roman" w:hAnsi="Times New Roman" w:cs="Times New Roman"/>
          <w:sz w:val="24"/>
          <w:szCs w:val="24"/>
        </w:rPr>
        <w:t xml:space="preserve">as </w:t>
      </w:r>
      <w:r w:rsidRPr="007572A3">
        <w:rPr>
          <w:rFonts w:ascii="Times New Roman" w:eastAsia="Times New Roman" w:hAnsi="Times New Roman" w:cs="Times New Roman"/>
          <w:sz w:val="24"/>
          <w:szCs w:val="24"/>
        </w:rPr>
        <w:t>administered to assess change in the frequency and severity of adolescents’ panic disorder symptoms and anticipatory anxiety and associated agoraphobia, avoidance, fear, work and social impairments. There are seven items; each rated on a 0-4 scale, with a higher score indicated greater severity</w:t>
      </w:r>
      <w:r w:rsidR="004F0B48" w:rsidRPr="004F0B48">
        <w:rPr>
          <w:rFonts w:ascii="Times New Roman" w:eastAsia="Times New Roman" w:hAnsi="Times New Roman" w:cs="Times New Roman"/>
          <w:sz w:val="24"/>
          <w:szCs w:val="24"/>
        </w:rPr>
        <w:t xml:space="preserve"> </w:t>
      </w:r>
      <w:r w:rsidR="004F0B48">
        <w:rPr>
          <w:rFonts w:ascii="Times New Roman" w:eastAsia="Times New Roman" w:hAnsi="Times New Roman" w:cs="Times New Roman"/>
          <w:sz w:val="24"/>
          <w:szCs w:val="24"/>
        </w:rPr>
        <w:t>with the highest total score being 28</w:t>
      </w:r>
      <w:r w:rsidRPr="007572A3">
        <w:rPr>
          <w:rFonts w:ascii="Times New Roman" w:eastAsia="Times New Roman" w:hAnsi="Times New Roman" w:cs="Times New Roman"/>
          <w:sz w:val="24"/>
          <w:szCs w:val="24"/>
        </w:rPr>
        <w:t>.</w:t>
      </w:r>
      <w:r w:rsidR="001D2BC1">
        <w:rPr>
          <w:rFonts w:ascii="Times New Roman" w:eastAsia="Times New Roman" w:hAnsi="Times New Roman" w:cs="Times New Roman"/>
          <w:sz w:val="24"/>
          <w:szCs w:val="24"/>
        </w:rPr>
        <w:t xml:space="preserve"> When used in adults </w:t>
      </w:r>
      <w:r w:rsidR="00945713">
        <w:rPr>
          <w:rFonts w:ascii="Times New Roman" w:eastAsia="Times New Roman" w:hAnsi="Times New Roman" w:cs="Times New Roman"/>
          <w:sz w:val="24"/>
          <w:szCs w:val="24"/>
        </w:rPr>
        <w:t xml:space="preserve">a cut off score of </w:t>
      </w:r>
      <w:r w:rsidR="00AE6126">
        <w:rPr>
          <w:rFonts w:ascii="Times New Roman" w:eastAsia="Times New Roman" w:hAnsi="Times New Roman" w:cs="Times New Roman"/>
          <w:sz w:val="24"/>
          <w:szCs w:val="24"/>
        </w:rPr>
        <w:t>5 or less is used to determine remission from panic disorder</w:t>
      </w:r>
      <w:r w:rsidR="00C22396">
        <w:rPr>
          <w:rFonts w:ascii="Times New Roman" w:eastAsia="Times New Roman" w:hAnsi="Times New Roman" w:cs="Times New Roman"/>
          <w:sz w:val="24"/>
          <w:szCs w:val="24"/>
        </w:rPr>
        <w:t xml:space="preserve"> </w:t>
      </w:r>
      <w:r w:rsidR="00736FC3">
        <w:rPr>
          <w:rFonts w:ascii="Times New Roman" w:eastAsia="Times New Roman" w:hAnsi="Times New Roman" w:cs="Times New Roman"/>
          <w:noProof/>
          <w:sz w:val="24"/>
          <w:szCs w:val="24"/>
        </w:rPr>
        <w:t>(</w:t>
      </w:r>
      <w:r w:rsidR="007146A8">
        <w:rPr>
          <w:rFonts w:ascii="Times New Roman" w:eastAsia="Times New Roman" w:hAnsi="Times New Roman" w:cs="Times New Roman"/>
          <w:noProof/>
          <w:sz w:val="24"/>
          <w:szCs w:val="24"/>
        </w:rPr>
        <w:t>5</w:t>
      </w:r>
      <w:r w:rsidR="00736FC3">
        <w:rPr>
          <w:rFonts w:ascii="Times New Roman" w:eastAsia="Times New Roman" w:hAnsi="Times New Roman" w:cs="Times New Roman"/>
          <w:noProof/>
          <w:sz w:val="24"/>
          <w:szCs w:val="24"/>
        </w:rPr>
        <w:t>)</w:t>
      </w:r>
      <w:r w:rsidR="00AE6126">
        <w:rPr>
          <w:rFonts w:ascii="Times New Roman" w:eastAsia="Times New Roman" w:hAnsi="Times New Roman" w:cs="Times New Roman"/>
          <w:sz w:val="24"/>
          <w:szCs w:val="24"/>
        </w:rPr>
        <w:t xml:space="preserve">, however there is no cut off </w:t>
      </w:r>
      <w:r w:rsidR="00C22396">
        <w:rPr>
          <w:rFonts w:ascii="Times New Roman" w:eastAsia="Times New Roman" w:hAnsi="Times New Roman" w:cs="Times New Roman"/>
          <w:sz w:val="24"/>
          <w:szCs w:val="24"/>
        </w:rPr>
        <w:lastRenderedPageBreak/>
        <w:t xml:space="preserve">established for </w:t>
      </w:r>
      <w:r w:rsidR="00F53C7F">
        <w:rPr>
          <w:rFonts w:ascii="Times New Roman" w:eastAsia="Times New Roman" w:hAnsi="Times New Roman" w:cs="Times New Roman"/>
          <w:sz w:val="24"/>
          <w:szCs w:val="24"/>
        </w:rPr>
        <w:t>adolescents</w:t>
      </w:r>
      <w:r w:rsidR="00C22396">
        <w:rPr>
          <w:rFonts w:ascii="Times New Roman" w:eastAsia="Times New Roman" w:hAnsi="Times New Roman" w:cs="Times New Roman"/>
          <w:sz w:val="24"/>
          <w:szCs w:val="24"/>
        </w:rPr>
        <w:t>.</w:t>
      </w:r>
      <w:r w:rsidRPr="007572A3">
        <w:rPr>
          <w:rFonts w:ascii="Times New Roman" w:eastAsia="Times New Roman" w:hAnsi="Times New Roman" w:cs="Times New Roman"/>
          <w:sz w:val="24"/>
          <w:szCs w:val="24"/>
        </w:rPr>
        <w:t xml:space="preserve"> It has been shown to have good psychometric properties with an adolescent population </w:t>
      </w:r>
      <w:r w:rsidR="00736FC3">
        <w:rPr>
          <w:rFonts w:ascii="Times New Roman" w:eastAsia="Times New Roman" w:hAnsi="Times New Roman" w:cs="Times New Roman"/>
          <w:noProof/>
          <w:sz w:val="24"/>
          <w:szCs w:val="24"/>
        </w:rPr>
        <w:t>(5)</w:t>
      </w:r>
      <w:r w:rsidRPr="007572A3">
        <w:rPr>
          <w:rFonts w:ascii="Times New Roman" w:eastAsia="Times New Roman" w:hAnsi="Times New Roman" w:cs="Times New Roman"/>
          <w:sz w:val="24"/>
          <w:szCs w:val="24"/>
        </w:rPr>
        <w:t xml:space="preserve">. </w:t>
      </w:r>
    </w:p>
    <w:p w14:paraId="56B70C9C" w14:textId="77777777" w:rsidR="00476B66" w:rsidRDefault="00476B6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F74A97F" w14:textId="43D31855" w:rsidR="00385A1F" w:rsidRPr="009B6155" w:rsidRDefault="009033AE" w:rsidP="00D12982">
      <w:pPr>
        <w:spacing w:line="480" w:lineRule="auto"/>
        <w:rPr>
          <w:rFonts w:ascii="Times New Roman" w:eastAsia="Times New Roman" w:hAnsi="Times New Roman" w:cs="Times New Roman"/>
          <w:b/>
          <w:bCs/>
          <w:sz w:val="24"/>
          <w:szCs w:val="24"/>
        </w:rPr>
      </w:pPr>
      <w:r w:rsidRPr="009033AE">
        <w:rPr>
          <w:rFonts w:ascii="Times New Roman" w:eastAsia="Times New Roman" w:hAnsi="Times New Roman" w:cs="Times New Roman"/>
          <w:b/>
          <w:bCs/>
          <w:sz w:val="24"/>
          <w:szCs w:val="24"/>
        </w:rPr>
        <w:lastRenderedPageBreak/>
        <w:t>References</w:t>
      </w:r>
    </w:p>
    <w:p w14:paraId="16079990" w14:textId="4DF50289" w:rsidR="00385A1F" w:rsidRDefault="00385A1F" w:rsidP="009B6155">
      <w:pPr>
        <w:pStyle w:val="EndNoteBibliography"/>
        <w:spacing w:line="480" w:lineRule="auto"/>
      </w:pPr>
      <w:r>
        <w:rPr>
          <w:szCs w:val="24"/>
        </w:rPr>
        <w:fldChar w:fldCharType="begin"/>
      </w:r>
      <w:r>
        <w:rPr>
          <w:szCs w:val="24"/>
        </w:rPr>
        <w:instrText xml:space="preserve"> ADDIN EN.REFLIST </w:instrText>
      </w:r>
      <w:r>
        <w:rPr>
          <w:szCs w:val="24"/>
        </w:rPr>
        <w:fldChar w:fldCharType="separate"/>
      </w:r>
      <w:r w:rsidRPr="00385A1F">
        <w:t>1.</w:t>
      </w:r>
      <w:r w:rsidRPr="00385A1F">
        <w:tab/>
      </w:r>
      <w:r w:rsidR="006058CF" w:rsidRPr="006058CF">
        <w:t>Silverman W, Albano A. Anxiety Disorders Interview Schedule (ADIS-IV) Child and Parent Schedules. Oxford University Press, New York; 2004.</w:t>
      </w:r>
    </w:p>
    <w:p w14:paraId="5BDB7BA0" w14:textId="77777777" w:rsidR="009B6155" w:rsidRPr="00A00EBA" w:rsidRDefault="009B6155" w:rsidP="009B6155">
      <w:pPr>
        <w:pStyle w:val="EndNoteBibliography"/>
        <w:spacing w:after="0" w:line="480" w:lineRule="auto"/>
      </w:pPr>
      <w:r>
        <w:t>2</w:t>
      </w:r>
      <w:r w:rsidRPr="00A00EBA">
        <w:t>.</w:t>
      </w:r>
      <w:r w:rsidRPr="00A00EBA">
        <w:tab/>
        <w:t>Silverman WK, Saavedra LM, Pina AA. Test-retest reliability of anxiety symptoms and diagnoses with the anxiety disorders interview schedule for DSM-IV: Child and parent versions. J Am Acad Child Adolesc Psychiatry. 2001;40:937-44.</w:t>
      </w:r>
    </w:p>
    <w:p w14:paraId="0E229E51" w14:textId="77777777" w:rsidR="009B6155" w:rsidRPr="00A00EBA" w:rsidRDefault="009B6155" w:rsidP="009B6155">
      <w:pPr>
        <w:pStyle w:val="EndNoteBibliography"/>
        <w:spacing w:after="0" w:line="480" w:lineRule="auto"/>
      </w:pPr>
      <w:r>
        <w:t>3</w:t>
      </w:r>
      <w:r w:rsidRPr="00A00EBA">
        <w:t>.</w:t>
      </w:r>
      <w:r w:rsidRPr="00A00EBA">
        <w:tab/>
        <w:t>Kaufman J, Birmaher B, Brent D, Rao U, Flynn C, Moreci P, et al. Schedule for affective disorders and schizophrenia for school-age children-present and lifetime version (K-SADS-PL): initial reliability and validity data. Journal of the American Academy of Child &amp; Adolescent Psychiatry. 1997;36(7):980-8.</w:t>
      </w:r>
    </w:p>
    <w:p w14:paraId="61204032" w14:textId="77777777" w:rsidR="009B6155" w:rsidRPr="00A00EBA" w:rsidRDefault="009B6155" w:rsidP="009B6155">
      <w:pPr>
        <w:pStyle w:val="EndNoteBibliography"/>
        <w:spacing w:after="0" w:line="480" w:lineRule="auto"/>
      </w:pPr>
      <w:r>
        <w:t>4</w:t>
      </w:r>
      <w:r w:rsidRPr="00A00EBA">
        <w:t>.</w:t>
      </w:r>
      <w:r w:rsidRPr="00A00EBA">
        <w:tab/>
        <w:t>Elkins RM, Gallo KP, Pincus DB, Comer JS. Moderators of intensive cognitive behavioral therapy for adolescent panic disorder: the roles of fear and avoidance. Child and Adolescent Mental Health. 2015:n/a-n/a.</w:t>
      </w:r>
    </w:p>
    <w:p w14:paraId="2D4BB5E7" w14:textId="77777777" w:rsidR="009B6155" w:rsidRPr="00A00EBA" w:rsidRDefault="009B6155" w:rsidP="009B6155">
      <w:pPr>
        <w:pStyle w:val="EndNoteBibliography"/>
        <w:spacing w:line="480" w:lineRule="auto"/>
      </w:pPr>
      <w:r>
        <w:t>5</w:t>
      </w:r>
      <w:r w:rsidRPr="00A00EBA">
        <w:t>.</w:t>
      </w:r>
      <w:r w:rsidRPr="00A00EBA">
        <w:tab/>
        <w:t>Furukawa TA, Katherine Shear M, Barlow DH, Gorman JM, Woods SW, Money R, et al. Evidence‐based guidelines for interpretation of the Panic Disorder Severity Scale. Depression and anxiety. 2009;26(10):922-9.</w:t>
      </w:r>
    </w:p>
    <w:p w14:paraId="73A044B6" w14:textId="77777777" w:rsidR="009B6155" w:rsidRPr="00385A1F" w:rsidRDefault="009B6155" w:rsidP="00385A1F">
      <w:pPr>
        <w:pStyle w:val="EndNoteBibliography"/>
      </w:pPr>
    </w:p>
    <w:p w14:paraId="3041B54C" w14:textId="140C2D49" w:rsidR="00CB321F" w:rsidRPr="00E339AC" w:rsidRDefault="00385A1F" w:rsidP="00D12982">
      <w:pPr>
        <w:spacing w:line="480" w:lineRule="auto"/>
        <w:rPr>
          <w:rFonts w:ascii="Times New Roman" w:hAnsi="Times New Roman" w:cs="Times New Roman"/>
          <w:sz w:val="24"/>
          <w:szCs w:val="24"/>
        </w:rPr>
      </w:pPr>
      <w:r>
        <w:rPr>
          <w:rFonts w:ascii="Times New Roman" w:hAnsi="Times New Roman" w:cs="Times New Roman"/>
          <w:sz w:val="24"/>
          <w:szCs w:val="24"/>
        </w:rPr>
        <w:fldChar w:fldCharType="end"/>
      </w:r>
    </w:p>
    <w:sectPr w:rsidR="00CB321F" w:rsidRPr="00E339AC" w:rsidSect="00A9454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39E97" w14:textId="77777777" w:rsidR="005612E8" w:rsidRDefault="005612E8" w:rsidP="00D12982">
      <w:pPr>
        <w:spacing w:after="0" w:line="240" w:lineRule="auto"/>
      </w:pPr>
      <w:r>
        <w:separator/>
      </w:r>
    </w:p>
  </w:endnote>
  <w:endnote w:type="continuationSeparator" w:id="0">
    <w:p w14:paraId="41A371D3" w14:textId="77777777" w:rsidR="005612E8" w:rsidRDefault="005612E8" w:rsidP="00D12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631493"/>
      <w:docPartObj>
        <w:docPartGallery w:val="Page Numbers (Bottom of Page)"/>
        <w:docPartUnique/>
      </w:docPartObj>
    </w:sdtPr>
    <w:sdtEndPr>
      <w:rPr>
        <w:noProof/>
      </w:rPr>
    </w:sdtEndPr>
    <w:sdtContent>
      <w:p w14:paraId="16EF80D2" w14:textId="2ED4DB7D" w:rsidR="00E339AC" w:rsidRDefault="00E339AC">
        <w:pPr>
          <w:pStyle w:val="Footer"/>
          <w:jc w:val="right"/>
        </w:pPr>
        <w:r>
          <w:fldChar w:fldCharType="begin"/>
        </w:r>
        <w:r>
          <w:instrText xml:space="preserve"> PAGE   \* MERGEFORMAT </w:instrText>
        </w:r>
        <w:r>
          <w:fldChar w:fldCharType="separate"/>
        </w:r>
        <w:r w:rsidR="00C03F27">
          <w:rPr>
            <w:noProof/>
          </w:rPr>
          <w:t>3</w:t>
        </w:r>
        <w:r>
          <w:rPr>
            <w:noProof/>
          </w:rPr>
          <w:fldChar w:fldCharType="end"/>
        </w:r>
      </w:p>
    </w:sdtContent>
  </w:sdt>
  <w:p w14:paraId="4AE3670E" w14:textId="77777777" w:rsidR="00E339AC" w:rsidRDefault="00E339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AF14D" w14:textId="77777777" w:rsidR="005612E8" w:rsidRDefault="005612E8" w:rsidP="00D12982">
      <w:pPr>
        <w:spacing w:after="0" w:line="240" w:lineRule="auto"/>
      </w:pPr>
      <w:r>
        <w:separator/>
      </w:r>
    </w:p>
  </w:footnote>
  <w:footnote w:type="continuationSeparator" w:id="0">
    <w:p w14:paraId="46568C88" w14:textId="77777777" w:rsidR="005612E8" w:rsidRDefault="005612E8" w:rsidP="00D12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2F0CB" w14:textId="41AE1CAE" w:rsidR="00D12982" w:rsidRPr="002B7C10" w:rsidRDefault="002B7C10" w:rsidP="002B7C10">
    <w:pPr>
      <w:pStyle w:val="Header"/>
      <w:jc w:val="right"/>
      <w:rPr>
        <w:rFonts w:ascii="Times New Roman" w:hAnsi="Times New Roman" w:cs="Times New Roman"/>
        <w:sz w:val="24"/>
        <w:szCs w:val="24"/>
      </w:rPr>
    </w:pPr>
    <w:r w:rsidRPr="002B7C10">
      <w:rPr>
        <w:rFonts w:ascii="Times New Roman" w:hAnsi="Times New Roman" w:cs="Times New Roman"/>
        <w:sz w:val="24"/>
        <w:szCs w:val="24"/>
      </w:rPr>
      <w:t>Experience of panic disorder in adolescents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B496B"/>
    <w:multiLevelType w:val="multilevel"/>
    <w:tmpl w:val="8F846260"/>
    <w:lvl w:ilvl="0">
      <w:start w:val="2"/>
      <w:numFmt w:val="decimal"/>
      <w:lvlText w:val="%1"/>
      <w:lvlJc w:val="left"/>
      <w:pPr>
        <w:ind w:left="500" w:hanging="500"/>
      </w:pPr>
      <w:rPr>
        <w:rFonts w:hint="default"/>
      </w:rPr>
    </w:lvl>
    <w:lvl w:ilvl="1">
      <w:start w:val="6"/>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0D27583"/>
    <w:multiLevelType w:val="hybridMultilevel"/>
    <w:tmpl w:val="DFE297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xrdw0zdp5t5fvespxbvt9dizz5se5eewt95&quot;&gt;My EndNote Library&lt;record-ids&gt;&lt;item&gt;2246&lt;/item&gt;&lt;/record-ids&gt;&lt;/item&gt;&lt;/Libraries&gt;"/>
  </w:docVars>
  <w:rsids>
    <w:rsidRoot w:val="00CB321F"/>
    <w:rsid w:val="00003865"/>
    <w:rsid w:val="00014008"/>
    <w:rsid w:val="0003634D"/>
    <w:rsid w:val="000954BC"/>
    <w:rsid w:val="000C795F"/>
    <w:rsid w:val="000D64C2"/>
    <w:rsid w:val="000F05AE"/>
    <w:rsid w:val="00115184"/>
    <w:rsid w:val="001D2BC1"/>
    <w:rsid w:val="00202AE2"/>
    <w:rsid w:val="00210787"/>
    <w:rsid w:val="002B2A1D"/>
    <w:rsid w:val="002B7C10"/>
    <w:rsid w:val="0030495E"/>
    <w:rsid w:val="00325B18"/>
    <w:rsid w:val="00385A1F"/>
    <w:rsid w:val="003E2561"/>
    <w:rsid w:val="00406464"/>
    <w:rsid w:val="00406EC6"/>
    <w:rsid w:val="004274FD"/>
    <w:rsid w:val="00476B66"/>
    <w:rsid w:val="004870BE"/>
    <w:rsid w:val="004E2FAD"/>
    <w:rsid w:val="004F0B48"/>
    <w:rsid w:val="0055545D"/>
    <w:rsid w:val="005612E8"/>
    <w:rsid w:val="005702E0"/>
    <w:rsid w:val="00575236"/>
    <w:rsid w:val="005A37A0"/>
    <w:rsid w:val="005B2D9A"/>
    <w:rsid w:val="005C6236"/>
    <w:rsid w:val="005D7517"/>
    <w:rsid w:val="006058CF"/>
    <w:rsid w:val="006C4D36"/>
    <w:rsid w:val="00706EE2"/>
    <w:rsid w:val="007146A8"/>
    <w:rsid w:val="00714A41"/>
    <w:rsid w:val="00734773"/>
    <w:rsid w:val="00736FC3"/>
    <w:rsid w:val="007572A3"/>
    <w:rsid w:val="007A7C53"/>
    <w:rsid w:val="00821310"/>
    <w:rsid w:val="00862DE0"/>
    <w:rsid w:val="00875B0F"/>
    <w:rsid w:val="00884EB0"/>
    <w:rsid w:val="0089665A"/>
    <w:rsid w:val="008A6700"/>
    <w:rsid w:val="008B0CAE"/>
    <w:rsid w:val="008D5C2F"/>
    <w:rsid w:val="009033AE"/>
    <w:rsid w:val="00921894"/>
    <w:rsid w:val="00937172"/>
    <w:rsid w:val="00945713"/>
    <w:rsid w:val="009600B4"/>
    <w:rsid w:val="009B6155"/>
    <w:rsid w:val="00A00EBA"/>
    <w:rsid w:val="00A41585"/>
    <w:rsid w:val="00A651FD"/>
    <w:rsid w:val="00A74D81"/>
    <w:rsid w:val="00A9454A"/>
    <w:rsid w:val="00AA310F"/>
    <w:rsid w:val="00AE6126"/>
    <w:rsid w:val="00B066C7"/>
    <w:rsid w:val="00B55809"/>
    <w:rsid w:val="00BC4DB2"/>
    <w:rsid w:val="00BC52DA"/>
    <w:rsid w:val="00BE0067"/>
    <w:rsid w:val="00BE619D"/>
    <w:rsid w:val="00C03F27"/>
    <w:rsid w:val="00C0577D"/>
    <w:rsid w:val="00C22396"/>
    <w:rsid w:val="00C51A66"/>
    <w:rsid w:val="00CA530F"/>
    <w:rsid w:val="00CB321F"/>
    <w:rsid w:val="00CE30DE"/>
    <w:rsid w:val="00D00C0C"/>
    <w:rsid w:val="00D12982"/>
    <w:rsid w:val="00D429BB"/>
    <w:rsid w:val="00D55341"/>
    <w:rsid w:val="00D622E7"/>
    <w:rsid w:val="00DC31A3"/>
    <w:rsid w:val="00DD278D"/>
    <w:rsid w:val="00E0572E"/>
    <w:rsid w:val="00E21792"/>
    <w:rsid w:val="00E339AC"/>
    <w:rsid w:val="00E81212"/>
    <w:rsid w:val="00EA519C"/>
    <w:rsid w:val="00EE1F8C"/>
    <w:rsid w:val="00EF2592"/>
    <w:rsid w:val="00F144F7"/>
    <w:rsid w:val="00F53C7F"/>
    <w:rsid w:val="00FC227C"/>
    <w:rsid w:val="00FC23E5"/>
    <w:rsid w:val="00FC3F5E"/>
    <w:rsid w:val="00FD7133"/>
    <w:rsid w:val="00FE679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9142A"/>
  <w15:chartTrackingRefBased/>
  <w15:docId w15:val="{982F7C7A-975E-4367-98F1-B77DE3280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32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21F"/>
    <w:rPr>
      <w:rFonts w:ascii="Segoe UI" w:hAnsi="Segoe UI" w:cs="Segoe UI"/>
      <w:sz w:val="18"/>
      <w:szCs w:val="18"/>
    </w:rPr>
  </w:style>
  <w:style w:type="paragraph" w:styleId="Header">
    <w:name w:val="header"/>
    <w:basedOn w:val="Normal"/>
    <w:link w:val="HeaderChar"/>
    <w:uiPriority w:val="99"/>
    <w:unhideWhenUsed/>
    <w:rsid w:val="00D12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2982"/>
  </w:style>
  <w:style w:type="paragraph" w:styleId="Footer">
    <w:name w:val="footer"/>
    <w:basedOn w:val="Normal"/>
    <w:link w:val="FooterChar"/>
    <w:uiPriority w:val="99"/>
    <w:unhideWhenUsed/>
    <w:rsid w:val="00D12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2982"/>
  </w:style>
  <w:style w:type="paragraph" w:customStyle="1" w:styleId="EndNoteBibliographyTitle">
    <w:name w:val="EndNote Bibliography Title"/>
    <w:basedOn w:val="Normal"/>
    <w:link w:val="EndNoteBibliographyTitleChar"/>
    <w:rsid w:val="009600B4"/>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9600B4"/>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9600B4"/>
    <w:pPr>
      <w:spacing w:line="240" w:lineRule="auto"/>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9600B4"/>
    <w:rPr>
      <w:rFonts w:ascii="Times New Roman" w:hAnsi="Times New Roman" w:cs="Times New Roman"/>
      <w:noProof/>
      <w:sz w:val="24"/>
      <w:lang w:val="en-US"/>
    </w:rPr>
  </w:style>
  <w:style w:type="character" w:styleId="CommentReference">
    <w:name w:val="annotation reference"/>
    <w:basedOn w:val="DefaultParagraphFont"/>
    <w:uiPriority w:val="99"/>
    <w:semiHidden/>
    <w:unhideWhenUsed/>
    <w:rsid w:val="007A7C53"/>
    <w:rPr>
      <w:sz w:val="16"/>
      <w:szCs w:val="16"/>
    </w:rPr>
  </w:style>
  <w:style w:type="paragraph" w:styleId="CommentText">
    <w:name w:val="annotation text"/>
    <w:basedOn w:val="Normal"/>
    <w:link w:val="CommentTextChar"/>
    <w:uiPriority w:val="99"/>
    <w:semiHidden/>
    <w:unhideWhenUsed/>
    <w:rsid w:val="007A7C53"/>
    <w:pPr>
      <w:spacing w:line="240" w:lineRule="auto"/>
    </w:pPr>
    <w:rPr>
      <w:sz w:val="20"/>
      <w:szCs w:val="20"/>
    </w:rPr>
  </w:style>
  <w:style w:type="character" w:customStyle="1" w:styleId="CommentTextChar">
    <w:name w:val="Comment Text Char"/>
    <w:basedOn w:val="DefaultParagraphFont"/>
    <w:link w:val="CommentText"/>
    <w:uiPriority w:val="99"/>
    <w:semiHidden/>
    <w:rsid w:val="007A7C53"/>
    <w:rPr>
      <w:sz w:val="20"/>
      <w:szCs w:val="20"/>
    </w:rPr>
  </w:style>
  <w:style w:type="paragraph" w:styleId="CommentSubject">
    <w:name w:val="annotation subject"/>
    <w:basedOn w:val="CommentText"/>
    <w:next w:val="CommentText"/>
    <w:link w:val="CommentSubjectChar"/>
    <w:uiPriority w:val="99"/>
    <w:semiHidden/>
    <w:unhideWhenUsed/>
    <w:rsid w:val="007A7C53"/>
    <w:rPr>
      <w:b/>
      <w:bCs/>
    </w:rPr>
  </w:style>
  <w:style w:type="character" w:customStyle="1" w:styleId="CommentSubjectChar">
    <w:name w:val="Comment Subject Char"/>
    <w:basedOn w:val="CommentTextChar"/>
    <w:link w:val="CommentSubject"/>
    <w:uiPriority w:val="99"/>
    <w:semiHidden/>
    <w:rsid w:val="007A7C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698</Words>
  <Characters>3980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Baker</dc:creator>
  <cp:keywords/>
  <dc:description/>
  <cp:lastModifiedBy>Holly Baker</cp:lastModifiedBy>
  <cp:revision>3</cp:revision>
  <dcterms:created xsi:type="dcterms:W3CDTF">2022-03-22T17:26:00Z</dcterms:created>
  <dcterms:modified xsi:type="dcterms:W3CDTF">2022-03-22T18:02:00Z</dcterms:modified>
</cp:coreProperties>
</file>