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C189A" w14:textId="77777777" w:rsidR="00CD36BE" w:rsidRPr="00CD36BE" w:rsidRDefault="00CD36BE" w:rsidP="00CD36BE">
      <w:pPr>
        <w:pageBreakBefore/>
        <w:spacing w:before="120" w:after="240" w:line="480" w:lineRule="auto"/>
        <w:ind w:left="720" w:hanging="720"/>
        <w:rPr>
          <w:rFonts w:ascii="Times New Roman" w:eastAsia="SimSun" w:hAnsi="Times New Roman" w:cs="Times New Roman"/>
          <w:bCs/>
          <w:color w:val="000000"/>
          <w:szCs w:val="18"/>
          <w:lang w:val="en-US"/>
        </w:rPr>
      </w:pPr>
      <w:r w:rsidRPr="00CD36BE">
        <w:rPr>
          <w:rFonts w:ascii="Times New Roman" w:eastAsia="SimSun" w:hAnsi="Times New Roman" w:cs="Times New Roman"/>
          <w:b/>
          <w:color w:val="000000"/>
          <w:szCs w:val="18"/>
          <w:lang w:val="en-US"/>
        </w:rPr>
        <w:t>Table 1</w:t>
      </w:r>
      <w:r w:rsidRPr="00CD36BE">
        <w:rPr>
          <w:rFonts w:ascii="Times New Roman" w:eastAsia="SimSun" w:hAnsi="Times New Roman" w:cs="Times New Roman"/>
          <w:bCs/>
          <w:color w:val="000000"/>
          <w:szCs w:val="18"/>
          <w:lang w:val="en-US"/>
        </w:rPr>
        <w:t xml:space="preserve"> The characteristics of the participants and comparisons in proportions regarding these characteristics between the study population (</w:t>
      </w:r>
      <w:r w:rsidRPr="00CD36BE">
        <w:rPr>
          <w:rFonts w:ascii="Times New Roman" w:eastAsia="SimSun" w:hAnsi="Times New Roman" w:cs="Times New Roman"/>
          <w:bCs/>
          <w:i/>
          <w:iCs/>
          <w:color w:val="000000"/>
          <w:szCs w:val="18"/>
          <w:lang w:val="en-US"/>
        </w:rPr>
        <w:t>N</w:t>
      </w:r>
      <w:r w:rsidRPr="00CD36BE">
        <w:rPr>
          <w:rFonts w:ascii="Times New Roman" w:eastAsia="SimSun" w:hAnsi="Times New Roman" w:cs="Times New Roman"/>
          <w:bCs/>
          <w:color w:val="000000"/>
          <w:szCs w:val="18"/>
          <w:lang w:val="en-US"/>
        </w:rPr>
        <w:t>=2714) and the subsample (</w:t>
      </w:r>
      <w:r w:rsidRPr="00CD36BE">
        <w:rPr>
          <w:rFonts w:ascii="Times New Roman" w:eastAsia="SimSun" w:hAnsi="Times New Roman" w:cs="Times New Roman"/>
          <w:bCs/>
          <w:i/>
          <w:iCs/>
          <w:color w:val="000000"/>
          <w:szCs w:val="18"/>
          <w:lang w:val="en-US"/>
        </w:rPr>
        <w:t>n</w:t>
      </w:r>
      <w:r w:rsidRPr="00CD36BE">
        <w:rPr>
          <w:rFonts w:ascii="Times New Roman" w:eastAsia="SimSun" w:hAnsi="Times New Roman" w:cs="Times New Roman"/>
          <w:bCs/>
          <w:color w:val="000000"/>
          <w:szCs w:val="18"/>
          <w:lang w:val="en-US"/>
        </w:rPr>
        <w:t>=1740)</w:t>
      </w:r>
    </w:p>
    <w:tbl>
      <w:tblPr>
        <w:tblW w:w="5000" w:type="pct"/>
        <w:tblBorders>
          <w:top w:val="single" w:sz="4" w:space="0" w:color="auto"/>
          <w:bottom w:val="single" w:sz="4" w:space="0" w:color="auto"/>
        </w:tblBorders>
        <w:tblLook w:val="04A0" w:firstRow="1" w:lastRow="0" w:firstColumn="1" w:lastColumn="0" w:noHBand="0" w:noVBand="1"/>
      </w:tblPr>
      <w:tblGrid>
        <w:gridCol w:w="2264"/>
        <w:gridCol w:w="1205"/>
        <w:gridCol w:w="1172"/>
        <w:gridCol w:w="1227"/>
        <w:gridCol w:w="1183"/>
        <w:gridCol w:w="2021"/>
      </w:tblGrid>
      <w:tr w:rsidR="00CD36BE" w:rsidRPr="00CD36BE" w14:paraId="32954084" w14:textId="77777777" w:rsidTr="006322BA">
        <w:trPr>
          <w:trHeight w:val="664"/>
        </w:trPr>
        <w:tc>
          <w:tcPr>
            <w:tcW w:w="1248" w:type="pct"/>
            <w:vMerge w:val="restart"/>
            <w:shd w:val="clear" w:color="auto" w:fill="auto"/>
            <w:hideMark/>
          </w:tcPr>
          <w:p w14:paraId="61C88EC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Characteristics of the participants</w:t>
            </w:r>
          </w:p>
        </w:tc>
        <w:tc>
          <w:tcPr>
            <w:tcW w:w="1310" w:type="pct"/>
            <w:gridSpan w:val="2"/>
            <w:tcBorders>
              <w:top w:val="single" w:sz="4" w:space="0" w:color="auto"/>
              <w:bottom w:val="single" w:sz="4" w:space="0" w:color="auto"/>
            </w:tcBorders>
            <w:shd w:val="clear" w:color="auto" w:fill="auto"/>
            <w:hideMark/>
          </w:tcPr>
          <w:p w14:paraId="661A696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Study sample (n=2714)</w:t>
            </w:r>
          </w:p>
        </w:tc>
        <w:tc>
          <w:tcPr>
            <w:tcW w:w="1328" w:type="pct"/>
            <w:gridSpan w:val="2"/>
            <w:tcBorders>
              <w:top w:val="single" w:sz="4" w:space="0" w:color="auto"/>
              <w:bottom w:val="single" w:sz="4" w:space="0" w:color="auto"/>
            </w:tcBorders>
            <w:shd w:val="clear" w:color="auto" w:fill="auto"/>
            <w:hideMark/>
          </w:tcPr>
          <w:p w14:paraId="1E4A204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Subsample (</w:t>
            </w:r>
            <w:r w:rsidRPr="00CD36BE">
              <w:rPr>
                <w:rFonts w:ascii="Times New Roman" w:eastAsia="SimSun" w:hAnsi="Times New Roman" w:cs="Times New Roman"/>
                <w:i/>
                <w:iCs/>
                <w:color w:val="000000"/>
                <w:sz w:val="18"/>
                <w:szCs w:val="18"/>
                <w:lang w:val="en-US" w:eastAsia="en-IE"/>
              </w:rPr>
              <w:t>n</w:t>
            </w:r>
            <w:r w:rsidRPr="00CD36BE">
              <w:rPr>
                <w:rFonts w:ascii="Times New Roman" w:eastAsia="SimSun" w:hAnsi="Times New Roman" w:cs="Times New Roman"/>
                <w:color w:val="000000"/>
                <w:sz w:val="18"/>
                <w:szCs w:val="18"/>
                <w:lang w:val="en-US" w:eastAsia="en-IE"/>
              </w:rPr>
              <w:t>=</w:t>
            </w:r>
            <w:proofErr w:type="gramStart"/>
            <w:r w:rsidRPr="00CD36BE">
              <w:rPr>
                <w:rFonts w:ascii="Times New Roman" w:eastAsia="SimSun" w:hAnsi="Times New Roman" w:cs="Times New Roman"/>
                <w:color w:val="000000"/>
                <w:sz w:val="18"/>
                <w:szCs w:val="18"/>
                <w:lang w:val="en-US" w:eastAsia="en-IE"/>
              </w:rPr>
              <w:t>1740)</w:t>
            </w:r>
            <w:r w:rsidRPr="00CD36BE">
              <w:rPr>
                <w:rFonts w:ascii="Times New Roman" w:eastAsia="SimSun" w:hAnsi="Times New Roman" w:cs="Times New Roman"/>
                <w:color w:val="000000"/>
                <w:sz w:val="18"/>
                <w:szCs w:val="18"/>
                <w:vertAlign w:val="superscript"/>
                <w:lang w:val="en-US" w:eastAsia="en-IE"/>
              </w:rPr>
              <w:t>a</w:t>
            </w:r>
            <w:proofErr w:type="gramEnd"/>
          </w:p>
        </w:tc>
        <w:tc>
          <w:tcPr>
            <w:tcW w:w="1114" w:type="pct"/>
            <w:vMerge w:val="restart"/>
            <w:shd w:val="clear" w:color="auto" w:fill="auto"/>
            <w:hideMark/>
          </w:tcPr>
          <w:p w14:paraId="1CC4524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bookmarkStart w:id="0" w:name="RANGE!F1"/>
            <w:r w:rsidRPr="00CD36BE">
              <w:rPr>
                <w:rFonts w:ascii="Times New Roman" w:eastAsia="SimSun" w:hAnsi="Times New Roman" w:cs="Times New Roman"/>
                <w:color w:val="000000"/>
                <w:sz w:val="18"/>
                <w:szCs w:val="18"/>
                <w:lang w:val="en-US" w:eastAsia="en-IE"/>
              </w:rPr>
              <w:t xml:space="preserve">95% confidence </w:t>
            </w:r>
            <w:proofErr w:type="spellStart"/>
            <w:r w:rsidRPr="00CD36BE">
              <w:rPr>
                <w:rFonts w:ascii="Times New Roman" w:eastAsia="SimSun" w:hAnsi="Times New Roman" w:cs="Times New Roman"/>
                <w:color w:val="000000"/>
                <w:sz w:val="18"/>
                <w:szCs w:val="18"/>
                <w:lang w:val="en-US" w:eastAsia="en-IE"/>
              </w:rPr>
              <w:t>interval</w:t>
            </w:r>
            <w:bookmarkEnd w:id="0"/>
            <w:r w:rsidRPr="00CD36BE">
              <w:rPr>
                <w:rFonts w:ascii="Times New Roman" w:eastAsia="SimSun" w:hAnsi="Times New Roman" w:cs="Times New Roman"/>
                <w:color w:val="000000"/>
                <w:sz w:val="18"/>
                <w:szCs w:val="18"/>
                <w:vertAlign w:val="superscript"/>
                <w:lang w:val="en-US" w:eastAsia="en-IE"/>
              </w:rPr>
              <w:t>b</w:t>
            </w:r>
            <w:proofErr w:type="spellEnd"/>
          </w:p>
        </w:tc>
      </w:tr>
      <w:tr w:rsidR="00CD36BE" w:rsidRPr="00CD36BE" w14:paraId="7CC53033" w14:textId="77777777" w:rsidTr="006322BA">
        <w:tc>
          <w:tcPr>
            <w:tcW w:w="1248" w:type="pct"/>
            <w:vMerge/>
            <w:tcBorders>
              <w:bottom w:val="single" w:sz="4" w:space="0" w:color="auto"/>
            </w:tcBorders>
            <w:shd w:val="clear" w:color="auto" w:fill="auto"/>
            <w:hideMark/>
          </w:tcPr>
          <w:p w14:paraId="22D8CFD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64" w:type="pct"/>
            <w:tcBorders>
              <w:top w:val="single" w:sz="4" w:space="0" w:color="auto"/>
              <w:bottom w:val="single" w:sz="4" w:space="0" w:color="auto"/>
            </w:tcBorders>
            <w:shd w:val="clear" w:color="auto" w:fill="auto"/>
            <w:hideMark/>
          </w:tcPr>
          <w:p w14:paraId="72A9197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n</w:t>
            </w:r>
          </w:p>
        </w:tc>
        <w:tc>
          <w:tcPr>
            <w:tcW w:w="646" w:type="pct"/>
            <w:tcBorders>
              <w:top w:val="single" w:sz="4" w:space="0" w:color="auto"/>
              <w:bottom w:val="single" w:sz="4" w:space="0" w:color="auto"/>
            </w:tcBorders>
            <w:shd w:val="clear" w:color="auto" w:fill="auto"/>
            <w:hideMark/>
          </w:tcPr>
          <w:p w14:paraId="5C426E8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w:t>
            </w:r>
          </w:p>
        </w:tc>
        <w:tc>
          <w:tcPr>
            <w:tcW w:w="676" w:type="pct"/>
            <w:tcBorders>
              <w:top w:val="single" w:sz="4" w:space="0" w:color="auto"/>
              <w:bottom w:val="single" w:sz="4" w:space="0" w:color="auto"/>
            </w:tcBorders>
            <w:shd w:val="clear" w:color="auto" w:fill="auto"/>
            <w:hideMark/>
          </w:tcPr>
          <w:p w14:paraId="7B960BF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n</w:t>
            </w:r>
          </w:p>
        </w:tc>
        <w:tc>
          <w:tcPr>
            <w:tcW w:w="652" w:type="pct"/>
            <w:tcBorders>
              <w:top w:val="single" w:sz="4" w:space="0" w:color="auto"/>
              <w:bottom w:val="single" w:sz="4" w:space="0" w:color="auto"/>
            </w:tcBorders>
            <w:shd w:val="clear" w:color="auto" w:fill="auto"/>
            <w:hideMark/>
          </w:tcPr>
          <w:p w14:paraId="465649B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w:t>
            </w:r>
          </w:p>
        </w:tc>
        <w:tc>
          <w:tcPr>
            <w:tcW w:w="1114" w:type="pct"/>
            <w:vMerge/>
            <w:tcBorders>
              <w:bottom w:val="single" w:sz="4" w:space="0" w:color="auto"/>
            </w:tcBorders>
            <w:shd w:val="clear" w:color="auto" w:fill="auto"/>
            <w:hideMark/>
          </w:tcPr>
          <w:p w14:paraId="7757C24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5CDBA056" w14:textId="77777777" w:rsidTr="006322BA">
        <w:tc>
          <w:tcPr>
            <w:tcW w:w="5000" w:type="pct"/>
            <w:gridSpan w:val="6"/>
            <w:tcBorders>
              <w:top w:val="single" w:sz="4" w:space="0" w:color="auto"/>
            </w:tcBorders>
            <w:shd w:val="clear" w:color="auto" w:fill="auto"/>
            <w:hideMark/>
          </w:tcPr>
          <w:p w14:paraId="33D71209"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r w:rsidRPr="00CD36BE">
              <w:rPr>
                <w:rFonts w:ascii="Times New Roman" w:eastAsia="SimSun" w:hAnsi="Times New Roman" w:cs="Times New Roman"/>
                <w:color w:val="000000"/>
                <w:sz w:val="18"/>
                <w:szCs w:val="18"/>
                <w:lang w:val="en-US" w:eastAsia="en-IE"/>
              </w:rPr>
              <w:t>Personal-related characteristics</w:t>
            </w:r>
          </w:p>
        </w:tc>
      </w:tr>
      <w:tr w:rsidR="00CD36BE" w:rsidRPr="00CD36BE" w14:paraId="406FC99A" w14:textId="77777777" w:rsidTr="006322BA">
        <w:tc>
          <w:tcPr>
            <w:tcW w:w="1248" w:type="pct"/>
            <w:shd w:val="clear" w:color="auto" w:fill="auto"/>
            <w:hideMark/>
          </w:tcPr>
          <w:p w14:paraId="70A2DE8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Gender</w:t>
            </w:r>
          </w:p>
        </w:tc>
        <w:tc>
          <w:tcPr>
            <w:tcW w:w="664" w:type="pct"/>
            <w:shd w:val="clear" w:color="auto" w:fill="auto"/>
            <w:hideMark/>
          </w:tcPr>
          <w:p w14:paraId="333EDDD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0DD17F5D"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390FC8BC"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2D94A5BF"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3AA754DF"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67B3AE85" w14:textId="77777777" w:rsidTr="006322BA">
        <w:tc>
          <w:tcPr>
            <w:tcW w:w="1248" w:type="pct"/>
            <w:shd w:val="clear" w:color="auto" w:fill="auto"/>
            <w:hideMark/>
          </w:tcPr>
          <w:p w14:paraId="1B95E39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 xml:space="preserve">Women </w:t>
            </w:r>
          </w:p>
        </w:tc>
        <w:tc>
          <w:tcPr>
            <w:tcW w:w="664" w:type="pct"/>
            <w:shd w:val="clear" w:color="auto" w:fill="auto"/>
            <w:hideMark/>
          </w:tcPr>
          <w:p w14:paraId="604854F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929</w:t>
            </w:r>
          </w:p>
        </w:tc>
        <w:tc>
          <w:tcPr>
            <w:tcW w:w="646" w:type="pct"/>
            <w:shd w:val="clear" w:color="auto" w:fill="auto"/>
            <w:hideMark/>
          </w:tcPr>
          <w:p w14:paraId="51EF99E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34.2</w:t>
            </w:r>
          </w:p>
        </w:tc>
        <w:tc>
          <w:tcPr>
            <w:tcW w:w="676" w:type="pct"/>
            <w:shd w:val="clear" w:color="auto" w:fill="auto"/>
            <w:hideMark/>
          </w:tcPr>
          <w:p w14:paraId="6FEF685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676</w:t>
            </w:r>
          </w:p>
        </w:tc>
        <w:tc>
          <w:tcPr>
            <w:tcW w:w="652" w:type="pct"/>
            <w:shd w:val="clear" w:color="auto" w:fill="auto"/>
            <w:hideMark/>
          </w:tcPr>
          <w:p w14:paraId="4E839BE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38.9</w:t>
            </w:r>
          </w:p>
        </w:tc>
        <w:tc>
          <w:tcPr>
            <w:tcW w:w="1114" w:type="pct"/>
            <w:shd w:val="clear" w:color="auto" w:fill="auto"/>
            <w:hideMark/>
          </w:tcPr>
          <w:p w14:paraId="2A00471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w:t>
            </w:r>
            <w:r w:rsidRPr="00CD36BE">
              <w:rPr>
                <w:rFonts w:ascii="Times New Roman" w:eastAsia="SimSun" w:hAnsi="Times New Roman" w:cs="Times New Roman"/>
                <w:b/>
                <w:bCs/>
                <w:color w:val="000000"/>
                <w:sz w:val="18"/>
                <w:szCs w:val="18"/>
                <w:lang w:val="en-US" w:eastAsia="en-IE"/>
              </w:rPr>
              <w:t>−0.075 to −0.017</w:t>
            </w:r>
            <w:r w:rsidRPr="00CD36BE">
              <w:rPr>
                <w:rFonts w:ascii="Times New Roman" w:eastAsia="SimSun" w:hAnsi="Times New Roman" w:cs="Times New Roman"/>
                <w:color w:val="000000"/>
                <w:sz w:val="18"/>
                <w:szCs w:val="18"/>
                <w:lang w:val="en-US" w:eastAsia="en-IE"/>
              </w:rPr>
              <w:t>)</w:t>
            </w:r>
          </w:p>
        </w:tc>
      </w:tr>
      <w:tr w:rsidR="00CD36BE" w:rsidRPr="00CD36BE" w14:paraId="6D53DCEE" w14:textId="77777777" w:rsidTr="006322BA">
        <w:tc>
          <w:tcPr>
            <w:tcW w:w="1248" w:type="pct"/>
            <w:shd w:val="clear" w:color="auto" w:fill="auto"/>
            <w:hideMark/>
          </w:tcPr>
          <w:p w14:paraId="733AFF8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Men</w:t>
            </w:r>
          </w:p>
        </w:tc>
        <w:tc>
          <w:tcPr>
            <w:tcW w:w="664" w:type="pct"/>
            <w:shd w:val="clear" w:color="auto" w:fill="auto"/>
            <w:hideMark/>
          </w:tcPr>
          <w:p w14:paraId="3968D3E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1774</w:t>
            </w:r>
          </w:p>
        </w:tc>
        <w:tc>
          <w:tcPr>
            <w:tcW w:w="646" w:type="pct"/>
            <w:shd w:val="clear" w:color="auto" w:fill="auto"/>
            <w:hideMark/>
          </w:tcPr>
          <w:p w14:paraId="0595145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65.4</w:t>
            </w:r>
          </w:p>
        </w:tc>
        <w:tc>
          <w:tcPr>
            <w:tcW w:w="676" w:type="pct"/>
            <w:shd w:val="clear" w:color="auto" w:fill="auto"/>
            <w:hideMark/>
          </w:tcPr>
          <w:p w14:paraId="4339160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1056</w:t>
            </w:r>
          </w:p>
        </w:tc>
        <w:tc>
          <w:tcPr>
            <w:tcW w:w="652" w:type="pct"/>
            <w:shd w:val="clear" w:color="auto" w:fill="auto"/>
            <w:hideMark/>
          </w:tcPr>
          <w:p w14:paraId="000F0A0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60.7</w:t>
            </w:r>
          </w:p>
        </w:tc>
        <w:tc>
          <w:tcPr>
            <w:tcW w:w="1114" w:type="pct"/>
            <w:shd w:val="clear" w:color="auto" w:fill="auto"/>
            <w:hideMark/>
          </w:tcPr>
          <w:p w14:paraId="5BFF545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4A779B4B" w14:textId="77777777" w:rsidTr="006322BA">
        <w:tc>
          <w:tcPr>
            <w:tcW w:w="1248" w:type="pct"/>
            <w:shd w:val="clear" w:color="auto" w:fill="auto"/>
            <w:hideMark/>
          </w:tcPr>
          <w:p w14:paraId="454F94F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1911AC6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11</w:t>
            </w:r>
          </w:p>
        </w:tc>
        <w:tc>
          <w:tcPr>
            <w:tcW w:w="646" w:type="pct"/>
            <w:shd w:val="clear" w:color="auto" w:fill="auto"/>
            <w:hideMark/>
          </w:tcPr>
          <w:p w14:paraId="560FD6D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hideMark/>
          </w:tcPr>
          <w:p w14:paraId="38B2C84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w:t>
            </w:r>
          </w:p>
        </w:tc>
        <w:tc>
          <w:tcPr>
            <w:tcW w:w="652" w:type="pct"/>
            <w:shd w:val="clear" w:color="auto" w:fill="auto"/>
            <w:hideMark/>
          </w:tcPr>
          <w:p w14:paraId="3DB95C0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0B0B458B"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55A6D1A6" w14:textId="77777777" w:rsidTr="006322BA">
        <w:tc>
          <w:tcPr>
            <w:tcW w:w="1248" w:type="pct"/>
            <w:shd w:val="clear" w:color="auto" w:fill="auto"/>
            <w:hideMark/>
          </w:tcPr>
          <w:p w14:paraId="698D761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Age</w:t>
            </w:r>
          </w:p>
        </w:tc>
        <w:tc>
          <w:tcPr>
            <w:tcW w:w="664" w:type="pct"/>
            <w:shd w:val="clear" w:color="auto" w:fill="auto"/>
            <w:hideMark/>
          </w:tcPr>
          <w:p w14:paraId="72F94FF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617E76BF"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4B9E757F"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190E697F"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58F1F73D"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49ADFEF0" w14:textId="77777777" w:rsidTr="006322BA">
        <w:tc>
          <w:tcPr>
            <w:tcW w:w="1248" w:type="pct"/>
            <w:shd w:val="clear" w:color="auto" w:fill="auto"/>
            <w:hideMark/>
          </w:tcPr>
          <w:p w14:paraId="7BC5BC1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≤50 years</w:t>
            </w:r>
          </w:p>
        </w:tc>
        <w:tc>
          <w:tcPr>
            <w:tcW w:w="664" w:type="pct"/>
            <w:shd w:val="clear" w:color="auto" w:fill="auto"/>
            <w:hideMark/>
          </w:tcPr>
          <w:p w14:paraId="6BCEE3E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1400</w:t>
            </w:r>
          </w:p>
        </w:tc>
        <w:tc>
          <w:tcPr>
            <w:tcW w:w="646" w:type="pct"/>
            <w:shd w:val="clear" w:color="auto" w:fill="auto"/>
            <w:hideMark/>
          </w:tcPr>
          <w:p w14:paraId="7B09EB7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51.6</w:t>
            </w:r>
          </w:p>
        </w:tc>
        <w:tc>
          <w:tcPr>
            <w:tcW w:w="676" w:type="pct"/>
            <w:shd w:val="clear" w:color="auto" w:fill="auto"/>
            <w:hideMark/>
          </w:tcPr>
          <w:p w14:paraId="469ADFE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900</w:t>
            </w:r>
          </w:p>
        </w:tc>
        <w:tc>
          <w:tcPr>
            <w:tcW w:w="652" w:type="pct"/>
            <w:shd w:val="clear" w:color="auto" w:fill="auto"/>
            <w:hideMark/>
          </w:tcPr>
          <w:p w14:paraId="3E8CE9F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51.7</w:t>
            </w:r>
          </w:p>
        </w:tc>
        <w:tc>
          <w:tcPr>
            <w:tcW w:w="1114" w:type="pct"/>
            <w:shd w:val="clear" w:color="auto" w:fill="auto"/>
            <w:hideMark/>
          </w:tcPr>
          <w:p w14:paraId="3EF7F63B"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(−0.031 to 0.029)</w:t>
            </w:r>
          </w:p>
        </w:tc>
      </w:tr>
      <w:tr w:rsidR="00CD36BE" w:rsidRPr="00CD36BE" w14:paraId="0994C6EA" w14:textId="77777777" w:rsidTr="006322BA">
        <w:tc>
          <w:tcPr>
            <w:tcW w:w="1248" w:type="pct"/>
            <w:shd w:val="clear" w:color="auto" w:fill="auto"/>
            <w:hideMark/>
          </w:tcPr>
          <w:p w14:paraId="331A1E4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≥51 years</w:t>
            </w:r>
          </w:p>
        </w:tc>
        <w:tc>
          <w:tcPr>
            <w:tcW w:w="664" w:type="pct"/>
            <w:shd w:val="clear" w:color="auto" w:fill="auto"/>
            <w:hideMark/>
          </w:tcPr>
          <w:p w14:paraId="0C090CA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1314</w:t>
            </w:r>
          </w:p>
        </w:tc>
        <w:tc>
          <w:tcPr>
            <w:tcW w:w="646" w:type="pct"/>
            <w:shd w:val="clear" w:color="auto" w:fill="auto"/>
            <w:hideMark/>
          </w:tcPr>
          <w:p w14:paraId="5237EBC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48.4</w:t>
            </w:r>
          </w:p>
        </w:tc>
        <w:tc>
          <w:tcPr>
            <w:tcW w:w="676" w:type="pct"/>
            <w:shd w:val="clear" w:color="auto" w:fill="auto"/>
            <w:hideMark/>
          </w:tcPr>
          <w:p w14:paraId="465C8A6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840</w:t>
            </w:r>
          </w:p>
        </w:tc>
        <w:tc>
          <w:tcPr>
            <w:tcW w:w="652" w:type="pct"/>
            <w:shd w:val="clear" w:color="auto" w:fill="auto"/>
            <w:hideMark/>
          </w:tcPr>
          <w:p w14:paraId="6736873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48.3</w:t>
            </w:r>
          </w:p>
        </w:tc>
        <w:tc>
          <w:tcPr>
            <w:tcW w:w="1114" w:type="pct"/>
            <w:shd w:val="clear" w:color="auto" w:fill="auto"/>
            <w:hideMark/>
          </w:tcPr>
          <w:p w14:paraId="31EDC46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61F6D13B" w14:textId="77777777" w:rsidTr="006322BA">
        <w:tc>
          <w:tcPr>
            <w:tcW w:w="1248" w:type="pct"/>
            <w:shd w:val="clear" w:color="auto" w:fill="auto"/>
            <w:hideMark/>
          </w:tcPr>
          <w:p w14:paraId="2B9FBF8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2A833A3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46" w:type="pct"/>
            <w:shd w:val="clear" w:color="auto" w:fill="auto"/>
            <w:hideMark/>
          </w:tcPr>
          <w:p w14:paraId="075D353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hideMark/>
          </w:tcPr>
          <w:p w14:paraId="1DCF1B4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52" w:type="pct"/>
            <w:shd w:val="clear" w:color="auto" w:fill="auto"/>
            <w:hideMark/>
          </w:tcPr>
          <w:p w14:paraId="2D574C2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0910BB87"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0B019CEE" w14:textId="77777777" w:rsidTr="006322BA">
        <w:tc>
          <w:tcPr>
            <w:tcW w:w="1248" w:type="pct"/>
            <w:shd w:val="clear" w:color="auto" w:fill="auto"/>
            <w:hideMark/>
          </w:tcPr>
          <w:p w14:paraId="54C59E3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Level of education</w:t>
            </w:r>
          </w:p>
        </w:tc>
        <w:tc>
          <w:tcPr>
            <w:tcW w:w="664" w:type="pct"/>
            <w:shd w:val="clear" w:color="auto" w:fill="auto"/>
            <w:hideMark/>
          </w:tcPr>
          <w:p w14:paraId="3C52D53B"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50CB15F2"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1A15B2C4"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4D77D87A"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09B8A0E8"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6D201A03" w14:textId="77777777" w:rsidTr="006322BA">
        <w:tc>
          <w:tcPr>
            <w:tcW w:w="1248" w:type="pct"/>
            <w:shd w:val="clear" w:color="auto" w:fill="auto"/>
            <w:hideMark/>
          </w:tcPr>
          <w:p w14:paraId="57EE163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Secondary school or less</w:t>
            </w:r>
          </w:p>
        </w:tc>
        <w:tc>
          <w:tcPr>
            <w:tcW w:w="664" w:type="pct"/>
            <w:shd w:val="clear" w:color="auto" w:fill="auto"/>
            <w:hideMark/>
          </w:tcPr>
          <w:p w14:paraId="63D778A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393</w:t>
            </w:r>
          </w:p>
        </w:tc>
        <w:tc>
          <w:tcPr>
            <w:tcW w:w="646" w:type="pct"/>
            <w:shd w:val="clear" w:color="auto" w:fill="auto"/>
            <w:hideMark/>
          </w:tcPr>
          <w:p w14:paraId="5C3C606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14.5</w:t>
            </w:r>
          </w:p>
        </w:tc>
        <w:tc>
          <w:tcPr>
            <w:tcW w:w="676" w:type="pct"/>
            <w:shd w:val="clear" w:color="auto" w:fill="auto"/>
            <w:hideMark/>
          </w:tcPr>
          <w:p w14:paraId="134A4E8B"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235</w:t>
            </w:r>
          </w:p>
        </w:tc>
        <w:tc>
          <w:tcPr>
            <w:tcW w:w="652" w:type="pct"/>
            <w:shd w:val="clear" w:color="auto" w:fill="auto"/>
            <w:hideMark/>
          </w:tcPr>
          <w:p w14:paraId="24B3F42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13.5</w:t>
            </w:r>
          </w:p>
        </w:tc>
        <w:tc>
          <w:tcPr>
            <w:tcW w:w="1114" w:type="pct"/>
            <w:shd w:val="clear" w:color="auto" w:fill="auto"/>
            <w:hideMark/>
          </w:tcPr>
          <w:p w14:paraId="26AA44D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(−0.011 to 0.031)</w:t>
            </w:r>
          </w:p>
        </w:tc>
      </w:tr>
      <w:tr w:rsidR="00CD36BE" w:rsidRPr="00CD36BE" w14:paraId="5154FBFB" w14:textId="77777777" w:rsidTr="006322BA">
        <w:tc>
          <w:tcPr>
            <w:tcW w:w="1248" w:type="pct"/>
            <w:shd w:val="clear" w:color="auto" w:fill="auto"/>
            <w:hideMark/>
          </w:tcPr>
          <w:p w14:paraId="0392D57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Post-secondary</w:t>
            </w:r>
          </w:p>
        </w:tc>
        <w:tc>
          <w:tcPr>
            <w:tcW w:w="664" w:type="pct"/>
            <w:shd w:val="clear" w:color="auto" w:fill="auto"/>
            <w:hideMark/>
          </w:tcPr>
          <w:p w14:paraId="3314BB3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2321</w:t>
            </w:r>
          </w:p>
        </w:tc>
        <w:tc>
          <w:tcPr>
            <w:tcW w:w="646" w:type="pct"/>
            <w:shd w:val="clear" w:color="auto" w:fill="auto"/>
            <w:hideMark/>
          </w:tcPr>
          <w:p w14:paraId="3D5EACD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85.5</w:t>
            </w:r>
          </w:p>
        </w:tc>
        <w:tc>
          <w:tcPr>
            <w:tcW w:w="676" w:type="pct"/>
            <w:shd w:val="clear" w:color="auto" w:fill="auto"/>
            <w:hideMark/>
          </w:tcPr>
          <w:p w14:paraId="7419334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1505</w:t>
            </w:r>
          </w:p>
        </w:tc>
        <w:tc>
          <w:tcPr>
            <w:tcW w:w="652" w:type="pct"/>
            <w:shd w:val="clear" w:color="auto" w:fill="auto"/>
            <w:hideMark/>
          </w:tcPr>
          <w:p w14:paraId="05D12B1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86.5</w:t>
            </w:r>
          </w:p>
        </w:tc>
        <w:tc>
          <w:tcPr>
            <w:tcW w:w="1114" w:type="pct"/>
            <w:shd w:val="clear" w:color="auto" w:fill="auto"/>
            <w:hideMark/>
          </w:tcPr>
          <w:p w14:paraId="446E2A2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39D887AA" w14:textId="77777777" w:rsidTr="006322BA">
        <w:tc>
          <w:tcPr>
            <w:tcW w:w="1248" w:type="pct"/>
            <w:shd w:val="clear" w:color="auto" w:fill="auto"/>
            <w:hideMark/>
          </w:tcPr>
          <w:p w14:paraId="44539AC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5665D94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46" w:type="pct"/>
            <w:shd w:val="clear" w:color="auto" w:fill="auto"/>
            <w:hideMark/>
          </w:tcPr>
          <w:p w14:paraId="1C4C49F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hideMark/>
          </w:tcPr>
          <w:p w14:paraId="35BF2B4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52" w:type="pct"/>
            <w:shd w:val="clear" w:color="auto" w:fill="auto"/>
            <w:hideMark/>
          </w:tcPr>
          <w:p w14:paraId="01ED124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7EE1DC97"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29D510D2" w14:textId="77777777" w:rsidTr="006322BA">
        <w:tc>
          <w:tcPr>
            <w:tcW w:w="5000" w:type="pct"/>
            <w:gridSpan w:val="6"/>
            <w:shd w:val="clear" w:color="auto" w:fill="auto"/>
            <w:hideMark/>
          </w:tcPr>
          <w:p w14:paraId="42D96A70"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r w:rsidRPr="00CD36BE">
              <w:rPr>
                <w:rFonts w:ascii="Times New Roman" w:eastAsia="SimSun" w:hAnsi="Times New Roman" w:cs="Times New Roman"/>
                <w:color w:val="000000"/>
                <w:sz w:val="18"/>
                <w:szCs w:val="18"/>
                <w:lang w:val="en-US" w:eastAsia="en-IE"/>
              </w:rPr>
              <w:t>Competence-related characteristics</w:t>
            </w:r>
          </w:p>
        </w:tc>
      </w:tr>
      <w:tr w:rsidR="00CD36BE" w:rsidRPr="00CD36BE" w14:paraId="6158DD71" w14:textId="77777777" w:rsidTr="006322BA">
        <w:tc>
          <w:tcPr>
            <w:tcW w:w="1248" w:type="pct"/>
            <w:shd w:val="clear" w:color="auto" w:fill="auto"/>
            <w:hideMark/>
          </w:tcPr>
          <w:p w14:paraId="6DF322B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Years of managerial work experience</w:t>
            </w:r>
          </w:p>
        </w:tc>
        <w:tc>
          <w:tcPr>
            <w:tcW w:w="664" w:type="pct"/>
            <w:shd w:val="clear" w:color="auto" w:fill="auto"/>
            <w:hideMark/>
          </w:tcPr>
          <w:p w14:paraId="23881CA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37BF050F"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3631EF9C"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34C20160"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11BB8137"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59AE509F" w14:textId="77777777" w:rsidTr="006322BA">
        <w:tc>
          <w:tcPr>
            <w:tcW w:w="1248" w:type="pct"/>
            <w:shd w:val="clear" w:color="auto" w:fill="auto"/>
            <w:hideMark/>
          </w:tcPr>
          <w:p w14:paraId="2934165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0–10 years</w:t>
            </w:r>
          </w:p>
        </w:tc>
        <w:tc>
          <w:tcPr>
            <w:tcW w:w="664" w:type="pct"/>
            <w:shd w:val="clear" w:color="auto" w:fill="auto"/>
            <w:hideMark/>
          </w:tcPr>
          <w:p w14:paraId="4E48C1D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1348</w:t>
            </w:r>
          </w:p>
        </w:tc>
        <w:tc>
          <w:tcPr>
            <w:tcW w:w="646" w:type="pct"/>
            <w:shd w:val="clear" w:color="auto" w:fill="auto"/>
            <w:hideMark/>
          </w:tcPr>
          <w:p w14:paraId="5842547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49.7</w:t>
            </w:r>
          </w:p>
        </w:tc>
        <w:tc>
          <w:tcPr>
            <w:tcW w:w="676" w:type="pct"/>
            <w:shd w:val="clear" w:color="auto" w:fill="auto"/>
            <w:hideMark/>
          </w:tcPr>
          <w:p w14:paraId="03AE310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865</w:t>
            </w:r>
          </w:p>
        </w:tc>
        <w:tc>
          <w:tcPr>
            <w:tcW w:w="652" w:type="pct"/>
            <w:shd w:val="clear" w:color="auto" w:fill="auto"/>
            <w:hideMark/>
          </w:tcPr>
          <w:p w14:paraId="4C9B489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49.7</w:t>
            </w:r>
          </w:p>
        </w:tc>
        <w:tc>
          <w:tcPr>
            <w:tcW w:w="1114" w:type="pct"/>
            <w:shd w:val="clear" w:color="auto" w:fill="auto"/>
            <w:hideMark/>
          </w:tcPr>
          <w:p w14:paraId="7C3D608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(−0.031 to 0.03)</w:t>
            </w:r>
          </w:p>
        </w:tc>
      </w:tr>
      <w:tr w:rsidR="00CD36BE" w:rsidRPr="00CD36BE" w14:paraId="7EDFEA10" w14:textId="77777777" w:rsidTr="006322BA">
        <w:tc>
          <w:tcPr>
            <w:tcW w:w="1248" w:type="pct"/>
            <w:shd w:val="clear" w:color="auto" w:fill="auto"/>
            <w:hideMark/>
          </w:tcPr>
          <w:p w14:paraId="0F57DB9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&gt;10 years</w:t>
            </w:r>
          </w:p>
        </w:tc>
        <w:tc>
          <w:tcPr>
            <w:tcW w:w="664" w:type="pct"/>
            <w:shd w:val="clear" w:color="auto" w:fill="auto"/>
            <w:hideMark/>
          </w:tcPr>
          <w:p w14:paraId="388F5AE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1366</w:t>
            </w:r>
          </w:p>
        </w:tc>
        <w:tc>
          <w:tcPr>
            <w:tcW w:w="646" w:type="pct"/>
            <w:shd w:val="clear" w:color="auto" w:fill="auto"/>
            <w:hideMark/>
          </w:tcPr>
          <w:p w14:paraId="6E9E910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50.3</w:t>
            </w:r>
          </w:p>
        </w:tc>
        <w:tc>
          <w:tcPr>
            <w:tcW w:w="676" w:type="pct"/>
            <w:shd w:val="clear" w:color="auto" w:fill="auto"/>
            <w:hideMark/>
          </w:tcPr>
          <w:p w14:paraId="542F90B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875</w:t>
            </w:r>
          </w:p>
        </w:tc>
        <w:tc>
          <w:tcPr>
            <w:tcW w:w="652" w:type="pct"/>
            <w:shd w:val="clear" w:color="auto" w:fill="auto"/>
            <w:hideMark/>
          </w:tcPr>
          <w:p w14:paraId="3FCF930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50.3</w:t>
            </w:r>
          </w:p>
        </w:tc>
        <w:tc>
          <w:tcPr>
            <w:tcW w:w="1114" w:type="pct"/>
            <w:shd w:val="clear" w:color="auto" w:fill="auto"/>
            <w:hideMark/>
          </w:tcPr>
          <w:p w14:paraId="19481F2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4627F119" w14:textId="77777777" w:rsidTr="006322BA">
        <w:tc>
          <w:tcPr>
            <w:tcW w:w="1248" w:type="pct"/>
            <w:shd w:val="clear" w:color="auto" w:fill="auto"/>
            <w:hideMark/>
          </w:tcPr>
          <w:p w14:paraId="6F23724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3DE4016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46" w:type="pct"/>
            <w:shd w:val="clear" w:color="auto" w:fill="auto"/>
            <w:hideMark/>
          </w:tcPr>
          <w:p w14:paraId="6F16D71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hideMark/>
          </w:tcPr>
          <w:p w14:paraId="5A472F5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52" w:type="pct"/>
            <w:shd w:val="clear" w:color="auto" w:fill="auto"/>
            <w:hideMark/>
          </w:tcPr>
          <w:p w14:paraId="77EF818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3A4A0ED6"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19BCAE8C" w14:textId="77777777" w:rsidTr="006322BA">
        <w:tc>
          <w:tcPr>
            <w:tcW w:w="1248" w:type="pct"/>
            <w:shd w:val="clear" w:color="auto" w:fill="auto"/>
            <w:hideMark/>
          </w:tcPr>
          <w:p w14:paraId="05591F4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Having had management training on CMDs</w:t>
            </w:r>
          </w:p>
        </w:tc>
        <w:tc>
          <w:tcPr>
            <w:tcW w:w="664" w:type="pct"/>
            <w:shd w:val="clear" w:color="auto" w:fill="auto"/>
            <w:hideMark/>
          </w:tcPr>
          <w:p w14:paraId="4710CBEB"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6A6BBEE6"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4287772A"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61F35887"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4F981DD1"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2F601B9B" w14:textId="77777777" w:rsidTr="006322BA">
        <w:tc>
          <w:tcPr>
            <w:tcW w:w="1248" w:type="pct"/>
            <w:shd w:val="clear" w:color="auto" w:fill="auto"/>
            <w:hideMark/>
          </w:tcPr>
          <w:p w14:paraId="7680FF9B"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Yes</w:t>
            </w:r>
          </w:p>
        </w:tc>
        <w:tc>
          <w:tcPr>
            <w:tcW w:w="664" w:type="pct"/>
            <w:shd w:val="clear" w:color="auto" w:fill="auto"/>
            <w:hideMark/>
          </w:tcPr>
          <w:p w14:paraId="4DDAD9D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727</w:t>
            </w:r>
          </w:p>
        </w:tc>
        <w:tc>
          <w:tcPr>
            <w:tcW w:w="646" w:type="pct"/>
            <w:shd w:val="clear" w:color="auto" w:fill="auto"/>
            <w:hideMark/>
          </w:tcPr>
          <w:p w14:paraId="5FE3E2B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26.8</w:t>
            </w:r>
          </w:p>
        </w:tc>
        <w:tc>
          <w:tcPr>
            <w:tcW w:w="676" w:type="pct"/>
            <w:shd w:val="clear" w:color="auto" w:fill="auto"/>
            <w:hideMark/>
          </w:tcPr>
          <w:p w14:paraId="447EAAD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502</w:t>
            </w:r>
          </w:p>
        </w:tc>
        <w:tc>
          <w:tcPr>
            <w:tcW w:w="652" w:type="pct"/>
            <w:shd w:val="clear" w:color="auto" w:fill="auto"/>
            <w:hideMark/>
          </w:tcPr>
          <w:p w14:paraId="4A6C610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28.9</w:t>
            </w:r>
          </w:p>
        </w:tc>
        <w:tc>
          <w:tcPr>
            <w:tcW w:w="1114" w:type="pct"/>
            <w:shd w:val="clear" w:color="auto" w:fill="auto"/>
            <w:hideMark/>
          </w:tcPr>
          <w:p w14:paraId="3AD242F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(−0.048 to 0.006)</w:t>
            </w:r>
          </w:p>
        </w:tc>
      </w:tr>
      <w:tr w:rsidR="00CD36BE" w:rsidRPr="00CD36BE" w14:paraId="36EC40A3" w14:textId="77777777" w:rsidTr="006322BA">
        <w:tc>
          <w:tcPr>
            <w:tcW w:w="1248" w:type="pct"/>
            <w:shd w:val="clear" w:color="auto" w:fill="auto"/>
            <w:hideMark/>
          </w:tcPr>
          <w:p w14:paraId="150FD84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No</w:t>
            </w:r>
          </w:p>
        </w:tc>
        <w:tc>
          <w:tcPr>
            <w:tcW w:w="664" w:type="pct"/>
            <w:shd w:val="clear" w:color="auto" w:fill="auto"/>
            <w:hideMark/>
          </w:tcPr>
          <w:p w14:paraId="1BE92D3B"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1987</w:t>
            </w:r>
          </w:p>
        </w:tc>
        <w:tc>
          <w:tcPr>
            <w:tcW w:w="646" w:type="pct"/>
            <w:shd w:val="clear" w:color="auto" w:fill="auto"/>
            <w:hideMark/>
          </w:tcPr>
          <w:p w14:paraId="5B78F99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73.2</w:t>
            </w:r>
          </w:p>
        </w:tc>
        <w:tc>
          <w:tcPr>
            <w:tcW w:w="676" w:type="pct"/>
            <w:shd w:val="clear" w:color="auto" w:fill="auto"/>
            <w:hideMark/>
          </w:tcPr>
          <w:p w14:paraId="4B0AEDF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1238</w:t>
            </w:r>
          </w:p>
        </w:tc>
        <w:tc>
          <w:tcPr>
            <w:tcW w:w="652" w:type="pct"/>
            <w:shd w:val="clear" w:color="auto" w:fill="auto"/>
            <w:hideMark/>
          </w:tcPr>
          <w:p w14:paraId="7D570E3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71.1</w:t>
            </w:r>
          </w:p>
        </w:tc>
        <w:tc>
          <w:tcPr>
            <w:tcW w:w="1114" w:type="pct"/>
            <w:shd w:val="clear" w:color="auto" w:fill="auto"/>
            <w:hideMark/>
          </w:tcPr>
          <w:p w14:paraId="0FC941C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11D238B8" w14:textId="77777777" w:rsidTr="006322BA">
        <w:tc>
          <w:tcPr>
            <w:tcW w:w="1248" w:type="pct"/>
            <w:shd w:val="clear" w:color="auto" w:fill="auto"/>
            <w:hideMark/>
          </w:tcPr>
          <w:p w14:paraId="2078778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488EF08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46" w:type="pct"/>
            <w:shd w:val="clear" w:color="auto" w:fill="auto"/>
            <w:hideMark/>
          </w:tcPr>
          <w:p w14:paraId="2EAE4D8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hideMark/>
          </w:tcPr>
          <w:p w14:paraId="6FDFF4E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52" w:type="pct"/>
            <w:shd w:val="clear" w:color="auto" w:fill="auto"/>
            <w:hideMark/>
          </w:tcPr>
          <w:p w14:paraId="7DC30DB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3EF32B55"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3D35626D" w14:textId="77777777" w:rsidTr="006322BA">
        <w:tc>
          <w:tcPr>
            <w:tcW w:w="1248" w:type="pct"/>
            <w:shd w:val="clear" w:color="auto" w:fill="auto"/>
            <w:hideMark/>
          </w:tcPr>
          <w:p w14:paraId="48D6A05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Having been in occupations treating or caring for people with CMDs</w:t>
            </w:r>
          </w:p>
        </w:tc>
        <w:tc>
          <w:tcPr>
            <w:tcW w:w="664" w:type="pct"/>
            <w:shd w:val="clear" w:color="auto" w:fill="auto"/>
            <w:hideMark/>
          </w:tcPr>
          <w:p w14:paraId="6CD21DF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53D4904E"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1CB0D8AE"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4775449B"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78D5CD64"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25FA8A2C" w14:textId="77777777" w:rsidTr="006322BA">
        <w:tc>
          <w:tcPr>
            <w:tcW w:w="1248" w:type="pct"/>
            <w:shd w:val="clear" w:color="auto" w:fill="auto"/>
            <w:hideMark/>
          </w:tcPr>
          <w:p w14:paraId="440DB50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Yes</w:t>
            </w:r>
          </w:p>
        </w:tc>
        <w:tc>
          <w:tcPr>
            <w:tcW w:w="664" w:type="pct"/>
            <w:shd w:val="clear" w:color="auto" w:fill="auto"/>
            <w:hideMark/>
          </w:tcPr>
          <w:p w14:paraId="5CE7C28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441</w:t>
            </w:r>
          </w:p>
        </w:tc>
        <w:tc>
          <w:tcPr>
            <w:tcW w:w="646" w:type="pct"/>
            <w:shd w:val="clear" w:color="auto" w:fill="auto"/>
            <w:hideMark/>
          </w:tcPr>
          <w:p w14:paraId="421EE38D"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r w:rsidRPr="00CD36BE">
              <w:rPr>
                <w:rFonts w:ascii="Times New Roman" w:eastAsia="SimSun" w:hAnsi="Times New Roman" w:cs="Times New Roman"/>
                <w:color w:val="000000"/>
                <w:sz w:val="18"/>
                <w:szCs w:val="18"/>
                <w:lang w:val="en-US" w:eastAsia="en-IE"/>
              </w:rPr>
              <w:t>16.3</w:t>
            </w:r>
          </w:p>
        </w:tc>
        <w:tc>
          <w:tcPr>
            <w:tcW w:w="676" w:type="pct"/>
            <w:shd w:val="clear" w:color="auto" w:fill="auto"/>
            <w:hideMark/>
          </w:tcPr>
          <w:p w14:paraId="360C73A3"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r w:rsidRPr="00CD36BE">
              <w:rPr>
                <w:rFonts w:ascii="Times New Roman" w:eastAsia="SimSun" w:hAnsi="Times New Roman" w:cs="Times New Roman"/>
                <w:color w:val="000000"/>
                <w:sz w:val="18"/>
                <w:szCs w:val="18"/>
                <w:lang w:val="en-US" w:eastAsia="en-IE"/>
              </w:rPr>
              <w:t>322</w:t>
            </w:r>
          </w:p>
        </w:tc>
        <w:tc>
          <w:tcPr>
            <w:tcW w:w="652" w:type="pct"/>
            <w:shd w:val="clear" w:color="auto" w:fill="auto"/>
            <w:hideMark/>
          </w:tcPr>
          <w:p w14:paraId="16BCFEC5"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r w:rsidRPr="00CD36BE">
              <w:rPr>
                <w:rFonts w:ascii="Times New Roman" w:eastAsia="SimSun" w:hAnsi="Times New Roman" w:cs="Times New Roman"/>
                <w:color w:val="000000"/>
                <w:sz w:val="18"/>
                <w:szCs w:val="18"/>
                <w:lang w:val="en-US" w:eastAsia="en-IE"/>
              </w:rPr>
              <w:t>18.6</w:t>
            </w:r>
          </w:p>
        </w:tc>
        <w:tc>
          <w:tcPr>
            <w:tcW w:w="1114" w:type="pct"/>
            <w:shd w:val="clear" w:color="auto" w:fill="auto"/>
            <w:hideMark/>
          </w:tcPr>
          <w:p w14:paraId="6B869B23"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r w:rsidRPr="00CD36BE">
              <w:rPr>
                <w:rFonts w:ascii="Times New Roman" w:eastAsia="SimSun" w:hAnsi="Times New Roman" w:cs="Times New Roman"/>
                <w:color w:val="000000"/>
                <w:sz w:val="18"/>
                <w:szCs w:val="18"/>
                <w:lang w:val="en-US" w:eastAsia="en-IE"/>
              </w:rPr>
              <w:t>(</w:t>
            </w:r>
            <w:r w:rsidRPr="00CD36BE">
              <w:rPr>
                <w:rFonts w:ascii="Times New Roman" w:eastAsia="SimSun" w:hAnsi="Times New Roman" w:cs="Times New Roman"/>
                <w:b/>
                <w:bCs/>
                <w:color w:val="000000"/>
                <w:sz w:val="18"/>
                <w:szCs w:val="18"/>
                <w:lang w:val="en-US" w:eastAsia="en-IE"/>
              </w:rPr>
              <w:t>−0.045 to 0.0</w:t>
            </w:r>
            <w:r w:rsidRPr="00CD36BE">
              <w:rPr>
                <w:rFonts w:ascii="Times New Roman" w:eastAsia="SimSun" w:hAnsi="Times New Roman" w:cs="Times New Roman"/>
                <w:color w:val="000000"/>
                <w:sz w:val="18"/>
                <w:szCs w:val="18"/>
                <w:lang w:val="en-US" w:eastAsia="en-IE"/>
              </w:rPr>
              <w:t>)</w:t>
            </w:r>
          </w:p>
        </w:tc>
      </w:tr>
      <w:tr w:rsidR="00CD36BE" w:rsidRPr="00CD36BE" w14:paraId="33CE50AF" w14:textId="77777777" w:rsidTr="006322BA">
        <w:tc>
          <w:tcPr>
            <w:tcW w:w="1248" w:type="pct"/>
            <w:shd w:val="clear" w:color="auto" w:fill="auto"/>
            <w:hideMark/>
          </w:tcPr>
          <w:p w14:paraId="1793889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No</w:t>
            </w:r>
          </w:p>
        </w:tc>
        <w:tc>
          <w:tcPr>
            <w:tcW w:w="664" w:type="pct"/>
            <w:shd w:val="clear" w:color="auto" w:fill="auto"/>
          </w:tcPr>
          <w:p w14:paraId="11EBAAB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2261</w:t>
            </w:r>
          </w:p>
        </w:tc>
        <w:tc>
          <w:tcPr>
            <w:tcW w:w="646" w:type="pct"/>
            <w:shd w:val="clear" w:color="auto" w:fill="auto"/>
          </w:tcPr>
          <w:p w14:paraId="190158F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83.7</w:t>
            </w:r>
          </w:p>
        </w:tc>
        <w:tc>
          <w:tcPr>
            <w:tcW w:w="676" w:type="pct"/>
            <w:shd w:val="clear" w:color="auto" w:fill="auto"/>
          </w:tcPr>
          <w:p w14:paraId="63BDF84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1409</w:t>
            </w:r>
          </w:p>
        </w:tc>
        <w:tc>
          <w:tcPr>
            <w:tcW w:w="652" w:type="pct"/>
            <w:shd w:val="clear" w:color="auto" w:fill="auto"/>
          </w:tcPr>
          <w:p w14:paraId="09EBB19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81.4</w:t>
            </w:r>
          </w:p>
        </w:tc>
        <w:tc>
          <w:tcPr>
            <w:tcW w:w="1114" w:type="pct"/>
            <w:shd w:val="clear" w:color="auto" w:fill="auto"/>
          </w:tcPr>
          <w:p w14:paraId="32098F6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69BC92CB" w14:textId="77777777" w:rsidTr="006322BA">
        <w:tc>
          <w:tcPr>
            <w:tcW w:w="1248" w:type="pct"/>
            <w:shd w:val="clear" w:color="auto" w:fill="auto"/>
            <w:hideMark/>
          </w:tcPr>
          <w:p w14:paraId="0CFA184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tcPr>
          <w:p w14:paraId="71811E7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12</w:t>
            </w:r>
          </w:p>
        </w:tc>
        <w:tc>
          <w:tcPr>
            <w:tcW w:w="646" w:type="pct"/>
            <w:shd w:val="clear" w:color="auto" w:fill="auto"/>
          </w:tcPr>
          <w:p w14:paraId="0179FB6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tcPr>
          <w:p w14:paraId="3FAE0E7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9</w:t>
            </w:r>
          </w:p>
        </w:tc>
        <w:tc>
          <w:tcPr>
            <w:tcW w:w="652" w:type="pct"/>
            <w:shd w:val="clear" w:color="auto" w:fill="auto"/>
          </w:tcPr>
          <w:p w14:paraId="136D844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tcPr>
          <w:p w14:paraId="6B77B08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15A3891C" w14:textId="77777777" w:rsidTr="006322BA">
        <w:tc>
          <w:tcPr>
            <w:tcW w:w="5000" w:type="pct"/>
            <w:gridSpan w:val="6"/>
            <w:shd w:val="clear" w:color="auto" w:fill="auto"/>
            <w:hideMark/>
          </w:tcPr>
          <w:p w14:paraId="02586EE9"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r w:rsidRPr="00CD36BE">
              <w:rPr>
                <w:rFonts w:ascii="Times New Roman" w:eastAsia="SimSun" w:hAnsi="Times New Roman" w:cs="Times New Roman"/>
                <w:color w:val="000000"/>
                <w:sz w:val="18"/>
                <w:szCs w:val="18"/>
                <w:lang w:val="en-US" w:eastAsia="en-IE"/>
              </w:rPr>
              <w:t>Work-related characteristics</w:t>
            </w:r>
          </w:p>
        </w:tc>
      </w:tr>
      <w:tr w:rsidR="00CD36BE" w:rsidRPr="00CD36BE" w14:paraId="5A32D59B" w14:textId="77777777" w:rsidTr="006322BA">
        <w:tc>
          <w:tcPr>
            <w:tcW w:w="1248" w:type="pct"/>
            <w:shd w:val="clear" w:color="auto" w:fill="auto"/>
            <w:hideMark/>
          </w:tcPr>
          <w:p w14:paraId="3DCFADF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Sector</w:t>
            </w:r>
          </w:p>
        </w:tc>
        <w:tc>
          <w:tcPr>
            <w:tcW w:w="664" w:type="pct"/>
            <w:shd w:val="clear" w:color="auto" w:fill="auto"/>
            <w:hideMark/>
          </w:tcPr>
          <w:p w14:paraId="6351054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3644C2B2"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06EE0634"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74709CB4"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1F389EDA"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1742E382" w14:textId="77777777" w:rsidTr="006322BA">
        <w:tc>
          <w:tcPr>
            <w:tcW w:w="1248" w:type="pct"/>
            <w:shd w:val="clear" w:color="auto" w:fill="auto"/>
            <w:hideMark/>
          </w:tcPr>
          <w:p w14:paraId="6B396EE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Private</w:t>
            </w:r>
          </w:p>
        </w:tc>
        <w:tc>
          <w:tcPr>
            <w:tcW w:w="664" w:type="pct"/>
            <w:shd w:val="clear" w:color="auto" w:fill="auto"/>
            <w:hideMark/>
          </w:tcPr>
          <w:p w14:paraId="15616F3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1552</w:t>
            </w:r>
          </w:p>
        </w:tc>
        <w:tc>
          <w:tcPr>
            <w:tcW w:w="646" w:type="pct"/>
            <w:shd w:val="clear" w:color="auto" w:fill="auto"/>
            <w:hideMark/>
          </w:tcPr>
          <w:p w14:paraId="55F440D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57.2</w:t>
            </w:r>
          </w:p>
        </w:tc>
        <w:tc>
          <w:tcPr>
            <w:tcW w:w="676" w:type="pct"/>
            <w:shd w:val="clear" w:color="auto" w:fill="auto"/>
            <w:hideMark/>
          </w:tcPr>
          <w:p w14:paraId="1669146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888</w:t>
            </w:r>
          </w:p>
        </w:tc>
        <w:tc>
          <w:tcPr>
            <w:tcW w:w="652" w:type="pct"/>
            <w:shd w:val="clear" w:color="auto" w:fill="auto"/>
            <w:hideMark/>
          </w:tcPr>
          <w:p w14:paraId="583FD2F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48.9</w:t>
            </w:r>
          </w:p>
        </w:tc>
        <w:tc>
          <w:tcPr>
            <w:tcW w:w="1114" w:type="pct"/>
            <w:shd w:val="clear" w:color="auto" w:fill="auto"/>
            <w:hideMark/>
          </w:tcPr>
          <w:p w14:paraId="238DF02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w:t>
            </w:r>
            <w:r w:rsidRPr="00CD36BE">
              <w:rPr>
                <w:rFonts w:ascii="Times New Roman" w:eastAsia="SimSun" w:hAnsi="Times New Roman" w:cs="Times New Roman"/>
                <w:b/>
                <w:bCs/>
                <w:color w:val="000000"/>
                <w:sz w:val="18"/>
                <w:szCs w:val="18"/>
                <w:lang w:val="en-US" w:eastAsia="en-IE"/>
              </w:rPr>
              <w:t>0.032−0.091</w:t>
            </w:r>
            <w:r w:rsidRPr="00CD36BE">
              <w:rPr>
                <w:rFonts w:ascii="Times New Roman" w:eastAsia="SimSun" w:hAnsi="Times New Roman" w:cs="Times New Roman"/>
                <w:color w:val="000000"/>
                <w:sz w:val="18"/>
                <w:szCs w:val="18"/>
                <w:lang w:val="en-US" w:eastAsia="en-IE"/>
              </w:rPr>
              <w:t>)</w:t>
            </w:r>
          </w:p>
        </w:tc>
      </w:tr>
      <w:tr w:rsidR="00CD36BE" w:rsidRPr="00CD36BE" w14:paraId="1D088F46" w14:textId="77777777" w:rsidTr="006322BA">
        <w:tc>
          <w:tcPr>
            <w:tcW w:w="1248" w:type="pct"/>
            <w:shd w:val="clear" w:color="auto" w:fill="auto"/>
            <w:hideMark/>
          </w:tcPr>
          <w:p w14:paraId="7C1EB5C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Public or non-profit</w:t>
            </w:r>
          </w:p>
        </w:tc>
        <w:tc>
          <w:tcPr>
            <w:tcW w:w="664" w:type="pct"/>
            <w:shd w:val="clear" w:color="auto" w:fill="auto"/>
            <w:hideMark/>
          </w:tcPr>
          <w:p w14:paraId="4131C04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1160</w:t>
            </w:r>
          </w:p>
        </w:tc>
        <w:tc>
          <w:tcPr>
            <w:tcW w:w="646" w:type="pct"/>
            <w:shd w:val="clear" w:color="auto" w:fill="auto"/>
            <w:hideMark/>
          </w:tcPr>
          <w:p w14:paraId="2CA979C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42.7</w:t>
            </w:r>
          </w:p>
        </w:tc>
        <w:tc>
          <w:tcPr>
            <w:tcW w:w="676" w:type="pct"/>
            <w:shd w:val="clear" w:color="auto" w:fill="auto"/>
            <w:hideMark/>
          </w:tcPr>
          <w:p w14:paraId="7CB1539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851</w:t>
            </w:r>
          </w:p>
        </w:tc>
        <w:tc>
          <w:tcPr>
            <w:tcW w:w="652" w:type="pct"/>
            <w:shd w:val="clear" w:color="auto" w:fill="auto"/>
            <w:hideMark/>
          </w:tcPr>
          <w:p w14:paraId="39E04CE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51</w:t>
            </w:r>
          </w:p>
        </w:tc>
        <w:tc>
          <w:tcPr>
            <w:tcW w:w="1114" w:type="pct"/>
            <w:shd w:val="clear" w:color="auto" w:fill="auto"/>
            <w:hideMark/>
          </w:tcPr>
          <w:p w14:paraId="6CF20DC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36D0E345" w14:textId="77777777" w:rsidTr="006322BA">
        <w:tc>
          <w:tcPr>
            <w:tcW w:w="1248" w:type="pct"/>
            <w:shd w:val="clear" w:color="auto" w:fill="auto"/>
            <w:hideMark/>
          </w:tcPr>
          <w:p w14:paraId="6C6D389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3520A94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w:t>
            </w:r>
          </w:p>
        </w:tc>
        <w:tc>
          <w:tcPr>
            <w:tcW w:w="646" w:type="pct"/>
            <w:shd w:val="clear" w:color="auto" w:fill="auto"/>
            <w:hideMark/>
          </w:tcPr>
          <w:p w14:paraId="410A300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hideMark/>
          </w:tcPr>
          <w:p w14:paraId="3EE066D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w:t>
            </w:r>
          </w:p>
        </w:tc>
        <w:tc>
          <w:tcPr>
            <w:tcW w:w="652" w:type="pct"/>
            <w:shd w:val="clear" w:color="auto" w:fill="auto"/>
            <w:hideMark/>
          </w:tcPr>
          <w:p w14:paraId="41D5FCB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494D555E"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167132D5" w14:textId="77777777" w:rsidTr="006322BA">
        <w:tc>
          <w:tcPr>
            <w:tcW w:w="1248" w:type="pct"/>
            <w:shd w:val="clear" w:color="auto" w:fill="auto"/>
            <w:hideMark/>
          </w:tcPr>
          <w:p w14:paraId="06ABAC0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Industry</w:t>
            </w:r>
          </w:p>
        </w:tc>
        <w:tc>
          <w:tcPr>
            <w:tcW w:w="664" w:type="pct"/>
            <w:shd w:val="clear" w:color="auto" w:fill="auto"/>
            <w:hideMark/>
          </w:tcPr>
          <w:p w14:paraId="02F359D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4CCA6A04"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0C51FE4A"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40951767"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32AF9EF0"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58470649" w14:textId="77777777" w:rsidTr="006322BA">
        <w:tc>
          <w:tcPr>
            <w:tcW w:w="1248" w:type="pct"/>
            <w:shd w:val="clear" w:color="auto" w:fill="auto"/>
            <w:hideMark/>
          </w:tcPr>
          <w:p w14:paraId="0FB7E07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lastRenderedPageBreak/>
              <w:t> </w:t>
            </w:r>
            <w:r w:rsidRPr="00CD36BE">
              <w:rPr>
                <w:rFonts w:ascii="Times New Roman" w:eastAsia="SimSun" w:hAnsi="Times New Roman" w:cs="Times New Roman"/>
                <w:color w:val="000000"/>
                <w:sz w:val="18"/>
                <w:szCs w:val="18"/>
                <w:lang w:val="en-US" w:eastAsia="en-IE"/>
              </w:rPr>
              <w:t>Blue collar</w:t>
            </w:r>
          </w:p>
        </w:tc>
        <w:tc>
          <w:tcPr>
            <w:tcW w:w="664" w:type="pct"/>
            <w:shd w:val="clear" w:color="auto" w:fill="auto"/>
            <w:hideMark/>
          </w:tcPr>
          <w:p w14:paraId="1C2AC27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825</w:t>
            </w:r>
          </w:p>
        </w:tc>
        <w:tc>
          <w:tcPr>
            <w:tcW w:w="646" w:type="pct"/>
            <w:shd w:val="clear" w:color="auto" w:fill="auto"/>
            <w:hideMark/>
          </w:tcPr>
          <w:p w14:paraId="2F743B6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30.4</w:t>
            </w:r>
          </w:p>
        </w:tc>
        <w:tc>
          <w:tcPr>
            <w:tcW w:w="676" w:type="pct"/>
            <w:shd w:val="clear" w:color="auto" w:fill="auto"/>
            <w:hideMark/>
          </w:tcPr>
          <w:p w14:paraId="1916EFC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511</w:t>
            </w:r>
          </w:p>
        </w:tc>
        <w:tc>
          <w:tcPr>
            <w:tcW w:w="652" w:type="pct"/>
            <w:shd w:val="clear" w:color="auto" w:fill="auto"/>
            <w:hideMark/>
          </w:tcPr>
          <w:p w14:paraId="1FF867B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29.4</w:t>
            </w:r>
          </w:p>
        </w:tc>
        <w:tc>
          <w:tcPr>
            <w:tcW w:w="1114" w:type="pct"/>
            <w:shd w:val="clear" w:color="auto" w:fill="auto"/>
            <w:hideMark/>
          </w:tcPr>
          <w:p w14:paraId="17B00F4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(−0.017 to 0.038)</w:t>
            </w:r>
          </w:p>
        </w:tc>
      </w:tr>
      <w:tr w:rsidR="00CD36BE" w:rsidRPr="00CD36BE" w14:paraId="7BB61F78" w14:textId="77777777" w:rsidTr="006322BA">
        <w:tc>
          <w:tcPr>
            <w:tcW w:w="1248" w:type="pct"/>
            <w:shd w:val="clear" w:color="auto" w:fill="auto"/>
            <w:hideMark/>
          </w:tcPr>
          <w:p w14:paraId="37C9032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White collar</w:t>
            </w:r>
          </w:p>
        </w:tc>
        <w:tc>
          <w:tcPr>
            <w:tcW w:w="664" w:type="pct"/>
            <w:shd w:val="clear" w:color="auto" w:fill="auto"/>
            <w:hideMark/>
          </w:tcPr>
          <w:p w14:paraId="358AA07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612</w:t>
            </w:r>
          </w:p>
        </w:tc>
        <w:tc>
          <w:tcPr>
            <w:tcW w:w="646" w:type="pct"/>
            <w:shd w:val="clear" w:color="auto" w:fill="auto"/>
            <w:hideMark/>
          </w:tcPr>
          <w:p w14:paraId="223B095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22.5</w:t>
            </w:r>
          </w:p>
        </w:tc>
        <w:tc>
          <w:tcPr>
            <w:tcW w:w="676" w:type="pct"/>
            <w:shd w:val="clear" w:color="auto" w:fill="auto"/>
            <w:hideMark/>
          </w:tcPr>
          <w:p w14:paraId="4DE3129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330</w:t>
            </w:r>
          </w:p>
        </w:tc>
        <w:tc>
          <w:tcPr>
            <w:tcW w:w="652" w:type="pct"/>
            <w:shd w:val="clear" w:color="auto" w:fill="auto"/>
            <w:hideMark/>
          </w:tcPr>
          <w:p w14:paraId="1B4D3AF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19</w:t>
            </w:r>
          </w:p>
        </w:tc>
        <w:tc>
          <w:tcPr>
            <w:tcW w:w="1114" w:type="pct"/>
            <w:shd w:val="clear" w:color="auto" w:fill="auto"/>
            <w:hideMark/>
          </w:tcPr>
          <w:p w14:paraId="7CDB14B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w:t>
            </w:r>
            <w:r w:rsidRPr="00CD36BE">
              <w:rPr>
                <w:rFonts w:ascii="Times New Roman" w:eastAsia="SimSun" w:hAnsi="Times New Roman" w:cs="Times New Roman"/>
                <w:b/>
                <w:bCs/>
                <w:color w:val="000000"/>
                <w:sz w:val="18"/>
                <w:szCs w:val="18"/>
                <w:lang w:val="en-US" w:eastAsia="en-IE"/>
              </w:rPr>
              <w:t>0.012−0.06</w:t>
            </w:r>
            <w:r w:rsidRPr="00CD36BE">
              <w:rPr>
                <w:rFonts w:ascii="Times New Roman" w:eastAsia="SimSun" w:hAnsi="Times New Roman" w:cs="Times New Roman"/>
                <w:color w:val="000000"/>
                <w:sz w:val="18"/>
                <w:szCs w:val="18"/>
                <w:lang w:val="en-US" w:eastAsia="en-IE"/>
              </w:rPr>
              <w:t>)</w:t>
            </w:r>
          </w:p>
        </w:tc>
      </w:tr>
      <w:tr w:rsidR="00CD36BE" w:rsidRPr="00CD36BE" w14:paraId="45C29AD9" w14:textId="77777777" w:rsidTr="006322BA">
        <w:tc>
          <w:tcPr>
            <w:tcW w:w="1248" w:type="pct"/>
            <w:shd w:val="clear" w:color="auto" w:fill="auto"/>
            <w:hideMark/>
          </w:tcPr>
          <w:p w14:paraId="14E235F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Pink collar</w:t>
            </w:r>
          </w:p>
        </w:tc>
        <w:tc>
          <w:tcPr>
            <w:tcW w:w="664" w:type="pct"/>
            <w:shd w:val="clear" w:color="auto" w:fill="auto"/>
            <w:hideMark/>
          </w:tcPr>
          <w:p w14:paraId="453CB91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842</w:t>
            </w:r>
          </w:p>
        </w:tc>
        <w:tc>
          <w:tcPr>
            <w:tcW w:w="646" w:type="pct"/>
            <w:shd w:val="clear" w:color="auto" w:fill="auto"/>
            <w:hideMark/>
          </w:tcPr>
          <w:p w14:paraId="459687D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31</w:t>
            </w:r>
          </w:p>
        </w:tc>
        <w:tc>
          <w:tcPr>
            <w:tcW w:w="676" w:type="pct"/>
            <w:shd w:val="clear" w:color="auto" w:fill="auto"/>
            <w:hideMark/>
          </w:tcPr>
          <w:p w14:paraId="3AE5478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622</w:t>
            </w:r>
          </w:p>
        </w:tc>
        <w:tc>
          <w:tcPr>
            <w:tcW w:w="652" w:type="pct"/>
            <w:shd w:val="clear" w:color="auto" w:fill="auto"/>
            <w:hideMark/>
          </w:tcPr>
          <w:p w14:paraId="08F6B1E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35.7</w:t>
            </w:r>
          </w:p>
        </w:tc>
        <w:tc>
          <w:tcPr>
            <w:tcW w:w="1114" w:type="pct"/>
            <w:shd w:val="clear" w:color="auto" w:fill="auto"/>
            <w:hideMark/>
          </w:tcPr>
          <w:p w14:paraId="7B13E84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w:t>
            </w:r>
            <w:r w:rsidRPr="00CD36BE">
              <w:rPr>
                <w:rFonts w:ascii="Times New Roman" w:eastAsia="SimSun" w:hAnsi="Times New Roman" w:cs="Times New Roman"/>
                <w:b/>
                <w:bCs/>
                <w:color w:val="000000"/>
                <w:sz w:val="18"/>
                <w:szCs w:val="18"/>
                <w:lang w:val="en-US" w:eastAsia="en-IE"/>
              </w:rPr>
              <w:t>−0.076 to −0.019</w:t>
            </w:r>
            <w:r w:rsidRPr="00CD36BE">
              <w:rPr>
                <w:rFonts w:ascii="Times New Roman" w:eastAsia="SimSun" w:hAnsi="Times New Roman" w:cs="Times New Roman"/>
                <w:color w:val="000000"/>
                <w:sz w:val="18"/>
                <w:szCs w:val="18"/>
                <w:lang w:val="en-US" w:eastAsia="en-IE"/>
              </w:rPr>
              <w:t>)</w:t>
            </w:r>
          </w:p>
        </w:tc>
      </w:tr>
      <w:tr w:rsidR="00CD36BE" w:rsidRPr="00CD36BE" w14:paraId="04F0AEC2" w14:textId="77777777" w:rsidTr="006322BA">
        <w:tc>
          <w:tcPr>
            <w:tcW w:w="1248" w:type="pct"/>
            <w:shd w:val="clear" w:color="auto" w:fill="auto"/>
            <w:hideMark/>
          </w:tcPr>
          <w:p w14:paraId="55BB535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Other</w:t>
            </w:r>
          </w:p>
        </w:tc>
        <w:tc>
          <w:tcPr>
            <w:tcW w:w="664" w:type="pct"/>
            <w:shd w:val="clear" w:color="auto" w:fill="auto"/>
            <w:hideMark/>
          </w:tcPr>
          <w:p w14:paraId="0E7A238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435</w:t>
            </w:r>
          </w:p>
        </w:tc>
        <w:tc>
          <w:tcPr>
            <w:tcW w:w="646" w:type="pct"/>
            <w:shd w:val="clear" w:color="auto" w:fill="auto"/>
            <w:hideMark/>
          </w:tcPr>
          <w:p w14:paraId="7EB0C3FB"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16</w:t>
            </w:r>
          </w:p>
        </w:tc>
        <w:tc>
          <w:tcPr>
            <w:tcW w:w="676" w:type="pct"/>
            <w:shd w:val="clear" w:color="auto" w:fill="auto"/>
            <w:hideMark/>
          </w:tcPr>
          <w:p w14:paraId="5E5B764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277</w:t>
            </w:r>
          </w:p>
        </w:tc>
        <w:tc>
          <w:tcPr>
            <w:tcW w:w="652" w:type="pct"/>
            <w:shd w:val="clear" w:color="auto" w:fill="auto"/>
            <w:hideMark/>
          </w:tcPr>
          <w:p w14:paraId="75D4A86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15.9</w:t>
            </w:r>
          </w:p>
        </w:tc>
        <w:tc>
          <w:tcPr>
            <w:tcW w:w="1114" w:type="pct"/>
            <w:shd w:val="clear" w:color="auto" w:fill="auto"/>
            <w:hideMark/>
          </w:tcPr>
          <w:p w14:paraId="7A4D5CD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(−0.021 to 0.023)</w:t>
            </w:r>
          </w:p>
        </w:tc>
      </w:tr>
      <w:tr w:rsidR="00CD36BE" w:rsidRPr="00CD36BE" w14:paraId="249FCB99" w14:textId="77777777" w:rsidTr="006322BA">
        <w:tc>
          <w:tcPr>
            <w:tcW w:w="1248" w:type="pct"/>
            <w:shd w:val="clear" w:color="auto" w:fill="auto"/>
            <w:hideMark/>
          </w:tcPr>
          <w:p w14:paraId="206CF09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0E55A4F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46" w:type="pct"/>
            <w:shd w:val="clear" w:color="auto" w:fill="auto"/>
            <w:hideMark/>
          </w:tcPr>
          <w:p w14:paraId="06A6A41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hideMark/>
          </w:tcPr>
          <w:p w14:paraId="41F1288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52" w:type="pct"/>
            <w:shd w:val="clear" w:color="auto" w:fill="auto"/>
            <w:hideMark/>
          </w:tcPr>
          <w:p w14:paraId="5BAD4CD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2268AC1E"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12532BB3" w14:textId="77777777" w:rsidTr="006322BA">
        <w:tc>
          <w:tcPr>
            <w:tcW w:w="1248" w:type="pct"/>
            <w:shd w:val="clear" w:color="auto" w:fill="auto"/>
            <w:hideMark/>
          </w:tcPr>
          <w:p w14:paraId="2152781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Number of employees in organization</w:t>
            </w:r>
          </w:p>
        </w:tc>
        <w:tc>
          <w:tcPr>
            <w:tcW w:w="664" w:type="pct"/>
            <w:shd w:val="clear" w:color="auto" w:fill="auto"/>
            <w:hideMark/>
          </w:tcPr>
          <w:p w14:paraId="73D6A79B"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0CE8D28F"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5AE26521"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3A4E9122"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73229FA3"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66589D07" w14:textId="77777777" w:rsidTr="006322BA">
        <w:tc>
          <w:tcPr>
            <w:tcW w:w="1248" w:type="pct"/>
            <w:shd w:val="clear" w:color="auto" w:fill="auto"/>
            <w:hideMark/>
          </w:tcPr>
          <w:p w14:paraId="1BC032B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0–250</w:t>
            </w:r>
          </w:p>
        </w:tc>
        <w:tc>
          <w:tcPr>
            <w:tcW w:w="664" w:type="pct"/>
            <w:shd w:val="clear" w:color="auto" w:fill="auto"/>
            <w:hideMark/>
          </w:tcPr>
          <w:p w14:paraId="376580C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1368</w:t>
            </w:r>
          </w:p>
        </w:tc>
        <w:tc>
          <w:tcPr>
            <w:tcW w:w="646" w:type="pct"/>
            <w:shd w:val="clear" w:color="auto" w:fill="auto"/>
            <w:hideMark/>
          </w:tcPr>
          <w:p w14:paraId="4C0A08E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50.4</w:t>
            </w:r>
          </w:p>
        </w:tc>
        <w:tc>
          <w:tcPr>
            <w:tcW w:w="676" w:type="pct"/>
            <w:shd w:val="clear" w:color="auto" w:fill="auto"/>
            <w:hideMark/>
          </w:tcPr>
          <w:p w14:paraId="3804E2C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835</w:t>
            </w:r>
          </w:p>
        </w:tc>
        <w:tc>
          <w:tcPr>
            <w:tcW w:w="652" w:type="pct"/>
            <w:shd w:val="clear" w:color="auto" w:fill="auto"/>
            <w:hideMark/>
          </w:tcPr>
          <w:p w14:paraId="2E7DE4F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48</w:t>
            </w:r>
          </w:p>
        </w:tc>
        <w:tc>
          <w:tcPr>
            <w:tcW w:w="1114" w:type="pct"/>
            <w:shd w:val="clear" w:color="auto" w:fill="auto"/>
            <w:hideMark/>
          </w:tcPr>
          <w:p w14:paraId="2EC568F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(−0.006 to 0.054)</w:t>
            </w:r>
          </w:p>
        </w:tc>
      </w:tr>
      <w:tr w:rsidR="00CD36BE" w:rsidRPr="00CD36BE" w14:paraId="3B807A4D" w14:textId="77777777" w:rsidTr="006322BA">
        <w:tc>
          <w:tcPr>
            <w:tcW w:w="1248" w:type="pct"/>
            <w:shd w:val="clear" w:color="auto" w:fill="auto"/>
            <w:hideMark/>
          </w:tcPr>
          <w:p w14:paraId="708CF27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&gt;250</w:t>
            </w:r>
          </w:p>
        </w:tc>
        <w:tc>
          <w:tcPr>
            <w:tcW w:w="664" w:type="pct"/>
            <w:shd w:val="clear" w:color="auto" w:fill="auto"/>
            <w:hideMark/>
          </w:tcPr>
          <w:p w14:paraId="6A3E2EF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1346</w:t>
            </w:r>
          </w:p>
        </w:tc>
        <w:tc>
          <w:tcPr>
            <w:tcW w:w="646" w:type="pct"/>
            <w:shd w:val="clear" w:color="auto" w:fill="auto"/>
            <w:hideMark/>
          </w:tcPr>
          <w:p w14:paraId="6E9CD06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49.6</w:t>
            </w:r>
          </w:p>
        </w:tc>
        <w:tc>
          <w:tcPr>
            <w:tcW w:w="676" w:type="pct"/>
            <w:shd w:val="clear" w:color="auto" w:fill="auto"/>
            <w:hideMark/>
          </w:tcPr>
          <w:p w14:paraId="10F430B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905</w:t>
            </w:r>
          </w:p>
        </w:tc>
        <w:tc>
          <w:tcPr>
            <w:tcW w:w="652" w:type="pct"/>
            <w:shd w:val="clear" w:color="auto" w:fill="auto"/>
            <w:hideMark/>
          </w:tcPr>
          <w:p w14:paraId="02FD13E1"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52.3</w:t>
            </w:r>
          </w:p>
        </w:tc>
        <w:tc>
          <w:tcPr>
            <w:tcW w:w="1114" w:type="pct"/>
            <w:shd w:val="clear" w:color="auto" w:fill="auto"/>
            <w:hideMark/>
          </w:tcPr>
          <w:p w14:paraId="41F051D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09BDD399" w14:textId="77777777" w:rsidTr="006322BA">
        <w:tc>
          <w:tcPr>
            <w:tcW w:w="1248" w:type="pct"/>
            <w:shd w:val="clear" w:color="auto" w:fill="auto"/>
            <w:hideMark/>
          </w:tcPr>
          <w:p w14:paraId="4AE0BA9B"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2A63B5F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46" w:type="pct"/>
            <w:shd w:val="clear" w:color="auto" w:fill="auto"/>
            <w:hideMark/>
          </w:tcPr>
          <w:p w14:paraId="4E48563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hideMark/>
          </w:tcPr>
          <w:p w14:paraId="481F55A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52" w:type="pct"/>
            <w:shd w:val="clear" w:color="auto" w:fill="auto"/>
            <w:hideMark/>
          </w:tcPr>
          <w:p w14:paraId="7525452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31D9C095"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416675D1" w14:textId="77777777" w:rsidTr="006322BA">
        <w:tc>
          <w:tcPr>
            <w:tcW w:w="1248" w:type="pct"/>
            <w:shd w:val="clear" w:color="auto" w:fill="auto"/>
            <w:hideMark/>
          </w:tcPr>
          <w:p w14:paraId="526B424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Composition of staff by gender</w:t>
            </w:r>
          </w:p>
        </w:tc>
        <w:tc>
          <w:tcPr>
            <w:tcW w:w="664" w:type="pct"/>
            <w:shd w:val="clear" w:color="auto" w:fill="auto"/>
            <w:hideMark/>
          </w:tcPr>
          <w:p w14:paraId="77DAE31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23465A12"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5CFA3C47"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06E76489"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76088F18"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1F773774" w14:textId="77777777" w:rsidTr="006322BA">
        <w:tc>
          <w:tcPr>
            <w:tcW w:w="1248" w:type="pct"/>
            <w:shd w:val="clear" w:color="auto" w:fill="auto"/>
            <w:hideMark/>
          </w:tcPr>
          <w:p w14:paraId="12C2B48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Mostly male</w:t>
            </w:r>
          </w:p>
        </w:tc>
        <w:tc>
          <w:tcPr>
            <w:tcW w:w="664" w:type="pct"/>
            <w:shd w:val="clear" w:color="auto" w:fill="auto"/>
            <w:hideMark/>
          </w:tcPr>
          <w:p w14:paraId="52959F6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1758</w:t>
            </w:r>
          </w:p>
        </w:tc>
        <w:tc>
          <w:tcPr>
            <w:tcW w:w="646" w:type="pct"/>
            <w:shd w:val="clear" w:color="auto" w:fill="auto"/>
            <w:hideMark/>
          </w:tcPr>
          <w:p w14:paraId="5111EB65"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64.8</w:t>
            </w:r>
          </w:p>
        </w:tc>
        <w:tc>
          <w:tcPr>
            <w:tcW w:w="676" w:type="pct"/>
            <w:shd w:val="clear" w:color="auto" w:fill="auto"/>
            <w:hideMark/>
          </w:tcPr>
          <w:p w14:paraId="37805084"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1058</w:t>
            </w:r>
          </w:p>
        </w:tc>
        <w:tc>
          <w:tcPr>
            <w:tcW w:w="652" w:type="pct"/>
            <w:shd w:val="clear" w:color="auto" w:fill="auto"/>
            <w:hideMark/>
          </w:tcPr>
          <w:p w14:paraId="509DB51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60.8</w:t>
            </w:r>
          </w:p>
        </w:tc>
        <w:tc>
          <w:tcPr>
            <w:tcW w:w="1114" w:type="pct"/>
            <w:shd w:val="clear" w:color="auto" w:fill="auto"/>
            <w:hideMark/>
          </w:tcPr>
          <w:p w14:paraId="4D3904B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w:t>
            </w:r>
            <w:r w:rsidRPr="00CD36BE">
              <w:rPr>
                <w:rFonts w:ascii="Times New Roman" w:eastAsia="SimSun" w:hAnsi="Times New Roman" w:cs="Times New Roman"/>
                <w:b/>
                <w:bCs/>
                <w:color w:val="000000"/>
                <w:sz w:val="18"/>
                <w:szCs w:val="18"/>
                <w:lang w:val="en-US" w:eastAsia="en-IE"/>
              </w:rPr>
              <w:t>0.011−0.069</w:t>
            </w:r>
            <w:r w:rsidRPr="00CD36BE">
              <w:rPr>
                <w:rFonts w:ascii="Times New Roman" w:eastAsia="SimSun" w:hAnsi="Times New Roman" w:cs="Times New Roman"/>
                <w:color w:val="000000"/>
                <w:sz w:val="18"/>
                <w:szCs w:val="18"/>
                <w:lang w:val="en-US" w:eastAsia="en-IE"/>
              </w:rPr>
              <w:t>)</w:t>
            </w:r>
          </w:p>
        </w:tc>
      </w:tr>
      <w:tr w:rsidR="00CD36BE" w:rsidRPr="00CD36BE" w14:paraId="056ED1CB" w14:textId="77777777" w:rsidTr="006322BA">
        <w:tc>
          <w:tcPr>
            <w:tcW w:w="1248" w:type="pct"/>
            <w:shd w:val="clear" w:color="auto" w:fill="auto"/>
            <w:hideMark/>
          </w:tcPr>
          <w:p w14:paraId="3B97157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Mostly female</w:t>
            </w:r>
          </w:p>
        </w:tc>
        <w:tc>
          <w:tcPr>
            <w:tcW w:w="664" w:type="pct"/>
            <w:shd w:val="clear" w:color="auto" w:fill="auto"/>
            <w:hideMark/>
          </w:tcPr>
          <w:p w14:paraId="2E2026A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956</w:t>
            </w:r>
          </w:p>
        </w:tc>
        <w:tc>
          <w:tcPr>
            <w:tcW w:w="646" w:type="pct"/>
            <w:shd w:val="clear" w:color="auto" w:fill="auto"/>
            <w:hideMark/>
          </w:tcPr>
          <w:p w14:paraId="227821D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35.2</w:t>
            </w:r>
          </w:p>
        </w:tc>
        <w:tc>
          <w:tcPr>
            <w:tcW w:w="676" w:type="pct"/>
            <w:shd w:val="clear" w:color="auto" w:fill="auto"/>
            <w:hideMark/>
          </w:tcPr>
          <w:p w14:paraId="75B65BD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682</w:t>
            </w:r>
          </w:p>
        </w:tc>
        <w:tc>
          <w:tcPr>
            <w:tcW w:w="652" w:type="pct"/>
            <w:shd w:val="clear" w:color="auto" w:fill="auto"/>
            <w:hideMark/>
          </w:tcPr>
          <w:p w14:paraId="6FEF20A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39.2</w:t>
            </w:r>
          </w:p>
        </w:tc>
        <w:tc>
          <w:tcPr>
            <w:tcW w:w="1114" w:type="pct"/>
            <w:shd w:val="clear" w:color="auto" w:fill="auto"/>
            <w:hideMark/>
          </w:tcPr>
          <w:p w14:paraId="43C55C3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0590241B" w14:textId="77777777" w:rsidTr="006322BA">
        <w:tc>
          <w:tcPr>
            <w:tcW w:w="1248" w:type="pct"/>
            <w:shd w:val="clear" w:color="auto" w:fill="auto"/>
            <w:hideMark/>
          </w:tcPr>
          <w:p w14:paraId="0773143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64DC4A8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46" w:type="pct"/>
            <w:shd w:val="clear" w:color="auto" w:fill="auto"/>
            <w:hideMark/>
          </w:tcPr>
          <w:p w14:paraId="72247CE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hideMark/>
          </w:tcPr>
          <w:p w14:paraId="7CD9866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w:t>
            </w:r>
          </w:p>
        </w:tc>
        <w:tc>
          <w:tcPr>
            <w:tcW w:w="652" w:type="pct"/>
            <w:shd w:val="clear" w:color="auto" w:fill="auto"/>
            <w:hideMark/>
          </w:tcPr>
          <w:p w14:paraId="40063CC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4A56F8B5"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544F5EE1" w14:textId="77777777" w:rsidTr="006322BA">
        <w:tc>
          <w:tcPr>
            <w:tcW w:w="1248" w:type="pct"/>
            <w:shd w:val="clear" w:color="auto" w:fill="auto"/>
            <w:hideMark/>
          </w:tcPr>
          <w:p w14:paraId="05C5C5F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Attitude to CMDs</w:t>
            </w:r>
          </w:p>
        </w:tc>
        <w:tc>
          <w:tcPr>
            <w:tcW w:w="664" w:type="pct"/>
            <w:shd w:val="clear" w:color="auto" w:fill="auto"/>
            <w:hideMark/>
          </w:tcPr>
          <w:p w14:paraId="0F47C03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4EA5B5A7"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46369FEF"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38A26C9D"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4A2DA63D"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2053A208" w14:textId="77777777" w:rsidTr="006322BA">
        <w:tc>
          <w:tcPr>
            <w:tcW w:w="1248" w:type="pct"/>
            <w:shd w:val="clear" w:color="auto" w:fill="auto"/>
            <w:hideMark/>
          </w:tcPr>
          <w:p w14:paraId="03F7CD1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No negative attitude (score 12–35)</w:t>
            </w:r>
          </w:p>
        </w:tc>
        <w:tc>
          <w:tcPr>
            <w:tcW w:w="664" w:type="pct"/>
            <w:shd w:val="clear" w:color="auto" w:fill="auto"/>
            <w:hideMark/>
          </w:tcPr>
          <w:p w14:paraId="5483755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2121</w:t>
            </w:r>
          </w:p>
        </w:tc>
        <w:tc>
          <w:tcPr>
            <w:tcW w:w="646" w:type="pct"/>
            <w:shd w:val="clear" w:color="auto" w:fill="auto"/>
            <w:hideMark/>
          </w:tcPr>
          <w:p w14:paraId="5238AAB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79.6</w:t>
            </w:r>
          </w:p>
        </w:tc>
        <w:tc>
          <w:tcPr>
            <w:tcW w:w="676" w:type="pct"/>
            <w:shd w:val="clear" w:color="auto" w:fill="auto"/>
            <w:hideMark/>
          </w:tcPr>
          <w:p w14:paraId="62F95BA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1414</w:t>
            </w:r>
          </w:p>
        </w:tc>
        <w:tc>
          <w:tcPr>
            <w:tcW w:w="652" w:type="pct"/>
            <w:shd w:val="clear" w:color="auto" w:fill="auto"/>
            <w:hideMark/>
          </w:tcPr>
          <w:p w14:paraId="133F2D6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82.8</w:t>
            </w:r>
          </w:p>
        </w:tc>
        <w:tc>
          <w:tcPr>
            <w:tcW w:w="1114" w:type="pct"/>
            <w:shd w:val="clear" w:color="auto" w:fill="auto"/>
            <w:hideMark/>
          </w:tcPr>
          <w:p w14:paraId="79BE9B2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w:t>
            </w:r>
            <w:r w:rsidRPr="00CD36BE">
              <w:rPr>
                <w:rFonts w:ascii="Times New Roman" w:eastAsia="SimSun" w:hAnsi="Times New Roman" w:cs="Times New Roman"/>
                <w:b/>
                <w:bCs/>
                <w:color w:val="000000"/>
                <w:sz w:val="18"/>
                <w:szCs w:val="18"/>
                <w:lang w:val="en-US" w:eastAsia="en-IE"/>
              </w:rPr>
              <w:t>−0.055 to −0.007</w:t>
            </w:r>
            <w:r w:rsidRPr="00CD36BE">
              <w:rPr>
                <w:rFonts w:ascii="Times New Roman" w:eastAsia="SimSun" w:hAnsi="Times New Roman" w:cs="Times New Roman"/>
                <w:color w:val="000000"/>
                <w:sz w:val="18"/>
                <w:szCs w:val="18"/>
                <w:lang w:val="en-US" w:eastAsia="en-IE"/>
              </w:rPr>
              <w:t>)</w:t>
            </w:r>
          </w:p>
        </w:tc>
      </w:tr>
      <w:tr w:rsidR="00CD36BE" w:rsidRPr="00CD36BE" w14:paraId="7D383669" w14:textId="77777777" w:rsidTr="006322BA">
        <w:tc>
          <w:tcPr>
            <w:tcW w:w="1248" w:type="pct"/>
            <w:shd w:val="clear" w:color="auto" w:fill="auto"/>
            <w:hideMark/>
          </w:tcPr>
          <w:p w14:paraId="437BC57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Negative attitude (score 36+)</w:t>
            </w:r>
          </w:p>
        </w:tc>
        <w:tc>
          <w:tcPr>
            <w:tcW w:w="664" w:type="pct"/>
            <w:shd w:val="clear" w:color="auto" w:fill="auto"/>
            <w:hideMark/>
          </w:tcPr>
          <w:p w14:paraId="7E53B87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543</w:t>
            </w:r>
          </w:p>
        </w:tc>
        <w:tc>
          <w:tcPr>
            <w:tcW w:w="646" w:type="pct"/>
            <w:shd w:val="clear" w:color="auto" w:fill="auto"/>
            <w:hideMark/>
          </w:tcPr>
          <w:p w14:paraId="6CD9146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20.4</w:t>
            </w:r>
          </w:p>
        </w:tc>
        <w:tc>
          <w:tcPr>
            <w:tcW w:w="676" w:type="pct"/>
            <w:shd w:val="clear" w:color="auto" w:fill="auto"/>
            <w:hideMark/>
          </w:tcPr>
          <w:p w14:paraId="5EEFDB6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294</w:t>
            </w:r>
          </w:p>
        </w:tc>
        <w:tc>
          <w:tcPr>
            <w:tcW w:w="652" w:type="pct"/>
            <w:shd w:val="clear" w:color="auto" w:fill="auto"/>
            <w:hideMark/>
          </w:tcPr>
          <w:p w14:paraId="32BFE1B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17.2</w:t>
            </w:r>
          </w:p>
        </w:tc>
        <w:tc>
          <w:tcPr>
            <w:tcW w:w="1114" w:type="pct"/>
            <w:shd w:val="clear" w:color="auto" w:fill="auto"/>
            <w:hideMark/>
          </w:tcPr>
          <w:p w14:paraId="0644172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65B0A5FB" w14:textId="77777777" w:rsidTr="006322BA">
        <w:tc>
          <w:tcPr>
            <w:tcW w:w="1248" w:type="pct"/>
            <w:shd w:val="clear" w:color="auto" w:fill="auto"/>
            <w:hideMark/>
          </w:tcPr>
          <w:p w14:paraId="708C49C9"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50F796B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50</w:t>
            </w:r>
          </w:p>
        </w:tc>
        <w:tc>
          <w:tcPr>
            <w:tcW w:w="646" w:type="pct"/>
            <w:shd w:val="clear" w:color="auto" w:fill="auto"/>
            <w:hideMark/>
          </w:tcPr>
          <w:p w14:paraId="455E87B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hideMark/>
          </w:tcPr>
          <w:p w14:paraId="5689FE2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32</w:t>
            </w:r>
          </w:p>
        </w:tc>
        <w:tc>
          <w:tcPr>
            <w:tcW w:w="652" w:type="pct"/>
            <w:shd w:val="clear" w:color="auto" w:fill="auto"/>
            <w:hideMark/>
          </w:tcPr>
          <w:p w14:paraId="06E8FE1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33693205"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4BD7FEAE" w14:textId="77777777" w:rsidTr="006322BA">
        <w:tc>
          <w:tcPr>
            <w:tcW w:w="1248" w:type="pct"/>
            <w:shd w:val="clear" w:color="auto" w:fill="auto"/>
            <w:hideMark/>
          </w:tcPr>
          <w:p w14:paraId="44DC88EB"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Personal experience of CMD</w:t>
            </w:r>
          </w:p>
        </w:tc>
        <w:tc>
          <w:tcPr>
            <w:tcW w:w="664" w:type="pct"/>
            <w:shd w:val="clear" w:color="auto" w:fill="auto"/>
            <w:hideMark/>
          </w:tcPr>
          <w:p w14:paraId="5B7D671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74E83D95"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tcPr>
          <w:p w14:paraId="0C8F7CB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52" w:type="pct"/>
            <w:shd w:val="clear" w:color="auto" w:fill="auto"/>
            <w:hideMark/>
          </w:tcPr>
          <w:p w14:paraId="77B0F8A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5B40465B"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654DBFF8" w14:textId="77777777" w:rsidTr="006322BA">
        <w:tc>
          <w:tcPr>
            <w:tcW w:w="1248" w:type="pct"/>
            <w:shd w:val="clear" w:color="auto" w:fill="auto"/>
            <w:hideMark/>
          </w:tcPr>
          <w:p w14:paraId="3852291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Yes</w:t>
            </w:r>
          </w:p>
        </w:tc>
        <w:tc>
          <w:tcPr>
            <w:tcW w:w="664" w:type="pct"/>
            <w:shd w:val="clear" w:color="auto" w:fill="auto"/>
            <w:hideMark/>
          </w:tcPr>
          <w:p w14:paraId="42FEFC9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2076</w:t>
            </w:r>
          </w:p>
        </w:tc>
        <w:tc>
          <w:tcPr>
            <w:tcW w:w="646" w:type="pct"/>
            <w:shd w:val="clear" w:color="auto" w:fill="auto"/>
            <w:hideMark/>
          </w:tcPr>
          <w:p w14:paraId="4B2D379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76.8</w:t>
            </w:r>
          </w:p>
        </w:tc>
        <w:tc>
          <w:tcPr>
            <w:tcW w:w="676" w:type="pct"/>
            <w:shd w:val="clear" w:color="auto" w:fill="auto"/>
            <w:hideMark/>
          </w:tcPr>
          <w:p w14:paraId="20BBB7E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1371</w:t>
            </w:r>
          </w:p>
        </w:tc>
        <w:tc>
          <w:tcPr>
            <w:tcW w:w="652" w:type="pct"/>
            <w:shd w:val="clear" w:color="auto" w:fill="auto"/>
            <w:hideMark/>
          </w:tcPr>
          <w:p w14:paraId="5C8A533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79.2</w:t>
            </w:r>
          </w:p>
        </w:tc>
        <w:tc>
          <w:tcPr>
            <w:tcW w:w="1114" w:type="pct"/>
            <w:shd w:val="clear" w:color="auto" w:fill="auto"/>
            <w:hideMark/>
          </w:tcPr>
          <w:p w14:paraId="41A8017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(−0.048 to 0.002)</w:t>
            </w:r>
          </w:p>
        </w:tc>
      </w:tr>
      <w:tr w:rsidR="00CD36BE" w:rsidRPr="00CD36BE" w14:paraId="66423BFD" w14:textId="77777777" w:rsidTr="006322BA">
        <w:tc>
          <w:tcPr>
            <w:tcW w:w="1248" w:type="pct"/>
            <w:shd w:val="clear" w:color="auto" w:fill="auto"/>
            <w:hideMark/>
          </w:tcPr>
          <w:p w14:paraId="72CA89B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No</w:t>
            </w:r>
          </w:p>
        </w:tc>
        <w:tc>
          <w:tcPr>
            <w:tcW w:w="664" w:type="pct"/>
            <w:shd w:val="clear" w:color="auto" w:fill="auto"/>
            <w:hideMark/>
          </w:tcPr>
          <w:p w14:paraId="5F11747D"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628</w:t>
            </w:r>
          </w:p>
        </w:tc>
        <w:tc>
          <w:tcPr>
            <w:tcW w:w="646" w:type="pct"/>
            <w:shd w:val="clear" w:color="auto" w:fill="auto"/>
            <w:hideMark/>
          </w:tcPr>
          <w:p w14:paraId="3BAEBEF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23.2</w:t>
            </w:r>
          </w:p>
        </w:tc>
        <w:tc>
          <w:tcPr>
            <w:tcW w:w="676" w:type="pct"/>
            <w:shd w:val="clear" w:color="auto" w:fill="auto"/>
            <w:hideMark/>
          </w:tcPr>
          <w:p w14:paraId="39E0141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361</w:t>
            </w:r>
          </w:p>
        </w:tc>
        <w:tc>
          <w:tcPr>
            <w:tcW w:w="652" w:type="pct"/>
            <w:shd w:val="clear" w:color="auto" w:fill="auto"/>
            <w:hideMark/>
          </w:tcPr>
          <w:p w14:paraId="646FAFD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20.8</w:t>
            </w:r>
          </w:p>
        </w:tc>
        <w:tc>
          <w:tcPr>
            <w:tcW w:w="1114" w:type="pct"/>
            <w:shd w:val="clear" w:color="auto" w:fill="auto"/>
            <w:hideMark/>
          </w:tcPr>
          <w:p w14:paraId="2BB8A94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0C2E7DB7" w14:textId="77777777" w:rsidTr="006322BA">
        <w:tc>
          <w:tcPr>
            <w:tcW w:w="1248" w:type="pct"/>
            <w:shd w:val="clear" w:color="auto" w:fill="auto"/>
            <w:hideMark/>
          </w:tcPr>
          <w:p w14:paraId="1604522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3ED02B3C"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10</w:t>
            </w:r>
          </w:p>
        </w:tc>
        <w:tc>
          <w:tcPr>
            <w:tcW w:w="646" w:type="pct"/>
            <w:shd w:val="clear" w:color="auto" w:fill="auto"/>
            <w:hideMark/>
          </w:tcPr>
          <w:p w14:paraId="531775D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76" w:type="pct"/>
            <w:shd w:val="clear" w:color="auto" w:fill="auto"/>
            <w:hideMark/>
          </w:tcPr>
          <w:p w14:paraId="460F7E4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8</w:t>
            </w:r>
          </w:p>
        </w:tc>
        <w:tc>
          <w:tcPr>
            <w:tcW w:w="652" w:type="pct"/>
            <w:shd w:val="clear" w:color="auto" w:fill="auto"/>
            <w:hideMark/>
          </w:tcPr>
          <w:p w14:paraId="5B6D7D0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1263728E"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47583207" w14:textId="77777777" w:rsidTr="006322BA">
        <w:tc>
          <w:tcPr>
            <w:tcW w:w="1248" w:type="pct"/>
            <w:shd w:val="clear" w:color="auto" w:fill="auto"/>
            <w:hideMark/>
          </w:tcPr>
          <w:p w14:paraId="6E999DE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Having recommended sick leave to employee</w:t>
            </w:r>
          </w:p>
        </w:tc>
        <w:tc>
          <w:tcPr>
            <w:tcW w:w="664" w:type="pct"/>
            <w:shd w:val="clear" w:color="auto" w:fill="auto"/>
            <w:hideMark/>
          </w:tcPr>
          <w:p w14:paraId="164CCC7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1B4CC7C6"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6B98C8E6"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52" w:type="pct"/>
            <w:shd w:val="clear" w:color="auto" w:fill="auto"/>
            <w:hideMark/>
          </w:tcPr>
          <w:p w14:paraId="5F6014D1"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1114" w:type="pct"/>
            <w:shd w:val="clear" w:color="auto" w:fill="auto"/>
            <w:hideMark/>
          </w:tcPr>
          <w:p w14:paraId="040B7A1C"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r w:rsidR="00CD36BE" w:rsidRPr="00CD36BE" w14:paraId="5C0D9F11" w14:textId="77777777" w:rsidTr="006322BA">
        <w:tc>
          <w:tcPr>
            <w:tcW w:w="1248" w:type="pct"/>
            <w:shd w:val="clear" w:color="auto" w:fill="auto"/>
            <w:hideMark/>
          </w:tcPr>
          <w:p w14:paraId="1D8416AE"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No</w:t>
            </w:r>
          </w:p>
        </w:tc>
        <w:tc>
          <w:tcPr>
            <w:tcW w:w="664" w:type="pct"/>
            <w:shd w:val="clear" w:color="auto" w:fill="auto"/>
            <w:hideMark/>
          </w:tcPr>
          <w:p w14:paraId="6F66C66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54D682A2"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445E6E9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1011</w:t>
            </w:r>
          </w:p>
        </w:tc>
        <w:tc>
          <w:tcPr>
            <w:tcW w:w="652" w:type="pct"/>
            <w:shd w:val="clear" w:color="auto" w:fill="auto"/>
            <w:hideMark/>
          </w:tcPr>
          <w:p w14:paraId="75C6A79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58.2</w:t>
            </w:r>
          </w:p>
        </w:tc>
        <w:tc>
          <w:tcPr>
            <w:tcW w:w="1114" w:type="pct"/>
            <w:shd w:val="clear" w:color="auto" w:fill="auto"/>
            <w:hideMark/>
          </w:tcPr>
          <w:p w14:paraId="611775C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Not applicable</w:t>
            </w:r>
          </w:p>
        </w:tc>
      </w:tr>
      <w:tr w:rsidR="00CD36BE" w:rsidRPr="00CD36BE" w14:paraId="5DEEA8FD" w14:textId="77777777" w:rsidTr="006322BA">
        <w:tc>
          <w:tcPr>
            <w:tcW w:w="1248" w:type="pct"/>
            <w:shd w:val="clear" w:color="auto" w:fill="auto"/>
            <w:hideMark/>
          </w:tcPr>
          <w:p w14:paraId="119C383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Yes, to one employee</w:t>
            </w:r>
          </w:p>
        </w:tc>
        <w:tc>
          <w:tcPr>
            <w:tcW w:w="664" w:type="pct"/>
            <w:shd w:val="clear" w:color="auto" w:fill="auto"/>
            <w:hideMark/>
          </w:tcPr>
          <w:p w14:paraId="3125D5D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138AACD2"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4A14C1D7"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565</w:t>
            </w:r>
          </w:p>
        </w:tc>
        <w:tc>
          <w:tcPr>
            <w:tcW w:w="652" w:type="pct"/>
            <w:shd w:val="clear" w:color="auto" w:fill="auto"/>
            <w:hideMark/>
          </w:tcPr>
          <w:p w14:paraId="195D2EDF"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32.5</w:t>
            </w:r>
          </w:p>
        </w:tc>
        <w:tc>
          <w:tcPr>
            <w:tcW w:w="1114" w:type="pct"/>
            <w:shd w:val="clear" w:color="auto" w:fill="auto"/>
            <w:hideMark/>
          </w:tcPr>
          <w:p w14:paraId="26DBEBB8"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5C88245D" w14:textId="77777777" w:rsidTr="006322BA">
        <w:tc>
          <w:tcPr>
            <w:tcW w:w="1248" w:type="pct"/>
            <w:shd w:val="clear" w:color="auto" w:fill="auto"/>
            <w:hideMark/>
          </w:tcPr>
          <w:p w14:paraId="27D5E620"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Yes, to several employees</w:t>
            </w:r>
          </w:p>
        </w:tc>
        <w:tc>
          <w:tcPr>
            <w:tcW w:w="664" w:type="pct"/>
            <w:shd w:val="clear" w:color="auto" w:fill="auto"/>
            <w:hideMark/>
          </w:tcPr>
          <w:p w14:paraId="53EA28E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592FE023"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1CB67DBA"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161</w:t>
            </w:r>
          </w:p>
        </w:tc>
        <w:tc>
          <w:tcPr>
            <w:tcW w:w="652" w:type="pct"/>
            <w:shd w:val="clear" w:color="auto" w:fill="auto"/>
            <w:hideMark/>
          </w:tcPr>
          <w:p w14:paraId="2002085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9.3</w:t>
            </w:r>
          </w:p>
        </w:tc>
        <w:tc>
          <w:tcPr>
            <w:tcW w:w="1114" w:type="pct"/>
            <w:shd w:val="clear" w:color="auto" w:fill="auto"/>
            <w:hideMark/>
          </w:tcPr>
          <w:p w14:paraId="090694D3"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r>
      <w:tr w:rsidR="00CD36BE" w:rsidRPr="00CD36BE" w14:paraId="08FDAC14" w14:textId="77777777" w:rsidTr="006322BA">
        <w:tc>
          <w:tcPr>
            <w:tcW w:w="1248" w:type="pct"/>
            <w:shd w:val="clear" w:color="auto" w:fill="auto"/>
            <w:hideMark/>
          </w:tcPr>
          <w:p w14:paraId="6DE7E916"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 </w:t>
            </w:r>
            <w:r w:rsidRPr="00CD36BE">
              <w:rPr>
                <w:rFonts w:ascii="Times New Roman" w:eastAsia="SimSun" w:hAnsi="Times New Roman" w:cs="Times New Roman"/>
                <w:color w:val="000000"/>
                <w:sz w:val="18"/>
                <w:szCs w:val="18"/>
                <w:lang w:val="en-US" w:eastAsia="en-IE"/>
              </w:rPr>
              <w:t>Missing</w:t>
            </w:r>
          </w:p>
        </w:tc>
        <w:tc>
          <w:tcPr>
            <w:tcW w:w="664" w:type="pct"/>
            <w:shd w:val="clear" w:color="auto" w:fill="auto"/>
            <w:hideMark/>
          </w:tcPr>
          <w:p w14:paraId="74E5E10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646" w:type="pct"/>
            <w:shd w:val="clear" w:color="auto" w:fill="auto"/>
            <w:hideMark/>
          </w:tcPr>
          <w:p w14:paraId="31F5F8D9"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c>
          <w:tcPr>
            <w:tcW w:w="676" w:type="pct"/>
            <w:shd w:val="clear" w:color="auto" w:fill="auto"/>
            <w:hideMark/>
          </w:tcPr>
          <w:p w14:paraId="44585EB2"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r w:rsidRPr="00CD36BE">
              <w:rPr>
                <w:rFonts w:ascii="Times New Roman" w:eastAsia="SimSun" w:hAnsi="Times New Roman" w:cs="Times New Roman"/>
                <w:color w:val="000000"/>
                <w:sz w:val="18"/>
                <w:szCs w:val="18"/>
                <w:lang w:val="en-US" w:eastAsia="en-IE"/>
              </w:rPr>
              <w:t>3</w:t>
            </w:r>
          </w:p>
        </w:tc>
        <w:tc>
          <w:tcPr>
            <w:tcW w:w="652" w:type="pct"/>
            <w:shd w:val="clear" w:color="auto" w:fill="auto"/>
            <w:hideMark/>
          </w:tcPr>
          <w:p w14:paraId="0D359F8B" w14:textId="77777777" w:rsidR="00CD36BE" w:rsidRPr="00CD36BE" w:rsidRDefault="00CD36BE" w:rsidP="00CD36BE">
            <w:pPr>
              <w:spacing w:before="120" w:after="0" w:line="240" w:lineRule="auto"/>
              <w:rPr>
                <w:rFonts w:ascii="Times New Roman" w:eastAsia="SimSun" w:hAnsi="Times New Roman" w:cs="Times New Roman"/>
                <w:color w:val="000000"/>
                <w:sz w:val="18"/>
                <w:szCs w:val="18"/>
                <w:lang w:val="en-IE" w:eastAsia="en-IE"/>
              </w:rPr>
            </w:pPr>
          </w:p>
        </w:tc>
        <w:tc>
          <w:tcPr>
            <w:tcW w:w="1114" w:type="pct"/>
            <w:shd w:val="clear" w:color="auto" w:fill="auto"/>
            <w:hideMark/>
          </w:tcPr>
          <w:p w14:paraId="5D3658E8" w14:textId="77777777" w:rsidR="00CD36BE" w:rsidRPr="00CD36BE" w:rsidRDefault="00CD36BE" w:rsidP="00CD36BE">
            <w:pPr>
              <w:spacing w:before="120" w:after="0" w:line="240" w:lineRule="auto"/>
              <w:rPr>
                <w:rFonts w:ascii="Times New Roman" w:eastAsia="SimSun" w:hAnsi="Times New Roman" w:cs="Times New Roman"/>
                <w:sz w:val="18"/>
                <w:szCs w:val="18"/>
                <w:lang w:val="en-IE" w:eastAsia="en-IE"/>
              </w:rPr>
            </w:pPr>
          </w:p>
        </w:tc>
      </w:tr>
    </w:tbl>
    <w:p w14:paraId="06BF2F0B" w14:textId="77777777" w:rsidR="00CD36BE" w:rsidRPr="00CD36BE" w:rsidRDefault="00CD36BE" w:rsidP="00CD36BE">
      <w:pPr>
        <w:spacing w:before="120" w:after="0" w:line="480" w:lineRule="auto"/>
        <w:rPr>
          <w:rFonts w:ascii="Times New Roman" w:eastAsia="SimSun" w:hAnsi="Times New Roman" w:cs="Times New Roman"/>
          <w:color w:val="000000"/>
          <w:sz w:val="18"/>
          <w:szCs w:val="18"/>
          <w:lang w:val="en-US"/>
        </w:rPr>
      </w:pPr>
      <w:r w:rsidRPr="00CD36BE">
        <w:rPr>
          <w:rFonts w:ascii="Times New Roman" w:eastAsia="SimSun" w:hAnsi="Times New Roman" w:cs="Times New Roman"/>
          <w:color w:val="000000"/>
          <w:sz w:val="18"/>
          <w:szCs w:val="18"/>
          <w:lang w:val="en-US"/>
        </w:rPr>
        <w:t>Values in bold are significant.</w:t>
      </w:r>
    </w:p>
    <w:p w14:paraId="6F7C802D" w14:textId="77777777" w:rsidR="00CD36BE" w:rsidRPr="00CD36BE" w:rsidRDefault="00CD36BE" w:rsidP="00CD36BE">
      <w:pPr>
        <w:spacing w:before="120" w:after="0" w:line="480" w:lineRule="auto"/>
        <w:ind w:left="240"/>
        <w:rPr>
          <w:rFonts w:ascii="Times New Roman" w:eastAsia="SimSun" w:hAnsi="Times New Roman" w:cs="Times New Roman"/>
          <w:color w:val="000000"/>
          <w:sz w:val="18"/>
          <w:szCs w:val="18"/>
          <w:lang w:val="en-US"/>
        </w:rPr>
      </w:pPr>
      <w:proofErr w:type="spellStart"/>
      <w:r w:rsidRPr="00CD36BE">
        <w:rPr>
          <w:rFonts w:ascii="Times New Roman" w:eastAsia="SimSun" w:hAnsi="Times New Roman" w:cs="Times New Roman"/>
          <w:color w:val="000000"/>
          <w:sz w:val="18"/>
          <w:szCs w:val="18"/>
          <w:vertAlign w:val="superscript"/>
          <w:lang w:val="en-US"/>
        </w:rPr>
        <w:t>a</w:t>
      </w:r>
      <w:r w:rsidRPr="00CD36BE">
        <w:rPr>
          <w:rFonts w:ascii="Times New Roman" w:eastAsia="SimSun" w:hAnsi="Times New Roman" w:cs="Times New Roman"/>
          <w:color w:val="000000"/>
          <w:sz w:val="18"/>
          <w:szCs w:val="18"/>
          <w:lang w:val="en-US"/>
        </w:rPr>
        <w:t>Subsample</w:t>
      </w:r>
      <w:proofErr w:type="spellEnd"/>
      <w:r w:rsidRPr="00CD36BE">
        <w:rPr>
          <w:rFonts w:ascii="Times New Roman" w:eastAsia="SimSun" w:hAnsi="Times New Roman" w:cs="Times New Roman"/>
          <w:color w:val="000000"/>
          <w:sz w:val="18"/>
          <w:szCs w:val="18"/>
          <w:lang w:val="en-US"/>
        </w:rPr>
        <w:t xml:space="preserve"> consisted of those study participants who answered yes to the question of having experience of one or several subordinates with CMD, because only those participants got the question about having recommended sick leave to a subordinate.</w:t>
      </w:r>
    </w:p>
    <w:p w14:paraId="164E2D9E" w14:textId="77777777" w:rsidR="00CD36BE" w:rsidRPr="00CD36BE" w:rsidRDefault="00CD36BE" w:rsidP="00CD36BE">
      <w:pPr>
        <w:spacing w:before="120" w:after="0" w:line="480" w:lineRule="auto"/>
        <w:ind w:left="240"/>
        <w:rPr>
          <w:rFonts w:ascii="Times New Roman" w:eastAsia="SimSun" w:hAnsi="Times New Roman" w:cs="Times New Roman"/>
          <w:color w:val="000000"/>
          <w:sz w:val="18"/>
          <w:szCs w:val="18"/>
          <w:lang w:val="en-US"/>
        </w:rPr>
      </w:pPr>
      <w:r w:rsidRPr="00CD36BE">
        <w:rPr>
          <w:rFonts w:ascii="Times New Roman" w:eastAsia="SimSun" w:hAnsi="Times New Roman" w:cs="Times New Roman"/>
          <w:color w:val="000000"/>
          <w:sz w:val="18"/>
          <w:szCs w:val="18"/>
          <w:vertAlign w:val="superscript"/>
          <w:lang w:val="en-US"/>
        </w:rPr>
        <w:t>b</w:t>
      </w:r>
      <w:r w:rsidRPr="00CD36BE">
        <w:rPr>
          <w:rFonts w:ascii="Times New Roman" w:eastAsia="SimSun" w:hAnsi="Times New Roman" w:cs="Times New Roman"/>
          <w:color w:val="000000"/>
          <w:sz w:val="18"/>
          <w:szCs w:val="18"/>
          <w:lang w:val="en-US"/>
        </w:rPr>
        <w:t>95% Confidence intervals were calculated for the difference in proportions between the study sample and the subsample for each characteristic.</w:t>
      </w:r>
    </w:p>
    <w:p w14:paraId="4A1C3B7A" w14:textId="2D422B5D" w:rsidR="00262CBA" w:rsidRPr="00CD36BE" w:rsidRDefault="00262CBA">
      <w:pPr>
        <w:rPr>
          <w:lang w:val="en-US"/>
        </w:rPr>
      </w:pPr>
    </w:p>
    <w:p w14:paraId="5E8658AA" w14:textId="63044F57" w:rsidR="00CD36BE" w:rsidRPr="00CD36BE" w:rsidRDefault="00CD36BE">
      <w:pPr>
        <w:rPr>
          <w:lang w:val="en-US"/>
        </w:rPr>
      </w:pPr>
    </w:p>
    <w:p w14:paraId="3764B7CA" w14:textId="77777777" w:rsidR="00CD36BE" w:rsidRPr="00CD36BE" w:rsidRDefault="00CD36BE">
      <w:pPr>
        <w:rPr>
          <w:lang w:val="en-US"/>
        </w:rPr>
      </w:pPr>
    </w:p>
    <w:sectPr w:rsidR="00CD36BE" w:rsidRPr="00CD36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6BE"/>
    <w:rsid w:val="00262CBA"/>
    <w:rsid w:val="00CD36B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83080"/>
  <w15:chartTrackingRefBased/>
  <w15:docId w15:val="{47DC37EF-4D1D-426F-9B8C-E5389CDF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2233</Characters>
  <Application>Microsoft Office Word</Application>
  <DocSecurity>0</DocSecurity>
  <Lines>18</Lines>
  <Paragraphs>5</Paragraphs>
  <ScaleCrop>false</ScaleCrop>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Elisabeth Hultqvist</dc:creator>
  <cp:keywords/>
  <dc:description/>
  <cp:lastModifiedBy>Jenny Elisabeth Hultqvist</cp:lastModifiedBy>
  <cp:revision>1</cp:revision>
  <dcterms:created xsi:type="dcterms:W3CDTF">2022-11-01T12:09:00Z</dcterms:created>
  <dcterms:modified xsi:type="dcterms:W3CDTF">2022-11-01T12:10:00Z</dcterms:modified>
</cp:coreProperties>
</file>