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399C" w14:textId="77777777" w:rsidR="00C26093" w:rsidRDefault="00C26093" w:rsidP="00C260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9FD36B" w14:textId="77777777" w:rsidR="00C26093" w:rsidRPr="006D37B9" w:rsidRDefault="00C26093" w:rsidP="00C260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D37B9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1</w:t>
      </w:r>
    </w:p>
    <w:p w14:paraId="767E56C2" w14:textId="77777777" w:rsidR="00C26093" w:rsidRPr="006D37B9" w:rsidRDefault="00C26093" w:rsidP="00C2609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37B9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A.</w:t>
      </w:r>
      <w:r w:rsidRPr="006D37B9">
        <w:rPr>
          <w:rFonts w:ascii="Times New Roman" w:hAnsi="Times New Roman" w:cs="Times New Roman"/>
          <w:sz w:val="24"/>
          <w:szCs w:val="24"/>
          <w:lang w:val="en-US"/>
        </w:rPr>
        <w:t xml:space="preserve"> Descriptive statistics of two scales dimensions’ scores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842"/>
        <w:gridCol w:w="699"/>
        <w:gridCol w:w="862"/>
        <w:gridCol w:w="826"/>
        <w:gridCol w:w="926"/>
        <w:gridCol w:w="951"/>
        <w:gridCol w:w="951"/>
        <w:gridCol w:w="1119"/>
        <w:gridCol w:w="1033"/>
      </w:tblGrid>
      <w:tr w:rsidR="00C26093" w:rsidRPr="006D37B9" w14:paraId="01A6E7E9" w14:textId="77777777" w:rsidTr="00AF3C93">
        <w:tc>
          <w:tcPr>
            <w:tcW w:w="1842" w:type="dxa"/>
          </w:tcPr>
          <w:p w14:paraId="67D334BB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Dimensions</w:t>
            </w:r>
          </w:p>
        </w:tc>
        <w:tc>
          <w:tcPr>
            <w:tcW w:w="699" w:type="dxa"/>
          </w:tcPr>
          <w:p w14:paraId="2C9AC546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862" w:type="dxa"/>
          </w:tcPr>
          <w:p w14:paraId="488ED204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6D37B9">
              <w:rPr>
                <w:rFonts w:ascii="Times New Roman" w:hAnsi="Times New Roman" w:cs="Times New Roman"/>
                <w:lang w:val="en-US"/>
              </w:rPr>
              <w:t>cale</w:t>
            </w:r>
          </w:p>
        </w:tc>
        <w:tc>
          <w:tcPr>
            <w:tcW w:w="826" w:type="dxa"/>
          </w:tcPr>
          <w:p w14:paraId="2A1BB726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Min</w:t>
            </w:r>
          </w:p>
        </w:tc>
        <w:tc>
          <w:tcPr>
            <w:tcW w:w="926" w:type="dxa"/>
          </w:tcPr>
          <w:p w14:paraId="044E0287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951" w:type="dxa"/>
          </w:tcPr>
          <w:p w14:paraId="3FC3A0B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951" w:type="dxa"/>
          </w:tcPr>
          <w:p w14:paraId="4EF9D57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SD</w:t>
            </w:r>
          </w:p>
        </w:tc>
        <w:tc>
          <w:tcPr>
            <w:tcW w:w="1119" w:type="dxa"/>
          </w:tcPr>
          <w:p w14:paraId="617E09AB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Skewness</w:t>
            </w:r>
          </w:p>
        </w:tc>
        <w:tc>
          <w:tcPr>
            <w:tcW w:w="1033" w:type="dxa"/>
          </w:tcPr>
          <w:p w14:paraId="3B45D91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Kurtosis</w:t>
            </w:r>
          </w:p>
        </w:tc>
      </w:tr>
      <w:tr w:rsidR="00C26093" w:rsidRPr="006D37B9" w14:paraId="67857D2B" w14:textId="77777777" w:rsidTr="00AF3C93">
        <w:tc>
          <w:tcPr>
            <w:tcW w:w="9209" w:type="dxa"/>
            <w:gridSpan w:val="9"/>
          </w:tcPr>
          <w:p w14:paraId="7B1B75D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Players’ typology</w:t>
            </w:r>
          </w:p>
        </w:tc>
      </w:tr>
      <w:tr w:rsidR="00C26093" w:rsidRPr="006D37B9" w14:paraId="17AD179E" w14:textId="77777777" w:rsidTr="00AF3C93">
        <w:tc>
          <w:tcPr>
            <w:tcW w:w="1842" w:type="dxa"/>
          </w:tcPr>
          <w:p w14:paraId="071FD6EE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Mastermind</w:t>
            </w:r>
          </w:p>
        </w:tc>
        <w:tc>
          <w:tcPr>
            <w:tcW w:w="699" w:type="dxa"/>
          </w:tcPr>
          <w:p w14:paraId="6B85290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6E84A13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712A0F4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7597FAB7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627A310B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91</w:t>
            </w:r>
          </w:p>
        </w:tc>
        <w:tc>
          <w:tcPr>
            <w:tcW w:w="951" w:type="dxa"/>
          </w:tcPr>
          <w:p w14:paraId="04B868DD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66</w:t>
            </w:r>
          </w:p>
        </w:tc>
        <w:tc>
          <w:tcPr>
            <w:tcW w:w="1119" w:type="dxa"/>
          </w:tcPr>
          <w:p w14:paraId="319B8F0C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</w:t>
            </w:r>
          </w:p>
        </w:tc>
        <w:tc>
          <w:tcPr>
            <w:tcW w:w="1033" w:type="dxa"/>
          </w:tcPr>
          <w:p w14:paraId="37CB9202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</w:t>
            </w:r>
          </w:p>
        </w:tc>
      </w:tr>
      <w:tr w:rsidR="00C26093" w:rsidRPr="006D37B9" w14:paraId="7DB3E9A1" w14:textId="77777777" w:rsidTr="00AF3C93">
        <w:tc>
          <w:tcPr>
            <w:tcW w:w="1842" w:type="dxa"/>
          </w:tcPr>
          <w:p w14:paraId="666FC76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Seek</w:t>
            </w:r>
            <w:r w:rsidRPr="006D37B9">
              <w:rPr>
                <w:rFonts w:ascii="Times New Roman" w:hAnsi="Times New Roman" w:cs="Times New Roman"/>
                <w:lang w:val="en-US"/>
              </w:rPr>
              <w:t>er</w:t>
            </w:r>
          </w:p>
        </w:tc>
        <w:tc>
          <w:tcPr>
            <w:tcW w:w="699" w:type="dxa"/>
          </w:tcPr>
          <w:p w14:paraId="6941FE21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23BF22E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76AB2633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1EE55F67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6089A30B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83</w:t>
            </w:r>
          </w:p>
        </w:tc>
        <w:tc>
          <w:tcPr>
            <w:tcW w:w="951" w:type="dxa"/>
          </w:tcPr>
          <w:p w14:paraId="1B40D8C8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71</w:t>
            </w:r>
          </w:p>
        </w:tc>
        <w:tc>
          <w:tcPr>
            <w:tcW w:w="1119" w:type="dxa"/>
          </w:tcPr>
          <w:p w14:paraId="21C926D5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</w:t>
            </w:r>
          </w:p>
        </w:tc>
        <w:tc>
          <w:tcPr>
            <w:tcW w:w="1033" w:type="dxa"/>
          </w:tcPr>
          <w:p w14:paraId="3CE3795E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</w:p>
        </w:tc>
      </w:tr>
      <w:tr w:rsidR="00C26093" w:rsidRPr="006D37B9" w14:paraId="4BF21135" w14:textId="77777777" w:rsidTr="00AF3C93">
        <w:tc>
          <w:tcPr>
            <w:tcW w:w="1842" w:type="dxa"/>
          </w:tcPr>
          <w:p w14:paraId="7A16C79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Daredevil</w:t>
            </w:r>
          </w:p>
        </w:tc>
        <w:tc>
          <w:tcPr>
            <w:tcW w:w="699" w:type="dxa"/>
          </w:tcPr>
          <w:p w14:paraId="56F2C5BD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3A98C93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126B150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31115D5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0235CEBC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54</w:t>
            </w:r>
          </w:p>
        </w:tc>
        <w:tc>
          <w:tcPr>
            <w:tcW w:w="951" w:type="dxa"/>
          </w:tcPr>
          <w:p w14:paraId="6548C1C2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80</w:t>
            </w:r>
          </w:p>
        </w:tc>
        <w:tc>
          <w:tcPr>
            <w:tcW w:w="1119" w:type="dxa"/>
          </w:tcPr>
          <w:p w14:paraId="333E29EA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</w:t>
            </w:r>
          </w:p>
        </w:tc>
        <w:tc>
          <w:tcPr>
            <w:tcW w:w="1033" w:type="dxa"/>
          </w:tcPr>
          <w:p w14:paraId="72DAB8D7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</w:t>
            </w:r>
          </w:p>
        </w:tc>
      </w:tr>
      <w:tr w:rsidR="00C26093" w:rsidRPr="006D37B9" w14:paraId="5949116D" w14:textId="77777777" w:rsidTr="00AF3C93">
        <w:tc>
          <w:tcPr>
            <w:tcW w:w="1842" w:type="dxa"/>
          </w:tcPr>
          <w:p w14:paraId="208AF6E5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Conqueror</w:t>
            </w:r>
          </w:p>
        </w:tc>
        <w:tc>
          <w:tcPr>
            <w:tcW w:w="699" w:type="dxa"/>
          </w:tcPr>
          <w:p w14:paraId="0E2E8477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299C717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71B9D0D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008D0C64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3E2114CC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</w:t>
            </w:r>
          </w:p>
        </w:tc>
        <w:tc>
          <w:tcPr>
            <w:tcW w:w="951" w:type="dxa"/>
          </w:tcPr>
          <w:p w14:paraId="16279FFE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</w:t>
            </w:r>
          </w:p>
        </w:tc>
        <w:tc>
          <w:tcPr>
            <w:tcW w:w="1119" w:type="dxa"/>
          </w:tcPr>
          <w:p w14:paraId="093195F7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36</w:t>
            </w:r>
          </w:p>
        </w:tc>
        <w:tc>
          <w:tcPr>
            <w:tcW w:w="1033" w:type="dxa"/>
          </w:tcPr>
          <w:p w14:paraId="4E52CB2B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</w:p>
        </w:tc>
      </w:tr>
      <w:tr w:rsidR="00C26093" w:rsidRPr="006D37B9" w14:paraId="1E3DECE2" w14:textId="77777777" w:rsidTr="00AF3C93">
        <w:tc>
          <w:tcPr>
            <w:tcW w:w="1842" w:type="dxa"/>
          </w:tcPr>
          <w:p w14:paraId="632E7683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Achiever</w:t>
            </w:r>
          </w:p>
        </w:tc>
        <w:tc>
          <w:tcPr>
            <w:tcW w:w="699" w:type="dxa"/>
          </w:tcPr>
          <w:p w14:paraId="0885595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7EC1C2C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6A59905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09039A8D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6A4CBC22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82</w:t>
            </w:r>
          </w:p>
        </w:tc>
        <w:tc>
          <w:tcPr>
            <w:tcW w:w="951" w:type="dxa"/>
          </w:tcPr>
          <w:p w14:paraId="1CDA44F0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80</w:t>
            </w:r>
          </w:p>
        </w:tc>
        <w:tc>
          <w:tcPr>
            <w:tcW w:w="1119" w:type="dxa"/>
          </w:tcPr>
          <w:p w14:paraId="7C9363D4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70</w:t>
            </w:r>
          </w:p>
        </w:tc>
        <w:tc>
          <w:tcPr>
            <w:tcW w:w="1033" w:type="dxa"/>
          </w:tcPr>
          <w:p w14:paraId="3D69C882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32</w:t>
            </w:r>
          </w:p>
        </w:tc>
      </w:tr>
      <w:tr w:rsidR="00C26093" w:rsidRPr="006D37B9" w14:paraId="40133AC2" w14:textId="77777777" w:rsidTr="00AF3C93">
        <w:tc>
          <w:tcPr>
            <w:tcW w:w="1842" w:type="dxa"/>
          </w:tcPr>
          <w:p w14:paraId="48B562C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Socializer</w:t>
            </w:r>
          </w:p>
        </w:tc>
        <w:tc>
          <w:tcPr>
            <w:tcW w:w="699" w:type="dxa"/>
          </w:tcPr>
          <w:p w14:paraId="719B73D6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73B7C92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6CAC08DF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1EDD4607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29D44D7E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73</w:t>
            </w:r>
          </w:p>
        </w:tc>
        <w:tc>
          <w:tcPr>
            <w:tcW w:w="951" w:type="dxa"/>
          </w:tcPr>
          <w:p w14:paraId="50AD912C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91</w:t>
            </w:r>
          </w:p>
        </w:tc>
        <w:tc>
          <w:tcPr>
            <w:tcW w:w="1119" w:type="dxa"/>
          </w:tcPr>
          <w:p w14:paraId="2DA719E1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1033" w:type="dxa"/>
          </w:tcPr>
          <w:p w14:paraId="7E989EDB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03</w:t>
            </w:r>
          </w:p>
        </w:tc>
      </w:tr>
      <w:tr w:rsidR="00C26093" w:rsidRPr="006D37B9" w14:paraId="2231B7B2" w14:textId="77777777" w:rsidTr="00AF3C93">
        <w:tc>
          <w:tcPr>
            <w:tcW w:w="1842" w:type="dxa"/>
          </w:tcPr>
          <w:p w14:paraId="3CC2006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Survivor</w:t>
            </w:r>
          </w:p>
        </w:tc>
        <w:tc>
          <w:tcPr>
            <w:tcW w:w="699" w:type="dxa"/>
          </w:tcPr>
          <w:p w14:paraId="7996B77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753</w:t>
            </w:r>
          </w:p>
        </w:tc>
        <w:tc>
          <w:tcPr>
            <w:tcW w:w="862" w:type="dxa"/>
          </w:tcPr>
          <w:p w14:paraId="26099C6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59C240EF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0C41F40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1" w:type="dxa"/>
          </w:tcPr>
          <w:p w14:paraId="593B9D43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48</w:t>
            </w:r>
          </w:p>
        </w:tc>
        <w:tc>
          <w:tcPr>
            <w:tcW w:w="951" w:type="dxa"/>
          </w:tcPr>
          <w:p w14:paraId="5F0D02AF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93</w:t>
            </w:r>
          </w:p>
        </w:tc>
        <w:tc>
          <w:tcPr>
            <w:tcW w:w="1119" w:type="dxa"/>
          </w:tcPr>
          <w:p w14:paraId="112CCA45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</w:t>
            </w:r>
          </w:p>
        </w:tc>
        <w:tc>
          <w:tcPr>
            <w:tcW w:w="1033" w:type="dxa"/>
          </w:tcPr>
          <w:p w14:paraId="7E58729C" w14:textId="77777777" w:rsidR="00C26093" w:rsidRPr="00265404" w:rsidRDefault="00C26093" w:rsidP="00AF3C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</w:t>
            </w:r>
            <w:r w:rsidRPr="00265404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86492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36</w:t>
            </w:r>
          </w:p>
        </w:tc>
      </w:tr>
      <w:tr w:rsidR="00C26093" w:rsidRPr="006D37B9" w14:paraId="686D329C" w14:textId="77777777" w:rsidTr="00AF3C93">
        <w:tc>
          <w:tcPr>
            <w:tcW w:w="9209" w:type="dxa"/>
            <w:gridSpan w:val="9"/>
          </w:tcPr>
          <w:p w14:paraId="6860E63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Personality traits</w:t>
            </w:r>
          </w:p>
        </w:tc>
      </w:tr>
      <w:tr w:rsidR="00C26093" w:rsidRPr="006D37B9" w14:paraId="2FF87453" w14:textId="77777777" w:rsidTr="00AF3C93">
        <w:tc>
          <w:tcPr>
            <w:tcW w:w="1842" w:type="dxa"/>
          </w:tcPr>
          <w:p w14:paraId="403B67F5" w14:textId="77777777" w:rsidR="00C26093" w:rsidRPr="00EC7245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C7245">
              <w:rPr>
                <w:rFonts w:ascii="Times New Roman" w:hAnsi="Times New Roman" w:cs="Times New Roman"/>
                <w:lang w:val="en-US"/>
              </w:rPr>
              <w:t>Extraversion</w:t>
            </w:r>
          </w:p>
        </w:tc>
        <w:tc>
          <w:tcPr>
            <w:tcW w:w="699" w:type="dxa"/>
          </w:tcPr>
          <w:p w14:paraId="4210015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372</w:t>
            </w:r>
          </w:p>
        </w:tc>
        <w:tc>
          <w:tcPr>
            <w:tcW w:w="862" w:type="dxa"/>
          </w:tcPr>
          <w:p w14:paraId="7B0F35B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118BF37D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1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28</w:t>
            </w:r>
          </w:p>
        </w:tc>
        <w:tc>
          <w:tcPr>
            <w:tcW w:w="926" w:type="dxa"/>
          </w:tcPr>
          <w:p w14:paraId="4108C5C5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4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85</w:t>
            </w:r>
          </w:p>
        </w:tc>
        <w:tc>
          <w:tcPr>
            <w:tcW w:w="951" w:type="dxa"/>
          </w:tcPr>
          <w:p w14:paraId="0897FBB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3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20</w:t>
            </w:r>
          </w:p>
        </w:tc>
        <w:tc>
          <w:tcPr>
            <w:tcW w:w="951" w:type="dxa"/>
          </w:tcPr>
          <w:p w14:paraId="49A0A3ED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77</w:t>
            </w:r>
          </w:p>
        </w:tc>
        <w:tc>
          <w:tcPr>
            <w:tcW w:w="1119" w:type="dxa"/>
          </w:tcPr>
          <w:p w14:paraId="32BD8C05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1033" w:type="dxa"/>
          </w:tcPr>
          <w:p w14:paraId="2CB17C4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50</w:t>
            </w:r>
          </w:p>
        </w:tc>
      </w:tr>
      <w:tr w:rsidR="00C26093" w:rsidRPr="006D37B9" w14:paraId="347BC08D" w14:textId="77777777" w:rsidTr="00AF3C93">
        <w:tc>
          <w:tcPr>
            <w:tcW w:w="1842" w:type="dxa"/>
          </w:tcPr>
          <w:p w14:paraId="69935C28" w14:textId="77777777" w:rsidR="00C26093" w:rsidRPr="00EC7245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C7245">
              <w:rPr>
                <w:rFonts w:ascii="Times New Roman" w:hAnsi="Times New Roman" w:cs="Times New Roman"/>
                <w:lang w:val="en-US"/>
              </w:rPr>
              <w:t>Agreeableness</w:t>
            </w:r>
          </w:p>
        </w:tc>
        <w:tc>
          <w:tcPr>
            <w:tcW w:w="699" w:type="dxa"/>
          </w:tcPr>
          <w:p w14:paraId="554359B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372</w:t>
            </w:r>
          </w:p>
        </w:tc>
        <w:tc>
          <w:tcPr>
            <w:tcW w:w="862" w:type="dxa"/>
          </w:tcPr>
          <w:p w14:paraId="13D5FD54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1364414E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2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12</w:t>
            </w:r>
          </w:p>
        </w:tc>
        <w:tc>
          <w:tcPr>
            <w:tcW w:w="926" w:type="dxa"/>
          </w:tcPr>
          <w:p w14:paraId="082A133F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4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00</w:t>
            </w:r>
          </w:p>
        </w:tc>
        <w:tc>
          <w:tcPr>
            <w:tcW w:w="951" w:type="dxa"/>
          </w:tcPr>
          <w:p w14:paraId="51311D6B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3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18</w:t>
            </w:r>
          </w:p>
        </w:tc>
        <w:tc>
          <w:tcPr>
            <w:tcW w:w="951" w:type="dxa"/>
          </w:tcPr>
          <w:p w14:paraId="6442814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36</w:t>
            </w:r>
          </w:p>
        </w:tc>
        <w:tc>
          <w:tcPr>
            <w:tcW w:w="1119" w:type="dxa"/>
          </w:tcPr>
          <w:p w14:paraId="6666D18B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52</w:t>
            </w:r>
          </w:p>
        </w:tc>
        <w:tc>
          <w:tcPr>
            <w:tcW w:w="1033" w:type="dxa"/>
          </w:tcPr>
          <w:p w14:paraId="11819D4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05</w:t>
            </w:r>
          </w:p>
        </w:tc>
      </w:tr>
      <w:tr w:rsidR="00C26093" w:rsidRPr="006D37B9" w14:paraId="46EDAB6F" w14:textId="77777777" w:rsidTr="00AF3C93">
        <w:tc>
          <w:tcPr>
            <w:tcW w:w="1842" w:type="dxa"/>
          </w:tcPr>
          <w:p w14:paraId="0A96C28F" w14:textId="77777777" w:rsidR="00C26093" w:rsidRPr="00EC7245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C7245">
              <w:rPr>
                <w:rFonts w:ascii="Times New Roman" w:hAnsi="Times New Roman" w:cs="Times New Roman"/>
                <w:lang w:val="en-US"/>
              </w:rPr>
              <w:t>Conscientiousness</w:t>
            </w:r>
          </w:p>
        </w:tc>
        <w:tc>
          <w:tcPr>
            <w:tcW w:w="699" w:type="dxa"/>
          </w:tcPr>
          <w:p w14:paraId="54B2998D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372</w:t>
            </w:r>
          </w:p>
        </w:tc>
        <w:tc>
          <w:tcPr>
            <w:tcW w:w="862" w:type="dxa"/>
          </w:tcPr>
          <w:p w14:paraId="62B9998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0542B731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1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87</w:t>
            </w:r>
          </w:p>
        </w:tc>
        <w:tc>
          <w:tcPr>
            <w:tcW w:w="926" w:type="dxa"/>
          </w:tcPr>
          <w:p w14:paraId="6B7A97A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4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62</w:t>
            </w:r>
          </w:p>
        </w:tc>
        <w:tc>
          <w:tcPr>
            <w:tcW w:w="951" w:type="dxa"/>
          </w:tcPr>
          <w:p w14:paraId="59190576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3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68</w:t>
            </w:r>
          </w:p>
        </w:tc>
        <w:tc>
          <w:tcPr>
            <w:tcW w:w="951" w:type="dxa"/>
          </w:tcPr>
          <w:p w14:paraId="2FF35C6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48</w:t>
            </w:r>
          </w:p>
        </w:tc>
        <w:tc>
          <w:tcPr>
            <w:tcW w:w="1119" w:type="dxa"/>
          </w:tcPr>
          <w:p w14:paraId="262CC1C6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52</w:t>
            </w:r>
          </w:p>
        </w:tc>
        <w:tc>
          <w:tcPr>
            <w:tcW w:w="1033" w:type="dxa"/>
          </w:tcPr>
          <w:p w14:paraId="1E12810E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44</w:t>
            </w:r>
          </w:p>
        </w:tc>
      </w:tr>
      <w:tr w:rsidR="00C26093" w:rsidRPr="006D37B9" w14:paraId="042DD876" w14:textId="77777777" w:rsidTr="00AF3C93">
        <w:tc>
          <w:tcPr>
            <w:tcW w:w="1842" w:type="dxa"/>
          </w:tcPr>
          <w:p w14:paraId="26D6A7C1" w14:textId="77777777" w:rsidR="00C26093" w:rsidRPr="00EC7245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C7245">
              <w:rPr>
                <w:rFonts w:ascii="Times New Roman" w:hAnsi="Times New Roman" w:cs="Times New Roman"/>
                <w:lang w:val="en-US"/>
              </w:rPr>
              <w:t>Neuroticism</w:t>
            </w:r>
          </w:p>
        </w:tc>
        <w:tc>
          <w:tcPr>
            <w:tcW w:w="699" w:type="dxa"/>
          </w:tcPr>
          <w:p w14:paraId="13EE5635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372</w:t>
            </w:r>
          </w:p>
        </w:tc>
        <w:tc>
          <w:tcPr>
            <w:tcW w:w="862" w:type="dxa"/>
          </w:tcPr>
          <w:p w14:paraId="396DE07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4749B57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1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57</w:t>
            </w:r>
          </w:p>
        </w:tc>
        <w:tc>
          <w:tcPr>
            <w:tcW w:w="926" w:type="dxa"/>
          </w:tcPr>
          <w:p w14:paraId="71C437F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4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16</w:t>
            </w:r>
          </w:p>
        </w:tc>
        <w:tc>
          <w:tcPr>
            <w:tcW w:w="951" w:type="dxa"/>
          </w:tcPr>
          <w:p w14:paraId="0FA45B2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3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06</w:t>
            </w:r>
          </w:p>
        </w:tc>
        <w:tc>
          <w:tcPr>
            <w:tcW w:w="951" w:type="dxa"/>
          </w:tcPr>
          <w:p w14:paraId="2F4A697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58</w:t>
            </w:r>
          </w:p>
        </w:tc>
        <w:tc>
          <w:tcPr>
            <w:tcW w:w="1119" w:type="dxa"/>
          </w:tcPr>
          <w:p w14:paraId="54BC18A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34</w:t>
            </w:r>
          </w:p>
        </w:tc>
        <w:tc>
          <w:tcPr>
            <w:tcW w:w="1033" w:type="dxa"/>
          </w:tcPr>
          <w:p w14:paraId="4F0B6BA8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40</w:t>
            </w:r>
          </w:p>
        </w:tc>
      </w:tr>
      <w:tr w:rsidR="00C26093" w:rsidRPr="006D37B9" w14:paraId="3DEA356B" w14:textId="77777777" w:rsidTr="00AF3C93">
        <w:tc>
          <w:tcPr>
            <w:tcW w:w="1842" w:type="dxa"/>
          </w:tcPr>
          <w:p w14:paraId="6DD5E4D5" w14:textId="77777777" w:rsidR="00C26093" w:rsidRPr="00EC7245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C7245">
              <w:rPr>
                <w:rFonts w:ascii="Times New Roman" w:hAnsi="Times New Roman" w:cs="Times New Roman"/>
                <w:lang w:val="en-US"/>
              </w:rPr>
              <w:t>Openness</w:t>
            </w:r>
          </w:p>
        </w:tc>
        <w:tc>
          <w:tcPr>
            <w:tcW w:w="699" w:type="dxa"/>
          </w:tcPr>
          <w:p w14:paraId="41B8A189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372</w:t>
            </w:r>
          </w:p>
        </w:tc>
        <w:tc>
          <w:tcPr>
            <w:tcW w:w="862" w:type="dxa"/>
          </w:tcPr>
          <w:p w14:paraId="6319DCCF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lang w:val="en-US"/>
              </w:rPr>
              <w:t>1-5</w:t>
            </w:r>
          </w:p>
        </w:tc>
        <w:tc>
          <w:tcPr>
            <w:tcW w:w="826" w:type="dxa"/>
          </w:tcPr>
          <w:p w14:paraId="7238DB72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2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22</w:t>
            </w:r>
          </w:p>
        </w:tc>
        <w:tc>
          <w:tcPr>
            <w:tcW w:w="926" w:type="dxa"/>
          </w:tcPr>
          <w:p w14:paraId="0A4793FC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5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00</w:t>
            </w:r>
          </w:p>
        </w:tc>
        <w:tc>
          <w:tcPr>
            <w:tcW w:w="951" w:type="dxa"/>
          </w:tcPr>
          <w:p w14:paraId="7704EFD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3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60</w:t>
            </w:r>
          </w:p>
        </w:tc>
        <w:tc>
          <w:tcPr>
            <w:tcW w:w="951" w:type="dxa"/>
          </w:tcPr>
          <w:p w14:paraId="13727F13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57</w:t>
            </w:r>
          </w:p>
        </w:tc>
        <w:tc>
          <w:tcPr>
            <w:tcW w:w="1119" w:type="dxa"/>
          </w:tcPr>
          <w:p w14:paraId="2A81BF90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11</w:t>
            </w:r>
          </w:p>
        </w:tc>
        <w:tc>
          <w:tcPr>
            <w:tcW w:w="1033" w:type="dxa"/>
          </w:tcPr>
          <w:p w14:paraId="4E9ED1FA" w14:textId="77777777" w:rsidR="00C26093" w:rsidRPr="006D37B9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71CA9">
              <w:rPr>
                <w:rFonts w:ascii="Times New Roman" w:hAnsi="Times New Roman" w:cs="Times New Roman"/>
                <w:color w:val="010205"/>
              </w:rPr>
              <w:t>-</w:t>
            </w:r>
            <w:r w:rsidRPr="006D37B9">
              <w:rPr>
                <w:rFonts w:ascii="Times New Roman" w:hAnsi="Times New Roman" w:cs="Times New Roman"/>
                <w:color w:val="010205"/>
              </w:rPr>
              <w:t>.</w:t>
            </w:r>
            <w:r w:rsidRPr="00371CA9">
              <w:rPr>
                <w:rFonts w:ascii="Times New Roman" w:hAnsi="Times New Roman" w:cs="Times New Roman"/>
                <w:color w:val="010205"/>
              </w:rPr>
              <w:t>43</w:t>
            </w:r>
          </w:p>
        </w:tc>
      </w:tr>
    </w:tbl>
    <w:p w14:paraId="5D101C4A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 = mean; SD = standard deviation.</w:t>
      </w:r>
    </w:p>
    <w:p w14:paraId="4E1A3B97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05C19">
        <w:rPr>
          <w:rFonts w:ascii="Times New Roman" w:hAnsi="Times New Roman" w:cs="Times New Roman"/>
          <w:sz w:val="20"/>
          <w:szCs w:val="20"/>
          <w:lang w:val="en-US"/>
        </w:rPr>
        <w:t xml:space="preserve">When the skewness is between -0.5 and 0.5, the distribution is </w:t>
      </w:r>
      <w:proofErr w:type="gramStart"/>
      <w:r w:rsidRPr="00105C19">
        <w:rPr>
          <w:rFonts w:ascii="Times New Roman" w:hAnsi="Times New Roman" w:cs="Times New Roman"/>
          <w:sz w:val="20"/>
          <w:szCs w:val="20"/>
          <w:lang w:val="en-US"/>
        </w:rPr>
        <w:t>fairly symmetric</w:t>
      </w:r>
      <w:proofErr w:type="gramEnd"/>
      <w:r w:rsidRPr="00105C19">
        <w:rPr>
          <w:rFonts w:ascii="Times New Roman" w:hAnsi="Times New Roman" w:cs="Times New Roman"/>
          <w:sz w:val="20"/>
          <w:szCs w:val="20"/>
          <w:lang w:val="en-US"/>
        </w:rPr>
        <w:t>. If the value is greater than +1, the distribution is right skewed. If the value is less than -1, the distribution is left skewed. If the Kurtosis value is greater than + 1, the distribution is leptokurtic; if the value is less than -1, the distribution is platykurtic.</w:t>
      </w:r>
    </w:p>
    <w:p w14:paraId="5F6D0198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3E31A14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6C66C0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AECCC2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F215BA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3865F2" w14:textId="77777777" w:rsidR="00C26093" w:rsidRDefault="00C26093" w:rsidP="00C260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ABEBE7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p w14:paraId="2D85C17B" w14:textId="77777777" w:rsidR="00C26093" w:rsidRDefault="00C26093" w:rsidP="00C260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F455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C.</w:t>
      </w:r>
      <w:r w:rsidRPr="00AF4550">
        <w:rPr>
          <w:rFonts w:ascii="Times New Roman" w:hAnsi="Times New Roman" w:cs="Times New Roman"/>
          <w:sz w:val="24"/>
          <w:szCs w:val="24"/>
          <w:lang w:val="en-US"/>
        </w:rPr>
        <w:t xml:space="preserve"> Person zero-order correlation between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BrainHex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typology</w:t>
      </w:r>
      <w:r w:rsidRPr="00AF4550">
        <w:rPr>
          <w:rFonts w:ascii="Times New Roman" w:hAnsi="Times New Roman" w:cs="Times New Roman"/>
          <w:sz w:val="24"/>
          <w:szCs w:val="24"/>
          <w:lang w:val="en-US"/>
        </w:rPr>
        <w:t xml:space="preserve"> dimensions and the sociodemographic characteristics</w:t>
      </w:r>
    </w:p>
    <w:p w14:paraId="7F5C46E0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984"/>
        <w:gridCol w:w="632"/>
        <w:gridCol w:w="631"/>
        <w:gridCol w:w="631"/>
        <w:gridCol w:w="631"/>
        <w:gridCol w:w="693"/>
        <w:gridCol w:w="631"/>
        <w:gridCol w:w="565"/>
        <w:gridCol w:w="563"/>
        <w:gridCol w:w="563"/>
        <w:gridCol w:w="563"/>
        <w:gridCol w:w="686"/>
        <w:gridCol w:w="436"/>
      </w:tblGrid>
      <w:tr w:rsidR="00C26093" w:rsidRPr="002B01EA" w14:paraId="512D6537" w14:textId="77777777" w:rsidTr="00AF3C93">
        <w:tc>
          <w:tcPr>
            <w:tcW w:w="2018" w:type="dxa"/>
          </w:tcPr>
          <w:p w14:paraId="1217EC4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632" w:type="dxa"/>
          </w:tcPr>
          <w:p w14:paraId="3ACF03E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31" w:type="dxa"/>
          </w:tcPr>
          <w:p w14:paraId="32D4A42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31" w:type="dxa"/>
          </w:tcPr>
          <w:p w14:paraId="22AA6F1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31" w:type="dxa"/>
          </w:tcPr>
          <w:p w14:paraId="7F73C58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97" w:type="dxa"/>
          </w:tcPr>
          <w:p w14:paraId="176DAA8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5" w:type="dxa"/>
          </w:tcPr>
          <w:p w14:paraId="6533D8D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9" w:type="dxa"/>
          </w:tcPr>
          <w:p w14:paraId="11122A6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</w:tcPr>
          <w:p w14:paraId="00F1DF7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</w:tcPr>
          <w:p w14:paraId="5A17234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</w:tcPr>
          <w:p w14:paraId="44B18AC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98" w:type="dxa"/>
          </w:tcPr>
          <w:p w14:paraId="6A26B34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36" w:type="dxa"/>
          </w:tcPr>
          <w:p w14:paraId="69B7F48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C26093" w:rsidRPr="002B01EA" w14:paraId="77477758" w14:textId="77777777" w:rsidTr="00AF3C93">
        <w:tc>
          <w:tcPr>
            <w:tcW w:w="2018" w:type="dxa"/>
          </w:tcPr>
          <w:p w14:paraId="5590DE5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1.Mastermind</w:t>
            </w:r>
          </w:p>
        </w:tc>
        <w:tc>
          <w:tcPr>
            <w:tcW w:w="632" w:type="dxa"/>
          </w:tcPr>
          <w:p w14:paraId="31ADECD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31" w:type="dxa"/>
          </w:tcPr>
          <w:p w14:paraId="7863FA6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1" w:type="dxa"/>
          </w:tcPr>
          <w:p w14:paraId="2E8921E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1" w:type="dxa"/>
          </w:tcPr>
          <w:p w14:paraId="5DE6331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7" w:type="dxa"/>
          </w:tcPr>
          <w:p w14:paraId="6343F97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5" w:type="dxa"/>
          </w:tcPr>
          <w:p w14:paraId="41C51AF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</w:tcPr>
          <w:p w14:paraId="41A8A1C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D52B7D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963929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BFA880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4541A66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029A5F5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07141B37" w14:textId="77777777" w:rsidTr="00AF3C93">
        <w:tc>
          <w:tcPr>
            <w:tcW w:w="2018" w:type="dxa"/>
          </w:tcPr>
          <w:p w14:paraId="0BBA71C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Seeker</w:t>
            </w:r>
          </w:p>
        </w:tc>
        <w:tc>
          <w:tcPr>
            <w:tcW w:w="632" w:type="dxa"/>
          </w:tcPr>
          <w:p w14:paraId="0AAB544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39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69CD0D1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31" w:type="dxa"/>
          </w:tcPr>
          <w:p w14:paraId="7A7C41B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1" w:type="dxa"/>
          </w:tcPr>
          <w:p w14:paraId="0BF2B85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7" w:type="dxa"/>
          </w:tcPr>
          <w:p w14:paraId="7996C2E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5" w:type="dxa"/>
          </w:tcPr>
          <w:p w14:paraId="27C1492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</w:tcPr>
          <w:p w14:paraId="3D20409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95B08D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46F297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795F89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5F6EB48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3511CDE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7F0E82AA" w14:textId="77777777" w:rsidTr="00AF3C93">
        <w:tc>
          <w:tcPr>
            <w:tcW w:w="2018" w:type="dxa"/>
          </w:tcPr>
          <w:p w14:paraId="2964C4B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Daredevil</w:t>
            </w:r>
          </w:p>
        </w:tc>
        <w:tc>
          <w:tcPr>
            <w:tcW w:w="632" w:type="dxa"/>
          </w:tcPr>
          <w:p w14:paraId="19DBF2C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35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25FE9D8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44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33ED417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31" w:type="dxa"/>
          </w:tcPr>
          <w:p w14:paraId="2FF4754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7" w:type="dxa"/>
          </w:tcPr>
          <w:p w14:paraId="5042F2F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5" w:type="dxa"/>
          </w:tcPr>
          <w:p w14:paraId="3370AC7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</w:tcPr>
          <w:p w14:paraId="049592A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926B07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C4D4CE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C8C1B4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45FE3E3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45A5A74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64A58BA5" w14:textId="77777777" w:rsidTr="00AF3C93">
        <w:tc>
          <w:tcPr>
            <w:tcW w:w="2018" w:type="dxa"/>
          </w:tcPr>
          <w:p w14:paraId="6AB79EF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4.Conqueror</w:t>
            </w:r>
          </w:p>
        </w:tc>
        <w:tc>
          <w:tcPr>
            <w:tcW w:w="632" w:type="dxa"/>
          </w:tcPr>
          <w:p w14:paraId="215ADA5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41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3576858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34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1EECA08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52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76D6F56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97" w:type="dxa"/>
          </w:tcPr>
          <w:p w14:paraId="2F91E15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5" w:type="dxa"/>
          </w:tcPr>
          <w:p w14:paraId="0A7D930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</w:tcPr>
          <w:p w14:paraId="0E7D582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9AB418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9FED4A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031E6D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157262F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604C27F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65C07D74" w14:textId="77777777" w:rsidTr="00AF3C93">
        <w:tc>
          <w:tcPr>
            <w:tcW w:w="2018" w:type="dxa"/>
          </w:tcPr>
          <w:p w14:paraId="3DEB1A5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5.Achiever</w:t>
            </w:r>
          </w:p>
        </w:tc>
        <w:tc>
          <w:tcPr>
            <w:tcW w:w="632" w:type="dxa"/>
          </w:tcPr>
          <w:p w14:paraId="7F5EA74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33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6D43BAD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48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5A647E2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35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5C47D41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44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97" w:type="dxa"/>
          </w:tcPr>
          <w:p w14:paraId="4A9F515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5" w:type="dxa"/>
          </w:tcPr>
          <w:p w14:paraId="5D0137A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</w:tcPr>
          <w:p w14:paraId="12C1A7F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A565AF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DECAF9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C180E7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11F0AFD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5995E00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6F0B8D98" w14:textId="77777777" w:rsidTr="00AF3C93">
        <w:tc>
          <w:tcPr>
            <w:tcW w:w="2018" w:type="dxa"/>
          </w:tcPr>
          <w:p w14:paraId="2499B03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6.Socializer</w:t>
            </w:r>
          </w:p>
        </w:tc>
        <w:tc>
          <w:tcPr>
            <w:tcW w:w="632" w:type="dxa"/>
          </w:tcPr>
          <w:p w14:paraId="370A2F7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26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1CCB708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32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43A98AE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37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5A432DF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45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97" w:type="dxa"/>
          </w:tcPr>
          <w:p w14:paraId="5E47395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30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565" w:type="dxa"/>
          </w:tcPr>
          <w:p w14:paraId="6D6FABE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9" w:type="dxa"/>
          </w:tcPr>
          <w:p w14:paraId="70237D7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C90F41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FF17A5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DF0115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2DD6CCA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2476724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05EDACB1" w14:textId="77777777" w:rsidTr="00AF3C93">
        <w:tc>
          <w:tcPr>
            <w:tcW w:w="2018" w:type="dxa"/>
          </w:tcPr>
          <w:p w14:paraId="2944051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7.Survivor</w:t>
            </w:r>
          </w:p>
        </w:tc>
        <w:tc>
          <w:tcPr>
            <w:tcW w:w="632" w:type="dxa"/>
          </w:tcPr>
          <w:p w14:paraId="318338F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34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122D22C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45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689B742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53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2EC493F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57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697" w:type="dxa"/>
          </w:tcPr>
          <w:p w14:paraId="466CB48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31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565" w:type="dxa"/>
          </w:tcPr>
          <w:p w14:paraId="53579F4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33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**</w:t>
            </w:r>
          </w:p>
        </w:tc>
        <w:tc>
          <w:tcPr>
            <w:tcW w:w="569" w:type="dxa"/>
          </w:tcPr>
          <w:p w14:paraId="63862BA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7" w:type="dxa"/>
          </w:tcPr>
          <w:p w14:paraId="2D457CB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DCF14A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C5955F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3A44B1A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785F954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154F5D5D" w14:textId="77777777" w:rsidTr="00AF3C93">
        <w:tc>
          <w:tcPr>
            <w:tcW w:w="2018" w:type="dxa"/>
          </w:tcPr>
          <w:p w14:paraId="0A06C04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</w:rPr>
              <w:t>8.A</w:t>
            </w:r>
            <w:r w:rsidRPr="006B5913"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632" w:type="dxa"/>
          </w:tcPr>
          <w:p w14:paraId="400AD2D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631" w:type="dxa"/>
          </w:tcPr>
          <w:p w14:paraId="7A4819C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631" w:type="dxa"/>
          </w:tcPr>
          <w:p w14:paraId="3B131CE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631" w:type="dxa"/>
          </w:tcPr>
          <w:p w14:paraId="67478ED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</w:t>
            </w:r>
            <w:r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97" w:type="dxa"/>
          </w:tcPr>
          <w:p w14:paraId="3F3EF92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08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</w:t>
            </w:r>
          </w:p>
        </w:tc>
        <w:tc>
          <w:tcPr>
            <w:tcW w:w="565" w:type="dxa"/>
          </w:tcPr>
          <w:p w14:paraId="6DE88E4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569" w:type="dxa"/>
          </w:tcPr>
          <w:p w14:paraId="0DA810F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</w:t>
            </w:r>
            <w:r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7" w:type="dxa"/>
          </w:tcPr>
          <w:p w14:paraId="039FAA4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7" w:type="dxa"/>
          </w:tcPr>
          <w:p w14:paraId="1F54116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72C6B5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7E1DE68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5C21BCA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62FE430D" w14:textId="77777777" w:rsidTr="00AF3C93">
        <w:tc>
          <w:tcPr>
            <w:tcW w:w="2018" w:type="dxa"/>
          </w:tcPr>
          <w:p w14:paraId="20BD749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</w:rPr>
              <w:t>9.S</w:t>
            </w:r>
            <w:r w:rsidRPr="006B5913"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632" w:type="dxa"/>
          </w:tcPr>
          <w:p w14:paraId="1F2E29A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4900EE58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43C4776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631" w:type="dxa"/>
          </w:tcPr>
          <w:p w14:paraId="6326085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00</w:t>
            </w:r>
          </w:p>
        </w:tc>
        <w:tc>
          <w:tcPr>
            <w:tcW w:w="697" w:type="dxa"/>
          </w:tcPr>
          <w:p w14:paraId="451B65A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565" w:type="dxa"/>
          </w:tcPr>
          <w:p w14:paraId="47175BE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03</w:t>
            </w:r>
          </w:p>
        </w:tc>
        <w:tc>
          <w:tcPr>
            <w:tcW w:w="569" w:type="dxa"/>
          </w:tcPr>
          <w:p w14:paraId="662EB65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567" w:type="dxa"/>
          </w:tcPr>
          <w:p w14:paraId="2917061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</w:t>
            </w:r>
            <w:r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7" w:type="dxa"/>
          </w:tcPr>
          <w:p w14:paraId="7352A22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567" w:type="dxa"/>
          </w:tcPr>
          <w:p w14:paraId="4423E30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8" w:type="dxa"/>
          </w:tcPr>
          <w:p w14:paraId="2FC8444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30EF2F8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4D4C6A49" w14:textId="77777777" w:rsidTr="00AF3C93">
        <w:tc>
          <w:tcPr>
            <w:tcW w:w="2018" w:type="dxa"/>
          </w:tcPr>
          <w:p w14:paraId="4F5F25B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10.E</w:t>
            </w:r>
            <w:r w:rsidRPr="006B5913">
              <w:rPr>
                <w:rFonts w:ascii="Times New Roman" w:hAnsi="Times New Roman" w:cs="Times New Roman"/>
                <w:lang w:val="en-US"/>
              </w:rPr>
              <w:t>du</w:t>
            </w:r>
            <w:r w:rsidRPr="002B01EA">
              <w:rPr>
                <w:rFonts w:ascii="Times New Roman" w:hAnsi="Times New Roman" w:cs="Times New Roman"/>
                <w:lang w:val="en-US"/>
              </w:rPr>
              <w:t xml:space="preserve">cation </w:t>
            </w:r>
            <w:r w:rsidRPr="006B5913">
              <w:rPr>
                <w:rFonts w:ascii="Times New Roman" w:hAnsi="Times New Roman" w:cs="Times New Roman"/>
                <w:lang w:val="en-US"/>
              </w:rPr>
              <w:t>level</w:t>
            </w:r>
          </w:p>
        </w:tc>
        <w:tc>
          <w:tcPr>
            <w:tcW w:w="632" w:type="dxa"/>
          </w:tcPr>
          <w:p w14:paraId="1037793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</w:t>
            </w:r>
            <w:r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31" w:type="dxa"/>
          </w:tcPr>
          <w:p w14:paraId="3B32C7C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2626834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08</w:t>
            </w:r>
            <w:r w:rsidRPr="001D4247">
              <w:rPr>
                <w:rFonts w:ascii="Times New Roman" w:hAnsi="Times New Roman" w:cs="Times New Roman"/>
                <w:color w:val="01020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2E87ACF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697" w:type="dxa"/>
          </w:tcPr>
          <w:p w14:paraId="2603359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565" w:type="dxa"/>
          </w:tcPr>
          <w:p w14:paraId="642C45C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569" w:type="dxa"/>
          </w:tcPr>
          <w:p w14:paraId="117E1EF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567" w:type="dxa"/>
          </w:tcPr>
          <w:p w14:paraId="2E77AA2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06</w:t>
            </w:r>
          </w:p>
        </w:tc>
        <w:tc>
          <w:tcPr>
            <w:tcW w:w="567" w:type="dxa"/>
          </w:tcPr>
          <w:p w14:paraId="3FC65BC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567" w:type="dxa"/>
          </w:tcPr>
          <w:p w14:paraId="37BBA61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698" w:type="dxa"/>
          </w:tcPr>
          <w:p w14:paraId="34DF1D5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6" w:type="dxa"/>
          </w:tcPr>
          <w:p w14:paraId="6E76594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7187FB86" w14:textId="77777777" w:rsidTr="00AF3C93">
        <w:tc>
          <w:tcPr>
            <w:tcW w:w="2018" w:type="dxa"/>
          </w:tcPr>
          <w:p w14:paraId="07965CD9" w14:textId="77777777" w:rsidR="00C26093" w:rsidRPr="002B01EA" w:rsidRDefault="00C26093" w:rsidP="00AF3C93">
            <w:pPr>
              <w:pStyle w:val="Sansinterligne"/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</w:rPr>
              <w:t>11.Socio-economic status</w:t>
            </w:r>
          </w:p>
        </w:tc>
        <w:tc>
          <w:tcPr>
            <w:tcW w:w="632" w:type="dxa"/>
          </w:tcPr>
          <w:p w14:paraId="2E749AA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4A5D6D0E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631" w:type="dxa"/>
          </w:tcPr>
          <w:p w14:paraId="7D2D860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567ABEF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697" w:type="dxa"/>
          </w:tcPr>
          <w:p w14:paraId="3DFDB5AB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565" w:type="dxa"/>
          </w:tcPr>
          <w:p w14:paraId="492F3F15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569" w:type="dxa"/>
          </w:tcPr>
          <w:p w14:paraId="3493D9ED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03</w:t>
            </w:r>
          </w:p>
        </w:tc>
        <w:tc>
          <w:tcPr>
            <w:tcW w:w="567" w:type="dxa"/>
          </w:tcPr>
          <w:p w14:paraId="271C3603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-,01</w:t>
            </w:r>
          </w:p>
        </w:tc>
        <w:tc>
          <w:tcPr>
            <w:tcW w:w="567" w:type="dxa"/>
          </w:tcPr>
          <w:p w14:paraId="0050CD9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00</w:t>
            </w:r>
          </w:p>
        </w:tc>
        <w:tc>
          <w:tcPr>
            <w:tcW w:w="567" w:type="dxa"/>
          </w:tcPr>
          <w:p w14:paraId="36EAB0D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698" w:type="dxa"/>
          </w:tcPr>
          <w:p w14:paraId="648E929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436" w:type="dxa"/>
          </w:tcPr>
          <w:p w14:paraId="4C9B012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2B01EA" w14:paraId="41EE60D1" w14:textId="77777777" w:rsidTr="00AF3C93">
        <w:tc>
          <w:tcPr>
            <w:tcW w:w="2018" w:type="dxa"/>
          </w:tcPr>
          <w:p w14:paraId="08C93307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2B01EA">
              <w:rPr>
                <w:rFonts w:ascii="Times New Roman" w:hAnsi="Times New Roman" w:cs="Times New Roman"/>
                <w:lang w:val="en-US"/>
              </w:rPr>
              <w:t>12.Religious practitioner</w:t>
            </w:r>
          </w:p>
        </w:tc>
        <w:tc>
          <w:tcPr>
            <w:tcW w:w="632" w:type="dxa"/>
          </w:tcPr>
          <w:p w14:paraId="29B74406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03</w:t>
            </w:r>
          </w:p>
        </w:tc>
        <w:tc>
          <w:tcPr>
            <w:tcW w:w="631" w:type="dxa"/>
          </w:tcPr>
          <w:p w14:paraId="76B961A9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631" w:type="dxa"/>
          </w:tcPr>
          <w:p w14:paraId="40E4752C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31" w:type="dxa"/>
          </w:tcPr>
          <w:p w14:paraId="176FFEAA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697" w:type="dxa"/>
          </w:tcPr>
          <w:p w14:paraId="3E8985E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565" w:type="dxa"/>
          </w:tcPr>
          <w:p w14:paraId="3CE25644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02</w:t>
            </w:r>
          </w:p>
        </w:tc>
        <w:tc>
          <w:tcPr>
            <w:tcW w:w="569" w:type="dxa"/>
          </w:tcPr>
          <w:p w14:paraId="521451C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567" w:type="dxa"/>
          </w:tcPr>
          <w:p w14:paraId="70915E4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567" w:type="dxa"/>
          </w:tcPr>
          <w:p w14:paraId="13DA0191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03</w:t>
            </w:r>
          </w:p>
        </w:tc>
        <w:tc>
          <w:tcPr>
            <w:tcW w:w="567" w:type="dxa"/>
          </w:tcPr>
          <w:p w14:paraId="2D7AC742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698" w:type="dxa"/>
          </w:tcPr>
          <w:p w14:paraId="5A3AEF90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1D4247">
              <w:rPr>
                <w:rFonts w:ascii="Times New Roman" w:hAnsi="Times New Roman" w:cs="Times New Roman"/>
                <w:color w:val="010205"/>
              </w:rPr>
              <w:t>04</w:t>
            </w:r>
          </w:p>
        </w:tc>
        <w:tc>
          <w:tcPr>
            <w:tcW w:w="436" w:type="dxa"/>
          </w:tcPr>
          <w:p w14:paraId="2205572F" w14:textId="77777777" w:rsidR="00C26093" w:rsidRPr="002B01EA" w:rsidRDefault="00C26093" w:rsidP="00AF3C93">
            <w:pPr>
              <w:rPr>
                <w:rFonts w:ascii="Times New Roman" w:hAnsi="Times New Roman" w:cs="Times New Roman"/>
                <w:lang w:val="en-US"/>
              </w:rPr>
            </w:pPr>
            <w:r w:rsidRPr="001D4247">
              <w:rPr>
                <w:rFonts w:ascii="Times New Roman" w:hAnsi="Times New Roman" w:cs="Times New Roman"/>
                <w:color w:val="010205"/>
              </w:rPr>
              <w:t>1</w:t>
            </w:r>
          </w:p>
        </w:tc>
      </w:tr>
    </w:tbl>
    <w:p w14:paraId="71051B59" w14:textId="77777777" w:rsidR="00C26093" w:rsidRPr="002B01EA" w:rsidRDefault="00C26093" w:rsidP="00C26093">
      <w:pPr>
        <w:pStyle w:val="Sansinterligne"/>
        <w:rPr>
          <w:rFonts w:ascii="Times New Roman" w:hAnsi="Times New Roman" w:cs="Times New Roman"/>
          <w:lang w:val="en-US"/>
        </w:rPr>
      </w:pPr>
      <w:r w:rsidRPr="002B01EA">
        <w:rPr>
          <w:rFonts w:ascii="Times New Roman" w:hAnsi="Times New Roman" w:cs="Times New Roman"/>
          <w:lang w:val="en-US"/>
        </w:rPr>
        <w:t>**Correlation is significant at the 0.01 level.</w:t>
      </w:r>
    </w:p>
    <w:p w14:paraId="6BF714F9" w14:textId="77777777" w:rsidR="00C26093" w:rsidRPr="002B01EA" w:rsidRDefault="00C26093" w:rsidP="00C26093">
      <w:pPr>
        <w:pStyle w:val="Sansinterligne"/>
        <w:rPr>
          <w:rFonts w:ascii="Times New Roman" w:hAnsi="Times New Roman" w:cs="Times New Roman"/>
          <w:lang w:val="en-US"/>
        </w:rPr>
      </w:pPr>
      <w:r w:rsidRPr="002B01EA">
        <w:rPr>
          <w:rFonts w:ascii="Times New Roman" w:hAnsi="Times New Roman" w:cs="Times New Roman"/>
          <w:lang w:val="en-US"/>
        </w:rPr>
        <w:t>*Correlation is significant at the 0.05 level.</w:t>
      </w:r>
    </w:p>
    <w:p w14:paraId="00EC872D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p w14:paraId="0D0A806C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p w14:paraId="66ED761E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p w14:paraId="3ED93BCC" w14:textId="77777777" w:rsidR="00C26093" w:rsidRDefault="00C26093" w:rsidP="00C26093">
      <w:pPr>
        <w:rPr>
          <w:rFonts w:ascii="Times New Roman" w:hAnsi="Times New Roman" w:cs="Times New Roman"/>
          <w:lang w:val="en-US"/>
        </w:rPr>
      </w:pPr>
    </w:p>
    <w:p w14:paraId="2ED7C9A4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5F6BD3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B84FED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DEFB82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637DD8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DFBC94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52764B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911740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35E3C5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6FB73C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D55B41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1A9A2B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991706" w14:textId="77777777" w:rsidR="00C26093" w:rsidRDefault="00C26093" w:rsidP="00C260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150BE2" w14:textId="77777777" w:rsidR="00C26093" w:rsidRDefault="00C26093" w:rsidP="00C260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F455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C.</w:t>
      </w:r>
      <w:r w:rsidRPr="00AF4550">
        <w:rPr>
          <w:rFonts w:ascii="Times New Roman" w:hAnsi="Times New Roman" w:cs="Times New Roman"/>
          <w:sz w:val="24"/>
          <w:szCs w:val="24"/>
          <w:lang w:val="en-US"/>
        </w:rPr>
        <w:t xml:space="preserve"> Person zero-order correlation between the BFI dimensions and the sociodemographic characteristics</w:t>
      </w:r>
    </w:p>
    <w:p w14:paraId="7375BA9C" w14:textId="77777777" w:rsidR="00C26093" w:rsidRPr="00AF4550" w:rsidRDefault="00C26093" w:rsidP="00C26093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844"/>
        <w:gridCol w:w="684"/>
        <w:gridCol w:w="808"/>
        <w:gridCol w:w="808"/>
        <w:gridCol w:w="808"/>
        <w:gridCol w:w="808"/>
        <w:gridCol w:w="808"/>
        <w:gridCol w:w="684"/>
        <w:gridCol w:w="808"/>
        <w:gridCol w:w="684"/>
        <w:gridCol w:w="607"/>
      </w:tblGrid>
      <w:tr w:rsidR="00C26093" w:rsidRPr="00AF4550" w14:paraId="3C03141F" w14:textId="77777777" w:rsidTr="00AF3C93">
        <w:tc>
          <w:tcPr>
            <w:tcW w:w="1844" w:type="dxa"/>
          </w:tcPr>
          <w:p w14:paraId="0684E6E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684" w:type="dxa"/>
          </w:tcPr>
          <w:p w14:paraId="339A61D1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08" w:type="dxa"/>
          </w:tcPr>
          <w:p w14:paraId="44A7501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08" w:type="dxa"/>
          </w:tcPr>
          <w:p w14:paraId="61B9436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08" w:type="dxa"/>
          </w:tcPr>
          <w:p w14:paraId="1B5C6CB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08" w:type="dxa"/>
          </w:tcPr>
          <w:p w14:paraId="43C454B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08" w:type="dxa"/>
          </w:tcPr>
          <w:p w14:paraId="5DF2EA5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84" w:type="dxa"/>
          </w:tcPr>
          <w:p w14:paraId="4B13E63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08" w:type="dxa"/>
          </w:tcPr>
          <w:p w14:paraId="5574909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84" w:type="dxa"/>
          </w:tcPr>
          <w:p w14:paraId="73DB05C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07" w:type="dxa"/>
          </w:tcPr>
          <w:p w14:paraId="3479B43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F4550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26093" w:rsidRPr="00AF4550" w14:paraId="5A26ED12" w14:textId="77777777" w:rsidTr="00AF3C93">
        <w:tc>
          <w:tcPr>
            <w:tcW w:w="1844" w:type="dxa"/>
          </w:tcPr>
          <w:p w14:paraId="5D27ABF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55FC561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4C7F1E13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43B18C7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0D6617E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20AFE9F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17B0460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607C7B4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2293084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7DB0397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6C998F9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1B3EA370" w14:textId="77777777" w:rsidTr="00AF3C93">
        <w:tc>
          <w:tcPr>
            <w:tcW w:w="1844" w:type="dxa"/>
          </w:tcPr>
          <w:p w14:paraId="2261BB8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1.A</w:t>
            </w:r>
            <w:r w:rsidRPr="006B5913">
              <w:rPr>
                <w:rFonts w:ascii="Times New Roman" w:hAnsi="Times New Roman" w:cs="Times New Roman"/>
              </w:rPr>
              <w:t>greableness</w:t>
            </w:r>
          </w:p>
        </w:tc>
        <w:tc>
          <w:tcPr>
            <w:tcW w:w="684" w:type="dxa"/>
          </w:tcPr>
          <w:p w14:paraId="1A6525A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356172A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678FA83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1A2F5F1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2660A83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65210C4E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3FE2087E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5D6CA2C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2BADF12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4B085F5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0D7FF6BF" w14:textId="77777777" w:rsidTr="00AF3C93">
        <w:tc>
          <w:tcPr>
            <w:tcW w:w="1844" w:type="dxa"/>
          </w:tcPr>
          <w:p w14:paraId="4D10CBD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2.E</w:t>
            </w:r>
            <w:r w:rsidRPr="006B5913">
              <w:rPr>
                <w:rFonts w:ascii="Times New Roman" w:hAnsi="Times New Roman" w:cs="Times New Roman"/>
              </w:rPr>
              <w:t>xtraversion</w:t>
            </w:r>
          </w:p>
        </w:tc>
        <w:tc>
          <w:tcPr>
            <w:tcW w:w="684" w:type="dxa"/>
          </w:tcPr>
          <w:p w14:paraId="1867D96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08" w:type="dxa"/>
          </w:tcPr>
          <w:p w14:paraId="630B50E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442A9E21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32014263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55CA71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E839A2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19BE11B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2BB9F52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17FE3C4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0F5A126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5EFF9981" w14:textId="77777777" w:rsidTr="00AF3C93">
        <w:tc>
          <w:tcPr>
            <w:tcW w:w="1844" w:type="dxa"/>
          </w:tcPr>
          <w:p w14:paraId="0129B94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3.C</w:t>
            </w:r>
            <w:r w:rsidRPr="006B5913">
              <w:rPr>
                <w:rFonts w:ascii="Times New Roman" w:hAnsi="Times New Roman" w:cs="Times New Roman"/>
              </w:rPr>
              <w:t>onsciousiness</w:t>
            </w:r>
          </w:p>
        </w:tc>
        <w:tc>
          <w:tcPr>
            <w:tcW w:w="684" w:type="dxa"/>
          </w:tcPr>
          <w:p w14:paraId="38B4D17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</w:tcPr>
          <w:p w14:paraId="0BD4E72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30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08" w:type="dxa"/>
          </w:tcPr>
          <w:p w14:paraId="01B47A1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03BCA3A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6DF8C6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919F52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73DE5DB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34BEF8A6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1D55BBD1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7D130DA6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0A238C8C" w14:textId="77777777" w:rsidTr="00AF3C93">
        <w:tc>
          <w:tcPr>
            <w:tcW w:w="1844" w:type="dxa"/>
          </w:tcPr>
          <w:p w14:paraId="0EB0E1F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4.N</w:t>
            </w:r>
            <w:r w:rsidRPr="006B5913">
              <w:rPr>
                <w:rFonts w:ascii="Times New Roman" w:hAnsi="Times New Roman" w:cs="Times New Roman"/>
              </w:rPr>
              <w:t>euroticism</w:t>
            </w:r>
          </w:p>
        </w:tc>
        <w:tc>
          <w:tcPr>
            <w:tcW w:w="684" w:type="dxa"/>
          </w:tcPr>
          <w:p w14:paraId="32D9EDD1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6D85350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34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08" w:type="dxa"/>
          </w:tcPr>
          <w:p w14:paraId="2A50400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" w:type="dxa"/>
          </w:tcPr>
          <w:p w14:paraId="63B561B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4072E8D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135BA33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3D91AC1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18845EF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293B73A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68CFE22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40CC695F" w14:textId="77777777" w:rsidTr="00AF3C93">
        <w:tc>
          <w:tcPr>
            <w:tcW w:w="1844" w:type="dxa"/>
          </w:tcPr>
          <w:p w14:paraId="10D387F1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5.O</w:t>
            </w:r>
            <w:r w:rsidRPr="006B5913">
              <w:rPr>
                <w:rFonts w:ascii="Times New Roman" w:hAnsi="Times New Roman" w:cs="Times New Roman"/>
              </w:rPr>
              <w:t>penness</w:t>
            </w:r>
          </w:p>
        </w:tc>
        <w:tc>
          <w:tcPr>
            <w:tcW w:w="684" w:type="dxa"/>
          </w:tcPr>
          <w:p w14:paraId="1E12DB0E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546A6BE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31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08" w:type="dxa"/>
          </w:tcPr>
          <w:p w14:paraId="11BA18C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26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08" w:type="dxa"/>
          </w:tcPr>
          <w:p w14:paraId="2B55ED1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19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808" w:type="dxa"/>
          </w:tcPr>
          <w:p w14:paraId="1A75D19E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34F765B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120572E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76169AF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5C44617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465B8A1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07BB5B5A" w14:textId="77777777" w:rsidTr="00AF3C93">
        <w:tc>
          <w:tcPr>
            <w:tcW w:w="1844" w:type="dxa"/>
          </w:tcPr>
          <w:p w14:paraId="7CF3280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6.A</w:t>
            </w:r>
            <w:r w:rsidRPr="006B5913"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684" w:type="dxa"/>
          </w:tcPr>
          <w:p w14:paraId="17531EB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08" w:type="dxa"/>
          </w:tcPr>
          <w:p w14:paraId="6ACEE0B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08" w:type="dxa"/>
          </w:tcPr>
          <w:p w14:paraId="1D90E00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08" w:type="dxa"/>
          </w:tcPr>
          <w:p w14:paraId="59EFEC1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08" w:type="dxa"/>
          </w:tcPr>
          <w:p w14:paraId="6442513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5F321FF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14:paraId="21012C0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8" w:type="dxa"/>
          </w:tcPr>
          <w:p w14:paraId="45031EE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23C632C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0596DD7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6AF76F95" w14:textId="77777777" w:rsidTr="00AF3C93">
        <w:tc>
          <w:tcPr>
            <w:tcW w:w="1844" w:type="dxa"/>
          </w:tcPr>
          <w:p w14:paraId="39AC50D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7.S</w:t>
            </w:r>
            <w:r w:rsidRPr="006B5913"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684" w:type="dxa"/>
          </w:tcPr>
          <w:p w14:paraId="22A6AE23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08" w:type="dxa"/>
          </w:tcPr>
          <w:p w14:paraId="6F73409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" w:type="dxa"/>
          </w:tcPr>
          <w:p w14:paraId="3382C75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08" w:type="dxa"/>
          </w:tcPr>
          <w:p w14:paraId="3B2520B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" w:type="dxa"/>
          </w:tcPr>
          <w:p w14:paraId="1A646EA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08" w:type="dxa"/>
          </w:tcPr>
          <w:p w14:paraId="19F617F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4" w:type="dxa"/>
          </w:tcPr>
          <w:p w14:paraId="110359DF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14:paraId="489B776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4" w:type="dxa"/>
          </w:tcPr>
          <w:p w14:paraId="0F3FCD5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1DB60556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241CC731" w14:textId="77777777" w:rsidTr="00AF3C93">
        <w:tc>
          <w:tcPr>
            <w:tcW w:w="1844" w:type="dxa"/>
          </w:tcPr>
          <w:p w14:paraId="3180A1F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4550">
              <w:rPr>
                <w:rFonts w:ascii="Times New Roman" w:hAnsi="Times New Roman" w:cs="Times New Roman"/>
                <w:lang w:val="en-US"/>
              </w:rPr>
              <w:t>.E</w:t>
            </w:r>
            <w:r w:rsidRPr="006B5913">
              <w:rPr>
                <w:rFonts w:ascii="Times New Roman" w:hAnsi="Times New Roman" w:cs="Times New Roman"/>
                <w:lang w:val="en-US"/>
              </w:rPr>
              <w:t>du</w:t>
            </w:r>
            <w:r w:rsidRPr="00AF4550">
              <w:rPr>
                <w:rFonts w:ascii="Times New Roman" w:hAnsi="Times New Roman" w:cs="Times New Roman"/>
                <w:lang w:val="en-US"/>
              </w:rPr>
              <w:t xml:space="preserve">cation </w:t>
            </w:r>
            <w:r w:rsidRPr="006B5913">
              <w:rPr>
                <w:rFonts w:ascii="Times New Roman" w:hAnsi="Times New Roman" w:cs="Times New Roman"/>
                <w:lang w:val="en-US"/>
              </w:rPr>
              <w:t>level</w:t>
            </w:r>
          </w:p>
        </w:tc>
        <w:tc>
          <w:tcPr>
            <w:tcW w:w="684" w:type="dxa"/>
          </w:tcPr>
          <w:p w14:paraId="2ED142F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08" w:type="dxa"/>
          </w:tcPr>
          <w:p w14:paraId="2D01C75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</w:tcPr>
          <w:p w14:paraId="3849C38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08" w:type="dxa"/>
          </w:tcPr>
          <w:p w14:paraId="00DFDBB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08" w:type="dxa"/>
          </w:tcPr>
          <w:p w14:paraId="26FD50CE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08" w:type="dxa"/>
          </w:tcPr>
          <w:p w14:paraId="5F11A75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43</w:t>
            </w:r>
            <w:r w:rsidRPr="006B591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84" w:type="dxa"/>
          </w:tcPr>
          <w:p w14:paraId="434D4B9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08" w:type="dxa"/>
          </w:tcPr>
          <w:p w14:paraId="0759008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14:paraId="7C76D2E6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" w:type="dxa"/>
          </w:tcPr>
          <w:p w14:paraId="7585ABC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13F0041F" w14:textId="77777777" w:rsidTr="00AF3C93">
        <w:tc>
          <w:tcPr>
            <w:tcW w:w="1844" w:type="dxa"/>
          </w:tcPr>
          <w:p w14:paraId="7F12760B" w14:textId="77777777" w:rsidR="00C26093" w:rsidRPr="00AF4550" w:rsidRDefault="00C26093" w:rsidP="00AF3C93">
            <w:pPr>
              <w:pStyle w:val="Sansinterligne"/>
            </w:pPr>
            <w:r>
              <w:t>9.</w:t>
            </w:r>
            <w:r w:rsidRPr="00AF4550">
              <w:t>Socio-economic status</w:t>
            </w:r>
          </w:p>
        </w:tc>
        <w:tc>
          <w:tcPr>
            <w:tcW w:w="684" w:type="dxa"/>
          </w:tcPr>
          <w:p w14:paraId="02477CA2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08" w:type="dxa"/>
          </w:tcPr>
          <w:p w14:paraId="0B85176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08" w:type="dxa"/>
          </w:tcPr>
          <w:p w14:paraId="0BDFF8B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08" w:type="dxa"/>
          </w:tcPr>
          <w:p w14:paraId="2A54EEE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08" w:type="dxa"/>
          </w:tcPr>
          <w:p w14:paraId="175D85C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08" w:type="dxa"/>
          </w:tcPr>
          <w:p w14:paraId="79E2449C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84" w:type="dxa"/>
          </w:tcPr>
          <w:p w14:paraId="786F17A5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08" w:type="dxa"/>
          </w:tcPr>
          <w:p w14:paraId="58EB0243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4" w:type="dxa"/>
          </w:tcPr>
          <w:p w14:paraId="4AC29EC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" w:type="dxa"/>
          </w:tcPr>
          <w:p w14:paraId="27521B5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6093" w:rsidRPr="00AF4550" w14:paraId="624AA813" w14:textId="77777777" w:rsidTr="00AF3C93">
        <w:tc>
          <w:tcPr>
            <w:tcW w:w="1844" w:type="dxa"/>
          </w:tcPr>
          <w:p w14:paraId="79DAC41E" w14:textId="77777777" w:rsidR="00C26093" w:rsidRPr="00AF4550" w:rsidRDefault="00C26093" w:rsidP="00AF3C93">
            <w:pPr>
              <w:pStyle w:val="Sansinterligne"/>
              <w:rPr>
                <w:lang w:val="en-US"/>
              </w:rPr>
            </w:pPr>
            <w:r w:rsidRPr="00AF4550">
              <w:rPr>
                <w:lang w:val="en-US"/>
              </w:rPr>
              <w:t>10.Religious practitioner</w:t>
            </w:r>
          </w:p>
        </w:tc>
        <w:tc>
          <w:tcPr>
            <w:tcW w:w="684" w:type="dxa"/>
          </w:tcPr>
          <w:p w14:paraId="58A2AF3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08" w:type="dxa"/>
          </w:tcPr>
          <w:p w14:paraId="742844E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08" w:type="dxa"/>
          </w:tcPr>
          <w:p w14:paraId="47E8BBD8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14:paraId="467B2A9B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" w:type="dxa"/>
          </w:tcPr>
          <w:p w14:paraId="7E1E4DAD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</w:tcPr>
          <w:p w14:paraId="6B96F017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4" w:type="dxa"/>
          </w:tcPr>
          <w:p w14:paraId="18858124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" w:type="dxa"/>
          </w:tcPr>
          <w:p w14:paraId="54B81360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84" w:type="dxa"/>
          </w:tcPr>
          <w:p w14:paraId="34CC26C9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.</w:t>
            </w:r>
            <w:r w:rsidRPr="006B591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7" w:type="dxa"/>
          </w:tcPr>
          <w:p w14:paraId="16F8CFDA" w14:textId="77777777" w:rsidR="00C26093" w:rsidRPr="00AF4550" w:rsidRDefault="00C26093" w:rsidP="00AF3C9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B5913">
              <w:rPr>
                <w:rFonts w:ascii="Times New Roman" w:hAnsi="Times New Roman" w:cs="Times New Roman"/>
              </w:rPr>
              <w:t>1</w:t>
            </w:r>
          </w:p>
        </w:tc>
      </w:tr>
    </w:tbl>
    <w:p w14:paraId="651EBE7C" w14:textId="77777777" w:rsidR="00C26093" w:rsidRPr="00416273" w:rsidRDefault="00C26093" w:rsidP="00C26093">
      <w:pPr>
        <w:pStyle w:val="Sansinterligne"/>
        <w:rPr>
          <w:rFonts w:ascii="Times New Roman" w:hAnsi="Times New Roman" w:cs="Times New Roman"/>
          <w:sz w:val="20"/>
          <w:szCs w:val="20"/>
          <w:lang w:val="en-US"/>
        </w:rPr>
      </w:pPr>
      <w:r w:rsidRPr="00416273">
        <w:rPr>
          <w:rFonts w:ascii="Times New Roman" w:hAnsi="Times New Roman" w:cs="Times New Roman"/>
          <w:sz w:val="20"/>
          <w:szCs w:val="20"/>
          <w:lang w:val="en-US"/>
        </w:rPr>
        <w:t>**Correlation is significant at the 0.01 level.</w:t>
      </w:r>
    </w:p>
    <w:p w14:paraId="677E963A" w14:textId="77777777" w:rsidR="00C26093" w:rsidRPr="00416273" w:rsidRDefault="00C26093" w:rsidP="00C26093">
      <w:pPr>
        <w:pStyle w:val="Sansinterligne"/>
        <w:rPr>
          <w:rFonts w:ascii="Times New Roman" w:hAnsi="Times New Roman" w:cs="Times New Roman"/>
          <w:sz w:val="20"/>
          <w:szCs w:val="20"/>
          <w:lang w:val="en-US"/>
        </w:rPr>
      </w:pPr>
      <w:r w:rsidRPr="00416273">
        <w:rPr>
          <w:rFonts w:ascii="Times New Roman" w:hAnsi="Times New Roman" w:cs="Times New Roman"/>
          <w:sz w:val="20"/>
          <w:szCs w:val="20"/>
          <w:lang w:val="en-US"/>
        </w:rPr>
        <w:t>*Correlation is significant at the 0.05 level.</w:t>
      </w:r>
    </w:p>
    <w:p w14:paraId="79187ADD" w14:textId="77777777" w:rsidR="00C17F4B" w:rsidRPr="00C26093" w:rsidRDefault="00C17F4B">
      <w:pPr>
        <w:rPr>
          <w:lang w:val="en-US"/>
        </w:rPr>
      </w:pPr>
    </w:p>
    <w:sectPr w:rsidR="00C17F4B" w:rsidRPr="00C26093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357738"/>
      <w:docPartObj>
        <w:docPartGallery w:val="Page Numbers (Top of Page)"/>
        <w:docPartUnique/>
      </w:docPartObj>
    </w:sdtPr>
    <w:sdtContent>
      <w:p w14:paraId="7E562095" w14:textId="77777777" w:rsidR="002F7B97" w:rsidRPr="00D607CE" w:rsidRDefault="00000000">
        <w:pPr>
          <w:pStyle w:val="En-tte"/>
          <w:jc w:val="right"/>
          <w:rPr>
            <w:lang w:val="en-US"/>
          </w:rPr>
        </w:pPr>
        <w:r>
          <w:fldChar w:fldCharType="begin"/>
        </w:r>
        <w:r w:rsidRPr="00D607CE">
          <w:rPr>
            <w:lang w:val="en-US"/>
          </w:rPr>
          <w:instrText>PAGE   \* MERGEFORMAT</w:instrText>
        </w:r>
        <w:r>
          <w:fldChar w:fldCharType="separate"/>
        </w:r>
        <w:r w:rsidRPr="00D607CE">
          <w:rPr>
            <w:lang w:val="en-US"/>
          </w:rPr>
          <w:t>2</w:t>
        </w:r>
        <w:r>
          <w:fldChar w:fldCharType="end"/>
        </w:r>
      </w:p>
    </w:sdtContent>
  </w:sdt>
  <w:p w14:paraId="492CFB73" w14:textId="77777777" w:rsidR="002772AD" w:rsidRPr="002F7B97" w:rsidRDefault="00000000">
    <w:pPr>
      <w:pStyle w:val="En-tte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>French law students’ g</w:t>
    </w:r>
    <w:r>
      <w:rPr>
        <w:lang w:val="en-US"/>
      </w:rPr>
      <w:t>am</w:t>
    </w:r>
    <w:r>
      <w:rPr>
        <w:lang w:val="en-US"/>
      </w:rPr>
      <w:t>er</w:t>
    </w:r>
    <w:r>
      <w:rPr>
        <w:lang w:val="en-US"/>
      </w:rPr>
      <w:t xml:space="preserve"> profiles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93"/>
    <w:rsid w:val="00C17F4B"/>
    <w:rsid w:val="00C2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9565"/>
  <w15:chartTrackingRefBased/>
  <w15:docId w15:val="{EE6ACA2E-4D39-4731-8E7D-DEC4E37E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093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6093"/>
    <w:rPr>
      <w:kern w:val="0"/>
      <w14:ligatures w14:val="none"/>
    </w:rPr>
  </w:style>
  <w:style w:type="paragraph" w:styleId="Sansinterligne">
    <w:name w:val="No Spacing"/>
    <w:uiPriority w:val="1"/>
    <w:qFormat/>
    <w:rsid w:val="00C26093"/>
    <w:pPr>
      <w:spacing w:after="0" w:line="240" w:lineRule="auto"/>
    </w:pPr>
    <w:rPr>
      <w:kern w:val="0"/>
      <w:lang w:val="pt-PT"/>
      <w14:ligatures w14:val="none"/>
    </w:rPr>
  </w:style>
  <w:style w:type="table" w:styleId="Grilledutableau">
    <w:name w:val="Table Grid"/>
    <w:basedOn w:val="TableauNormal"/>
    <w:uiPriority w:val="39"/>
    <w:rsid w:val="00C260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Germano VERA CRUZ</dc:creator>
  <cp:keywords/>
  <dc:description/>
  <cp:lastModifiedBy>Germano VERA CRUZ</cp:lastModifiedBy>
  <cp:revision>1</cp:revision>
  <dcterms:created xsi:type="dcterms:W3CDTF">2023-05-08T18:21:00Z</dcterms:created>
  <dcterms:modified xsi:type="dcterms:W3CDTF">2023-05-08T18:22:00Z</dcterms:modified>
</cp:coreProperties>
</file>