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AED78" w14:textId="7360D36C" w:rsidR="0055505D" w:rsidRPr="00735F69" w:rsidRDefault="005E1148" w:rsidP="00735F69">
      <w:pPr>
        <w:jc w:val="center"/>
        <w:rPr>
          <w:rFonts w:ascii="Times New Roman" w:eastAsia="宋体" w:hAnsi="Times New Roman"/>
          <w:b/>
          <w:sz w:val="28"/>
          <w:szCs w:val="24"/>
        </w:rPr>
      </w:pPr>
      <w:r w:rsidRPr="0055505D">
        <w:rPr>
          <w:rFonts w:ascii="Times New Roman" w:eastAsia="宋体" w:hAnsi="Times New Roman"/>
          <w:b/>
          <w:sz w:val="28"/>
          <w:szCs w:val="24"/>
        </w:rPr>
        <w:t>Supplement materials</w:t>
      </w:r>
    </w:p>
    <w:p w14:paraId="28FEC9DE" w14:textId="5DA01A03" w:rsidR="005E1148" w:rsidRPr="003702F1" w:rsidRDefault="0055505D" w:rsidP="0055505D">
      <w:pPr>
        <w:rPr>
          <w:rFonts w:ascii="Times New Roman" w:eastAsia="宋体" w:hAnsi="Times New Roman"/>
          <w:b/>
          <w:sz w:val="24"/>
        </w:rPr>
      </w:pPr>
      <w:r w:rsidRPr="003702F1">
        <w:rPr>
          <w:rFonts w:ascii="Times New Roman" w:eastAsia="宋体" w:hAnsi="Times New Roman"/>
          <w:b/>
          <w:sz w:val="24"/>
        </w:rPr>
        <w:t>Supplement Figures</w:t>
      </w:r>
    </w:p>
    <w:p w14:paraId="608F35FE" w14:textId="77777777" w:rsidR="0055505D" w:rsidRPr="001F4ECF" w:rsidRDefault="0055505D" w:rsidP="0055505D">
      <w:pPr>
        <w:spacing w:line="300" w:lineRule="auto"/>
        <w:ind w:firstLineChars="200" w:firstLine="480"/>
        <w:jc w:val="center"/>
        <w:rPr>
          <w:rFonts w:ascii="Times New Roman" w:eastAsia="宋体" w:hAnsi="Times New Roman"/>
          <w:sz w:val="24"/>
        </w:rPr>
      </w:pPr>
      <w:r w:rsidRPr="001F4ECF">
        <w:rPr>
          <w:rFonts w:ascii="Times New Roman" w:eastAsia="宋体" w:hAnsi="Times New Roman"/>
          <w:noProof/>
          <w:sz w:val="24"/>
        </w:rPr>
        <w:drawing>
          <wp:inline distT="0" distB="0" distL="0" distR="0" wp14:anchorId="228CF5CF" wp14:editId="14BEDB3F">
            <wp:extent cx="3498850" cy="3062644"/>
            <wp:effectExtent l="0" t="0" r="635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546" cy="3065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D198B" w14:textId="001EF44A" w:rsidR="00520DB8" w:rsidRDefault="0055505D" w:rsidP="001F00AB">
      <w:pPr>
        <w:spacing w:line="300" w:lineRule="auto"/>
        <w:ind w:firstLineChars="200" w:firstLine="482"/>
        <w:rPr>
          <w:rFonts w:ascii="Times New Roman" w:eastAsia="宋体" w:hAnsi="Times New Roman"/>
          <w:sz w:val="24"/>
        </w:rPr>
      </w:pPr>
      <w:r w:rsidRPr="00576D6F">
        <w:rPr>
          <w:rFonts w:ascii="Times New Roman" w:eastAsia="宋体" w:hAnsi="Times New Roman"/>
          <w:b/>
          <w:sz w:val="24"/>
        </w:rPr>
        <w:t xml:space="preserve">Figure </w:t>
      </w:r>
      <w:r w:rsidR="008E0725" w:rsidRPr="00576D6F">
        <w:rPr>
          <w:rFonts w:ascii="Times New Roman" w:eastAsia="宋体" w:hAnsi="Times New Roman"/>
          <w:b/>
          <w:sz w:val="24"/>
        </w:rPr>
        <w:t>S</w:t>
      </w:r>
      <w:r w:rsidRPr="00576D6F">
        <w:rPr>
          <w:rFonts w:ascii="Times New Roman" w:eastAsia="宋体" w:hAnsi="Times New Roman"/>
          <w:b/>
          <w:sz w:val="24"/>
        </w:rPr>
        <w:t>1. Flowchart of the sample selection</w:t>
      </w:r>
      <w:r w:rsidR="00DF3BF6" w:rsidRPr="00576D6F">
        <w:rPr>
          <w:rFonts w:ascii="Times New Roman" w:eastAsia="宋体" w:hAnsi="Times New Roman"/>
          <w:b/>
          <w:sz w:val="24"/>
        </w:rPr>
        <w:t>.</w:t>
      </w:r>
      <w:r w:rsidR="00DF3BF6" w:rsidRPr="00576D6F">
        <w:rPr>
          <w:rFonts w:ascii="Times New Roman" w:eastAsia="宋体" w:hAnsi="Times New Roman"/>
          <w:sz w:val="28"/>
        </w:rPr>
        <w:t xml:space="preserve"> </w:t>
      </w:r>
      <w:r w:rsidR="00DF3BF6" w:rsidRPr="00DF3BF6">
        <w:rPr>
          <w:rFonts w:ascii="Times New Roman" w:eastAsia="宋体" w:hAnsi="Times New Roman"/>
          <w:sz w:val="24"/>
        </w:rPr>
        <w:t xml:space="preserve">Of all the adolescents included in the CFPS data, 2679 adolescents between the </w:t>
      </w:r>
      <w:r w:rsidR="001F00AB">
        <w:rPr>
          <w:rFonts w:ascii="Times New Roman" w:eastAsia="宋体" w:hAnsi="Times New Roman"/>
          <w:sz w:val="24"/>
        </w:rPr>
        <w:t>ages</w:t>
      </w:r>
      <w:r w:rsidR="00DF3BF6" w:rsidRPr="00DF3BF6">
        <w:rPr>
          <w:rFonts w:ascii="Times New Roman" w:eastAsia="宋体" w:hAnsi="Times New Roman"/>
          <w:sz w:val="24"/>
        </w:rPr>
        <w:t xml:space="preserve"> of 10 to 15 completed the depressive symptoms survey. In the subsequent surveys conducted in 2016 and 2018, some adolescents were not available for follow-up, resulting in missing data for those individuals. In our analysis, we were able to retain a total of 1314 individuals who participated in all three investigations conducted in 2012, 2016, and 2018.</w:t>
      </w:r>
      <w:r w:rsidR="00520DB8">
        <w:rPr>
          <w:rFonts w:ascii="Times New Roman" w:eastAsia="宋体" w:hAnsi="Times New Roman"/>
          <w:sz w:val="24"/>
        </w:rPr>
        <w:br w:type="page"/>
      </w:r>
    </w:p>
    <w:tbl>
      <w:tblPr>
        <w:tblStyle w:val="1"/>
        <w:tblW w:w="9923" w:type="dxa"/>
        <w:jc w:val="center"/>
        <w:tblLook w:val="04A0" w:firstRow="1" w:lastRow="0" w:firstColumn="1" w:lastColumn="0" w:noHBand="0" w:noVBand="1"/>
      </w:tblPr>
      <w:tblGrid>
        <w:gridCol w:w="846"/>
        <w:gridCol w:w="1134"/>
        <w:gridCol w:w="1276"/>
        <w:gridCol w:w="1134"/>
        <w:gridCol w:w="2693"/>
        <w:gridCol w:w="2840"/>
      </w:tblGrid>
      <w:tr w:rsidR="0055505D" w:rsidRPr="00AA1FBA" w14:paraId="5B1CB5C2" w14:textId="77777777" w:rsidTr="00362300">
        <w:trPr>
          <w:jc w:val="center"/>
        </w:trPr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603CE" w14:textId="149E994B" w:rsidR="00753571" w:rsidRPr="00576D6F" w:rsidRDefault="0079601B" w:rsidP="003623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576D6F">
              <w:rPr>
                <w:rFonts w:ascii="Times New Roman" w:eastAsia="宋体" w:hAnsi="Times New Roman" w:cs="Times New Roman"/>
                <w:b/>
                <w:sz w:val="22"/>
                <w:szCs w:val="21"/>
              </w:rPr>
              <w:lastRenderedPageBreak/>
              <w:t xml:space="preserve">Table S1. </w:t>
            </w:r>
            <w:r w:rsidR="00527FB6">
              <w:rPr>
                <w:rFonts w:ascii="Times New Roman" w:eastAsia="宋体" w:hAnsi="Times New Roman" w:cs="Times New Roman"/>
                <w:b/>
                <w:sz w:val="22"/>
                <w:szCs w:val="21"/>
              </w:rPr>
              <w:t>The distribution of characteristics of children excluded and involved in this study</w:t>
            </w:r>
          </w:p>
          <w:tbl>
            <w:tblPr>
              <w:tblStyle w:val="a7"/>
              <w:tblW w:w="0" w:type="auto"/>
              <w:tblBorders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8"/>
              <w:gridCol w:w="2127"/>
              <w:gridCol w:w="2121"/>
              <w:gridCol w:w="1021"/>
            </w:tblGrid>
            <w:tr w:rsidR="00753571" w14:paraId="3C2FA41D" w14:textId="77777777" w:rsidTr="008A5977">
              <w:tc>
                <w:tcPr>
                  <w:tcW w:w="4428" w:type="dxa"/>
                </w:tcPr>
                <w:p w14:paraId="7B86124D" w14:textId="7D1BE79D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b/>
                      <w:bCs/>
                      <w:sz w:val="22"/>
                      <w:szCs w:val="24"/>
                    </w:rPr>
                    <w:t>Characteristics</w:t>
                  </w:r>
                </w:p>
              </w:tc>
              <w:tc>
                <w:tcPr>
                  <w:tcW w:w="2127" w:type="dxa"/>
                </w:tcPr>
                <w:p w14:paraId="617900C4" w14:textId="691DE60D" w:rsidR="00753571" w:rsidRPr="00CA42C3" w:rsidRDefault="002F2978" w:rsidP="00362300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E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xcluded participants (n=</w:t>
                  </w:r>
                  <w:r w:rsidR="00FC5E42">
                    <w:rPr>
                      <w:rFonts w:ascii="Times New Roman" w:eastAsia="宋体" w:hAnsi="Times New Roman" w:cs="Times New Roman"/>
                      <w:szCs w:val="21"/>
                    </w:rPr>
                    <w:t>1365)</w:t>
                  </w:r>
                </w:p>
              </w:tc>
              <w:tc>
                <w:tcPr>
                  <w:tcW w:w="2121" w:type="dxa"/>
                </w:tcPr>
                <w:p w14:paraId="7A1F5583" w14:textId="5B53E08B" w:rsidR="00753571" w:rsidRPr="00CA42C3" w:rsidRDefault="002F2978" w:rsidP="00362300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I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nvolved participants</w:t>
                  </w:r>
                  <w:r w:rsidR="00FC5E42">
                    <w:rPr>
                      <w:rFonts w:ascii="Times New Roman" w:eastAsia="宋体" w:hAnsi="Times New Roman" w:cs="Times New Roman"/>
                      <w:szCs w:val="21"/>
                    </w:rPr>
                    <w:t xml:space="preserve"> (n=1314)</w:t>
                  </w:r>
                </w:p>
              </w:tc>
              <w:tc>
                <w:tcPr>
                  <w:tcW w:w="1021" w:type="dxa"/>
                </w:tcPr>
                <w:p w14:paraId="1F207B87" w14:textId="56546340" w:rsidR="00753571" w:rsidRPr="00CA42C3" w:rsidRDefault="00AD3E59" w:rsidP="00362300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D3E59">
                    <w:rPr>
                      <w:rFonts w:ascii="Times New Roman" w:eastAsia="宋体" w:hAnsi="Times New Roman" w:cs="Times New Roman" w:hint="eastAsia"/>
                      <w:i/>
                      <w:szCs w:val="21"/>
                    </w:rPr>
                    <w:t>P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 xml:space="preserve"> value</w:t>
                  </w:r>
                </w:p>
              </w:tc>
            </w:tr>
            <w:tr w:rsidR="00753571" w14:paraId="45AB74E6" w14:textId="77777777" w:rsidTr="008A5977">
              <w:tc>
                <w:tcPr>
                  <w:tcW w:w="4428" w:type="dxa"/>
                  <w:tcBorders>
                    <w:bottom w:val="nil"/>
                  </w:tcBorders>
                </w:tcPr>
                <w:p w14:paraId="0AB7BD9C" w14:textId="5FE556F6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b/>
                      <w:bCs/>
                      <w:sz w:val="22"/>
                      <w:szCs w:val="24"/>
                    </w:rPr>
                    <w:t>Adolescents’ characteristics</w:t>
                  </w:r>
                </w:p>
              </w:tc>
              <w:tc>
                <w:tcPr>
                  <w:tcW w:w="2127" w:type="dxa"/>
                  <w:tcBorders>
                    <w:bottom w:val="nil"/>
                  </w:tcBorders>
                </w:tcPr>
                <w:p w14:paraId="45F1D1AE" w14:textId="77777777" w:rsidR="00753571" w:rsidRPr="00CA42C3" w:rsidRDefault="00753571" w:rsidP="00362300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bottom w:val="nil"/>
                  </w:tcBorders>
                </w:tcPr>
                <w:p w14:paraId="6905C90A" w14:textId="77777777" w:rsidR="00753571" w:rsidRPr="00CA42C3" w:rsidRDefault="00753571" w:rsidP="00362300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bottom w:val="nil"/>
                  </w:tcBorders>
                </w:tcPr>
                <w:p w14:paraId="1DFE73C1" w14:textId="77777777" w:rsidR="00753571" w:rsidRPr="00CA42C3" w:rsidRDefault="00753571" w:rsidP="00362300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524EBDED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5DB087D3" w14:textId="1B13FF31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Age in 2012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5857958C" w14:textId="79459B44" w:rsidR="00753571" w:rsidRPr="00CA42C3" w:rsidRDefault="00CA42C3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 w:rsidRPr="00CA42C3">
                    <w:rPr>
                      <w:rFonts w:ascii="Times New Roman" w:eastAsia="宋体" w:hAnsi="Times New Roman" w:cs="Times New Roman"/>
                      <w:szCs w:val="21"/>
                    </w:rPr>
                    <w:t>2.77</w:t>
                  </w: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±</w:t>
                  </w: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.64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33110B47" w14:textId="1CFAB366" w:rsidR="00753571" w:rsidRPr="00CA42C3" w:rsidRDefault="00CA42C3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2.42</w:t>
                  </w: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±</w:t>
                  </w: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.70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2FEA8074" w14:textId="68CE4C01" w:rsidR="00753571" w:rsidRPr="00C462E3" w:rsidRDefault="00CA42C3" w:rsidP="00753571">
                  <w:pPr>
                    <w:jc w:val="center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b/>
                      <w:szCs w:val="21"/>
                    </w:rPr>
                    <w:t>&lt;</w:t>
                  </w:r>
                  <w:r w:rsidRPr="00C462E3">
                    <w:rPr>
                      <w:rFonts w:ascii="Times New Roman" w:eastAsia="宋体" w:hAnsi="Times New Roman" w:cs="Times New Roman"/>
                      <w:b/>
                      <w:szCs w:val="21"/>
                    </w:rPr>
                    <w:t>0.05</w:t>
                  </w:r>
                </w:p>
              </w:tc>
            </w:tr>
            <w:tr w:rsidR="00753571" w14:paraId="3C4EDBC3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1D91A7F" w14:textId="6931C6ED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Gender (female)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70DA351A" w14:textId="4226BB74" w:rsidR="00753571" w:rsidRPr="00CA42C3" w:rsidRDefault="00E540B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6</w:t>
                  </w:r>
                  <w:r w:rsidRPr="00CA42C3">
                    <w:rPr>
                      <w:rFonts w:ascii="Times New Roman" w:eastAsia="宋体" w:hAnsi="Times New Roman" w:cs="Times New Roman"/>
                      <w:szCs w:val="21"/>
                    </w:rPr>
                    <w:t>57</w:t>
                  </w:r>
                  <w:r w:rsidR="00220703" w:rsidRPr="00CA42C3">
                    <w:rPr>
                      <w:rFonts w:ascii="Times New Roman" w:eastAsia="宋体" w:hAnsi="Times New Roman" w:cs="Times New Roman"/>
                      <w:szCs w:val="21"/>
                    </w:rPr>
                    <w:t xml:space="preserve"> (48.1)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7E3424C5" w14:textId="2EF593D3" w:rsidR="00753571" w:rsidRPr="00CA42C3" w:rsidRDefault="00E540B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6</w:t>
                  </w:r>
                  <w:r w:rsidRPr="00CA42C3">
                    <w:rPr>
                      <w:rFonts w:ascii="Times New Roman" w:eastAsia="宋体" w:hAnsi="Times New Roman" w:cs="Times New Roman"/>
                      <w:szCs w:val="21"/>
                    </w:rPr>
                    <w:t>25</w:t>
                  </w:r>
                  <w:r w:rsidR="00220703" w:rsidRPr="00CA42C3">
                    <w:rPr>
                      <w:rFonts w:ascii="Times New Roman" w:eastAsia="宋体" w:hAnsi="Times New Roman" w:cs="Times New Roman"/>
                      <w:szCs w:val="21"/>
                    </w:rPr>
                    <w:t xml:space="preserve"> (47.6)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3173A35C" w14:textId="42340361" w:rsidR="00753571" w:rsidRPr="00CA42C3" w:rsidRDefault="00220703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0</w:t>
                  </w:r>
                  <w:r w:rsidRPr="00CA42C3">
                    <w:rPr>
                      <w:rFonts w:ascii="Times New Roman" w:eastAsia="宋体" w:hAnsi="Times New Roman" w:cs="Times New Roman"/>
                      <w:szCs w:val="21"/>
                    </w:rPr>
                    <w:t>.7</w:t>
                  </w:r>
                  <w:r w:rsidR="00A14312" w:rsidRPr="00CA42C3">
                    <w:rPr>
                      <w:rFonts w:ascii="Times New Roman" w:eastAsia="宋体" w:hAnsi="Times New Roman" w:cs="Times New Roman"/>
                      <w:szCs w:val="21"/>
                    </w:rPr>
                    <w:t>7</w:t>
                  </w:r>
                </w:p>
              </w:tc>
            </w:tr>
            <w:tr w:rsidR="00753571" w14:paraId="1F2C732A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8518B6D" w14:textId="3DF7E3A6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b/>
                      <w:bCs/>
                      <w:sz w:val="22"/>
                      <w:szCs w:val="24"/>
                    </w:rPr>
                    <w:t>Parent’s characteristics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2B5EA84B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96B1AF6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4CF647C7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7EF35D70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074ACBE2" w14:textId="43046CF4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Father’s age in 2012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5B7C445D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49578484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3D83A8E6" w14:textId="512B7B24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0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.23</w:t>
                  </w:r>
                </w:p>
              </w:tc>
            </w:tr>
            <w:tr w:rsidR="00753571" w14:paraId="47840075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59548261" w14:textId="487BE84F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≤35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1A1AA446" w14:textId="2DFA4CB9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23 (11.1)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B1CCD87" w14:textId="1E95F1D1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54 (13.2)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6B055B14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781A9A97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2E125B73" w14:textId="548BF949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36 - 40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114B278B" w14:textId="096101D4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4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59 (41.2)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B38AE08" w14:textId="6F9F35A4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4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73 (40.5)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187914AB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14ED3EFE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4EDFBE50" w14:textId="51182770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41 - 45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7894DB1A" w14:textId="5823A865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32 (29.8)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1A65EB3" w14:textId="582CD056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59 (30.8)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668B9C04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7EBD189D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536B036" w14:textId="76BDAE2D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≥46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0E12D4CC" w14:textId="7F629404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99 (17.9)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37A4D09" w14:textId="484DF73D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81 (15.5)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05EA0B38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3110CB77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521AB9D0" w14:textId="54CB1319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Occupational status of the father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66573BD3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3B9EF0A2" w14:textId="7F43529F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5B824EAB" w14:textId="1783D57E" w:rsidR="00753571" w:rsidRPr="00CA42C3" w:rsidRDefault="00C8702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b/>
                      <w:szCs w:val="21"/>
                    </w:rPr>
                    <w:t>&lt;</w:t>
                  </w:r>
                  <w:r w:rsidRPr="00C462E3">
                    <w:rPr>
                      <w:rFonts w:ascii="Times New Roman" w:eastAsia="宋体" w:hAnsi="Times New Roman" w:cs="Times New Roman"/>
                      <w:b/>
                      <w:szCs w:val="21"/>
                    </w:rPr>
                    <w:t>0.05</w:t>
                  </w:r>
                </w:p>
              </w:tc>
            </w:tr>
            <w:tr w:rsidR="00AB0BD1" w14:paraId="63BD13A0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6827DF40" w14:textId="4ECFF585" w:rsidR="00AB0BD1" w:rsidRDefault="00AB0BD1" w:rsidP="00AB0BD1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Yes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5CAC7E47" w14:textId="61EC2AC3" w:rsidR="00AB0BD1" w:rsidRPr="00CA42C3" w:rsidRDefault="00C8702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797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 xml:space="preserve"> (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58.4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>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0755670" w14:textId="1B0366D7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887 (67.5%)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1081EF11" w14:textId="77777777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AB0BD1" w14:paraId="62FC40AE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4ECC5A65" w14:textId="1B0ACF61" w:rsidR="00AB0BD1" w:rsidRDefault="00AB0BD1" w:rsidP="00AB0BD1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No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10B4C4DD" w14:textId="1843EB06" w:rsidR="00AB0BD1" w:rsidRPr="00CA42C3" w:rsidRDefault="00C8702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316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 xml:space="preserve"> (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23.2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>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1F1028B" w14:textId="777D98BA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280 (21.3%)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15FB4113" w14:textId="77777777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07309C03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5AB26628" w14:textId="5F80253D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Years of schooling of father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0905F55C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44A28252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296E4A99" w14:textId="2F41E168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0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.05</w:t>
                  </w:r>
                </w:p>
              </w:tc>
            </w:tr>
            <w:tr w:rsidR="00753571" w14:paraId="5904EBC1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00634167" w14:textId="4FC2D39A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≤6 years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7AD0C669" w14:textId="49C840D2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5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56 (50.0)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36589A9D" w14:textId="3CEC0050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5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36 (45.9)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003053A1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77E5F3E1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4A4CC899" w14:textId="003CAB1E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7-9 years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7EB861DB" w14:textId="57801FF0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73 (33.5)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28F0B51" w14:textId="25126EED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96 (33.9)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44B1E689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45D468BA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497924C8" w14:textId="327D4E27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≥10 years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4784E24D" w14:textId="44B35604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84 (16.5)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4FEA6F0D" w14:textId="4AFF6FFF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2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35 (20.1)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6FB31FB5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75159B98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BA769D5" w14:textId="10199657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Mother’s age in 2012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2093D757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2B8D89B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685A8E65" w14:textId="3F3B376C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0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.39</w:t>
                  </w:r>
                </w:p>
              </w:tc>
            </w:tr>
            <w:tr w:rsidR="00753571" w14:paraId="29E365B6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41733A8" w14:textId="7E6B09C5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≤35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79257511" w14:textId="68046402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2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73 (23.5)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2D09007E" w14:textId="0F43BC6E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2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77 (23.1)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4D64AA3B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79DC76B9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74FCFC0" w14:textId="6B62D76B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36 - 40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0BE1C315" w14:textId="1A0E3A1F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4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97 (42.7)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F05B74C" w14:textId="5985081F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5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07 (42.2)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4955C111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2A19B3D5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4E320728" w14:textId="49EF2785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>41 - 45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70495D39" w14:textId="3137BC9E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2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77 (23.8)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498A4FCA" w14:textId="3D6A9D77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15 (26.2)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5A23CA6E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23740495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62B06DF3" w14:textId="76CBF8B2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≥46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2576FD6A" w14:textId="66BFCC14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17 (10.1)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0E481D4" w14:textId="7FFCA186" w:rsidR="00753571" w:rsidRPr="00CA42C3" w:rsidRDefault="00A57F6C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02 (8.5)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3955964E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316792C9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D035ACD" w14:textId="41AD9B30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Occupational status of the mother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44BF2D3C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75372A90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6068D95C" w14:textId="7A005095" w:rsidR="00753571" w:rsidRPr="00CA42C3" w:rsidRDefault="00C8702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b/>
                      <w:szCs w:val="21"/>
                    </w:rPr>
                    <w:t>&lt;</w:t>
                  </w:r>
                  <w:r w:rsidRPr="00C462E3">
                    <w:rPr>
                      <w:rFonts w:ascii="Times New Roman" w:eastAsia="宋体" w:hAnsi="Times New Roman" w:cs="Times New Roman"/>
                      <w:b/>
                      <w:szCs w:val="21"/>
                    </w:rPr>
                    <w:t>0.05</w:t>
                  </w:r>
                  <w:bookmarkStart w:id="0" w:name="_GoBack"/>
                  <w:bookmarkEnd w:id="0"/>
                </w:p>
              </w:tc>
            </w:tr>
            <w:tr w:rsidR="00AB0BD1" w14:paraId="706BA8E2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7E3269C2" w14:textId="6E05B682" w:rsidR="00AB0BD1" w:rsidRDefault="00AB0BD1" w:rsidP="00AB0BD1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 xml:space="preserve">Yes 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6F102ACA" w14:textId="7A7BC35D" w:rsidR="00AB0BD1" w:rsidRPr="00CA42C3" w:rsidRDefault="00C8702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695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 xml:space="preserve"> (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50.9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>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5A467633" w14:textId="12912F8C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774 (58.9%)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5C31753E" w14:textId="77777777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AB0BD1" w14:paraId="4CB04813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0AE18FC4" w14:textId="6C3783FF" w:rsidR="00AB0BD1" w:rsidRDefault="00AB0BD1" w:rsidP="00AB0BD1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No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0A5505AF" w14:textId="206E591D" w:rsidR="00AB0BD1" w:rsidRPr="00CA42C3" w:rsidRDefault="00C8702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469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 xml:space="preserve"> (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34.4</w:t>
                  </w:r>
                  <w:r w:rsidR="00AB0BD1">
                    <w:rPr>
                      <w:rFonts w:ascii="Times New Roman" w:eastAsia="宋体" w:hAnsi="Times New Roman" w:cs="Times New Roman"/>
                      <w:szCs w:val="21"/>
                    </w:rPr>
                    <w:t>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7AC7B5E1" w14:textId="49ACFF7E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424 (32.3%)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5A99787D" w14:textId="77777777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79DDF281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7D9666BC" w14:textId="462CCD75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Years of schooling of mother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0DF03DA6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5479CCD0" w14:textId="77777777" w:rsidR="00753571" w:rsidRPr="00CA42C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5FB33AA7" w14:textId="7A92A810" w:rsidR="00753571" w:rsidRPr="00C462E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b/>
                      <w:szCs w:val="21"/>
                    </w:rPr>
                    <w:t>&lt;</w:t>
                  </w:r>
                  <w:r w:rsidRPr="00C462E3">
                    <w:rPr>
                      <w:rFonts w:ascii="Times New Roman" w:eastAsia="宋体" w:hAnsi="Times New Roman" w:cs="Times New Roman"/>
                      <w:b/>
                      <w:szCs w:val="21"/>
                    </w:rPr>
                    <w:t>0.05</w:t>
                  </w:r>
                </w:p>
              </w:tc>
            </w:tr>
            <w:tr w:rsidR="00753571" w14:paraId="4BA31B14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43C9C3E0" w14:textId="4DBDBB38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≤6 years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2E6C52A0" w14:textId="06DABFFC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7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39 (63.5)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CAA8D55" w14:textId="594B9821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7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08 (59.0)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05FCBB1E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</w:p>
              </w:tc>
            </w:tr>
            <w:tr w:rsidR="00753571" w14:paraId="2DF3AFF5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1FF34D02" w14:textId="02C43D85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7-9 years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53DE0D48" w14:textId="29D88D74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2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53 (21.8)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8B06EE8" w14:textId="56F4C79B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39 (28.2)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739B7566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</w:p>
              </w:tc>
            </w:tr>
            <w:tr w:rsidR="00753571" w14:paraId="6FE88847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5D45AE34" w14:textId="3D78D98E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≥10 years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5538E631" w14:textId="63B2F361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71 (14.7)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2E3D5D3" w14:textId="3B82A1C2" w:rsidR="00753571" w:rsidRPr="00CA42C3" w:rsidRDefault="00B340FD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54 (12.8)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798EA1F7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</w:p>
              </w:tc>
            </w:tr>
            <w:tr w:rsidR="00753571" w14:paraId="52B99BCE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1CDBC6BF" w14:textId="20CC84A2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The father lived together with the children for more than 8 months in the last year, 2012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36644E20" w14:textId="79F7F037" w:rsidR="00753571" w:rsidRPr="00CA42C3" w:rsidRDefault="00C23125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6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78 (52.0)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4115F911" w14:textId="375D5F02" w:rsidR="00753571" w:rsidRPr="00CA42C3" w:rsidRDefault="00AB0BD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782 (59.5%)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0300DA0B" w14:textId="7AF975A4" w:rsidR="00753571" w:rsidRPr="00C462E3" w:rsidRDefault="00C23125" w:rsidP="00753571">
                  <w:pPr>
                    <w:jc w:val="center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b/>
                      <w:szCs w:val="21"/>
                    </w:rPr>
                    <w:t>&lt;</w:t>
                  </w:r>
                  <w:r w:rsidRPr="00C462E3">
                    <w:rPr>
                      <w:rFonts w:ascii="Times New Roman" w:eastAsia="宋体" w:hAnsi="Times New Roman" w:cs="Times New Roman"/>
                      <w:b/>
                      <w:szCs w:val="21"/>
                    </w:rPr>
                    <w:t>0.05</w:t>
                  </w:r>
                </w:p>
              </w:tc>
            </w:tr>
            <w:tr w:rsidR="00753571" w14:paraId="176F550B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7A742C55" w14:textId="61090567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The mother lived together with the children for more than 8 months in the last year, 2012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55D5BCD4" w14:textId="026E1DDE" w:rsidR="00753571" w:rsidRPr="00C462E3" w:rsidRDefault="00C23125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8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34 (63.9)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3B9E5EA" w14:textId="5CCA4546" w:rsidR="00753571" w:rsidRPr="00C462E3" w:rsidRDefault="00C23125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9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22 (73.5)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0DB5EDC5" w14:textId="147C2DE5" w:rsidR="00753571" w:rsidRPr="00C462E3" w:rsidRDefault="00C23125" w:rsidP="00753571">
                  <w:pPr>
                    <w:jc w:val="center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b/>
                      <w:szCs w:val="21"/>
                    </w:rPr>
                    <w:t>&lt;</w:t>
                  </w:r>
                  <w:r w:rsidRPr="00C462E3">
                    <w:rPr>
                      <w:rFonts w:ascii="Times New Roman" w:eastAsia="宋体" w:hAnsi="Times New Roman" w:cs="Times New Roman"/>
                      <w:b/>
                      <w:szCs w:val="21"/>
                    </w:rPr>
                    <w:t>0.05</w:t>
                  </w:r>
                </w:p>
              </w:tc>
            </w:tr>
            <w:tr w:rsidR="00753571" w14:paraId="11F8CA1A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5670194E" w14:textId="2DC6C7F5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Living place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2587BAC0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314236D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169FF7F9" w14:textId="2A4650E6" w:rsidR="00753571" w:rsidRPr="00C462E3" w:rsidRDefault="001D66C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0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.06</w:t>
                  </w:r>
                </w:p>
              </w:tc>
            </w:tr>
            <w:tr w:rsidR="00753571" w14:paraId="0222BE50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28FCCF80" w14:textId="6D1AFAF6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City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05B1362C" w14:textId="1B1503FF" w:rsidR="00753571" w:rsidRPr="00C462E3" w:rsidRDefault="001D66C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5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06 (37.2)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7A77F333" w14:textId="79A595CF" w:rsidR="00753571" w:rsidRPr="00C462E3" w:rsidRDefault="001D66C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5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34 (40.8)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66B9D4BA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26146081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3BF9B5C0" w14:textId="3F1AB244" w:rsidR="00753571" w:rsidRDefault="00753571" w:rsidP="0030531D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Rural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75BE5293" w14:textId="035AE274" w:rsidR="00753571" w:rsidRPr="00C462E3" w:rsidRDefault="001D66C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8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54 (62.8)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2172CAB7" w14:textId="2D19E410" w:rsidR="00753571" w:rsidRPr="00C462E3" w:rsidRDefault="001D66C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7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75 (59.2)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4BD784F4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753571" w14:paraId="1EDFC3DE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2E3AC371" w14:textId="6F3EF470" w:rsidR="00753571" w:rsidRDefault="00753571" w:rsidP="00225942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Net household income in the last year, 2012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1F687FAC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06F6B71D" w14:textId="77777777" w:rsidR="00753571" w:rsidRPr="00C462E3" w:rsidRDefault="00753571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41DB8DE8" w14:textId="77676BA6" w:rsidR="00753571" w:rsidRPr="00C462E3" w:rsidRDefault="008E0ACB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0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.67</w:t>
                  </w:r>
                </w:p>
              </w:tc>
            </w:tr>
            <w:tr w:rsidR="00AB0BD1" w14:paraId="69C18A62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47492CE0" w14:textId="67EC5337" w:rsidR="00AB0BD1" w:rsidRDefault="00AB0BD1" w:rsidP="00AB0BD1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</w:rPr>
                    <w:t xml:space="preserve">&lt; </w:t>
                  </w: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15000 RMB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5D4B6A10" w14:textId="5D1A9915" w:rsidR="00AB0BD1" w:rsidRPr="00C462E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>22 (24.4)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3130C420" w14:textId="5EE9593E" w:rsidR="00AB0BD1" w:rsidRPr="00C462E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305 (23.2%)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36E0D113" w14:textId="77777777" w:rsidR="00AB0BD1" w:rsidRPr="00C462E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AB0BD1" w14:paraId="5C04AE61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133005BF" w14:textId="70414051" w:rsidR="00AB0BD1" w:rsidRDefault="00AB0BD1" w:rsidP="00AB0BD1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15000-30000 RMB (not contain 30000)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34591ACC" w14:textId="381238CA" w:rsidR="00AB0BD1" w:rsidRPr="00C462E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C462E3">
                    <w:rPr>
                      <w:rFonts w:ascii="Times New Roman" w:eastAsia="宋体" w:hAnsi="Times New Roman" w:cs="Times New Roman" w:hint="eastAsia"/>
                      <w:szCs w:val="21"/>
                    </w:rPr>
                    <w:t>3</w:t>
                  </w:r>
                  <w:r w:rsidRPr="00C462E3">
                    <w:rPr>
                      <w:rFonts w:ascii="Times New Roman" w:eastAsia="宋体" w:hAnsi="Times New Roman" w:cs="Times New Roman"/>
                      <w:szCs w:val="21"/>
                    </w:rPr>
                    <w:t xml:space="preserve">06 (23.2) 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5965D69B" w14:textId="7312A0C9" w:rsidR="00AB0BD1" w:rsidRPr="00C462E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312 (23.7%)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32E6D1A0" w14:textId="77777777" w:rsidR="00AB0BD1" w:rsidRPr="00C462E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AB0BD1" w14:paraId="5D6A4730" w14:textId="77777777" w:rsidTr="008A5977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284A60D9" w14:textId="124D6461" w:rsidR="00AB0BD1" w:rsidRDefault="00AB0BD1" w:rsidP="00AB0BD1">
                  <w:pPr>
                    <w:ind w:firstLineChars="100" w:firstLine="220"/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30000-45000 RMB (not contain 45000)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48723F7F" w14:textId="0D333228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2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30 (17.5)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1FABCBB" w14:textId="56B24690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240 (18.3%)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6B274AB7" w14:textId="77777777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AB0BD1" w14:paraId="01D00BC9" w14:textId="77777777" w:rsidTr="003F416A">
              <w:tc>
                <w:tcPr>
                  <w:tcW w:w="4428" w:type="dxa"/>
                  <w:tcBorders>
                    <w:top w:val="nil"/>
                    <w:bottom w:val="nil"/>
                  </w:tcBorders>
                </w:tcPr>
                <w:p w14:paraId="2F4E4683" w14:textId="72A9BC36" w:rsidR="00AB0BD1" w:rsidRDefault="00AB0BD1" w:rsidP="00AB0BD1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szCs w:val="21"/>
                    </w:rPr>
                  </w:pP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 xml:space="preserve">  </w:t>
                  </w:r>
                  <w:r w:rsidRPr="001E0C79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≥45000 RMB</w:t>
                  </w:r>
                </w:p>
              </w:tc>
              <w:tc>
                <w:tcPr>
                  <w:tcW w:w="2127" w:type="dxa"/>
                  <w:tcBorders>
                    <w:top w:val="nil"/>
                    <w:bottom w:val="nil"/>
                  </w:tcBorders>
                </w:tcPr>
                <w:p w14:paraId="68F3D80B" w14:textId="1440535C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4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59 (34.9)</w:t>
                  </w:r>
                </w:p>
              </w:tc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14:paraId="6DB410A2" w14:textId="7FA61246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AB0BD1">
                    <w:rPr>
                      <w:rFonts w:ascii="Times New Roman" w:eastAsia="宋体" w:hAnsi="Times New Roman" w:cs="Times New Roman"/>
                      <w:szCs w:val="21"/>
                    </w:rPr>
                    <w:t>426 (32.4%)</w:t>
                  </w:r>
                </w:p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2FEF139C" w14:textId="77777777" w:rsidR="00AB0BD1" w:rsidRPr="00CA42C3" w:rsidRDefault="00AB0BD1" w:rsidP="00AB0BD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</w:p>
              </w:tc>
            </w:tr>
            <w:tr w:rsidR="003F416A" w14:paraId="154512B7" w14:textId="77777777" w:rsidTr="008A5977">
              <w:tc>
                <w:tcPr>
                  <w:tcW w:w="4428" w:type="dxa"/>
                  <w:tcBorders>
                    <w:top w:val="nil"/>
                  </w:tcBorders>
                </w:tcPr>
                <w:p w14:paraId="5D521029" w14:textId="3974BE97" w:rsidR="003F416A" w:rsidRPr="001E0C79" w:rsidRDefault="003F416A" w:rsidP="00225942">
                  <w:pPr>
                    <w:jc w:val="left"/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</w:pPr>
                  <w:r w:rsidRPr="003F416A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Depressi</w:t>
                  </w:r>
                  <w:r w:rsidR="00B72992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>ve symptom</w:t>
                  </w:r>
                  <w:r w:rsidRPr="003F416A">
                    <w:rPr>
                      <w:rFonts w:ascii="Times New Roman" w:eastAsia="Arial Unicode MS" w:hAnsi="Times New Roman" w:cs="Times New Roman"/>
                      <w:sz w:val="22"/>
                      <w:szCs w:val="24"/>
                      <w:shd w:val="clear" w:color="auto" w:fill="FFFFFF"/>
                    </w:rPr>
                    <w:t xml:space="preserve"> scores</w:t>
                  </w:r>
                </w:p>
              </w:tc>
              <w:tc>
                <w:tcPr>
                  <w:tcW w:w="2127" w:type="dxa"/>
                  <w:tcBorders>
                    <w:top w:val="nil"/>
                  </w:tcBorders>
                </w:tcPr>
                <w:p w14:paraId="3042E570" w14:textId="09DBABD4" w:rsidR="003F416A" w:rsidRDefault="003F416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3.85</w:t>
                  </w: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±</w:t>
                  </w: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6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.01</w:t>
                  </w:r>
                </w:p>
              </w:tc>
              <w:tc>
                <w:tcPr>
                  <w:tcW w:w="2121" w:type="dxa"/>
                  <w:tcBorders>
                    <w:top w:val="nil"/>
                  </w:tcBorders>
                </w:tcPr>
                <w:p w14:paraId="1168CCC9" w14:textId="71C111FC" w:rsidR="003F416A" w:rsidRDefault="003F416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1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3.72</w:t>
                  </w:r>
                  <w:r w:rsidRPr="00CA42C3">
                    <w:rPr>
                      <w:rFonts w:ascii="Times New Roman" w:eastAsia="宋体" w:hAnsi="Times New Roman" w:cs="Times New Roman" w:hint="eastAsia"/>
                      <w:szCs w:val="21"/>
                    </w:rPr>
                    <w:t>±</w:t>
                  </w: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5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.97</w:t>
                  </w:r>
                </w:p>
              </w:tc>
              <w:tc>
                <w:tcPr>
                  <w:tcW w:w="1021" w:type="dxa"/>
                  <w:tcBorders>
                    <w:top w:val="nil"/>
                  </w:tcBorders>
                </w:tcPr>
                <w:p w14:paraId="7C84FF5A" w14:textId="36DAB9E7" w:rsidR="003F416A" w:rsidRPr="00CA42C3" w:rsidRDefault="003F416A" w:rsidP="00753571">
                  <w:pPr>
                    <w:jc w:val="center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szCs w:val="21"/>
                    </w:rPr>
                    <w:t>0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.69</w:t>
                  </w:r>
                </w:p>
              </w:tc>
            </w:tr>
          </w:tbl>
          <w:p w14:paraId="5205B989" w14:textId="77777777" w:rsidR="00753571" w:rsidRDefault="00753571" w:rsidP="00362300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  <w:p w14:paraId="693616FC" w14:textId="2DD23B60" w:rsidR="0055505D" w:rsidRPr="003A69DB" w:rsidRDefault="0055505D" w:rsidP="00362300">
            <w:pPr>
              <w:jc w:val="center"/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 xml:space="preserve">Table </w:t>
            </w:r>
            <w:r w:rsidR="00AE4946"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S</w:t>
            </w:r>
            <w:r w:rsidR="006872B6"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2</w:t>
            </w:r>
            <w:r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. Parameters of latent class mixed model</w:t>
            </w:r>
          </w:p>
        </w:tc>
      </w:tr>
      <w:tr w:rsidR="0055505D" w:rsidRPr="00AA1FBA" w14:paraId="7337661A" w14:textId="77777777" w:rsidTr="00362300">
        <w:trPr>
          <w:jc w:val="center"/>
        </w:trPr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75C91C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lastRenderedPageBreak/>
              <w:t>Class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B13E1D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AIC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8E3FC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BIC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F015C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Entropy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3CC7C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Class count (%)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689561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posterior probabilities</w:t>
            </w:r>
          </w:p>
        </w:tc>
      </w:tr>
      <w:tr w:rsidR="0055505D" w:rsidRPr="00AA1FBA" w14:paraId="758E839D" w14:textId="77777777" w:rsidTr="00362300">
        <w:trPr>
          <w:jc w:val="center"/>
        </w:trPr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4F8AB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49076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25159.83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6DEA1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25232.37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77F35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0.845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8015A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92.85/7.15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89F27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0.834/0.967</w:t>
            </w:r>
          </w:p>
        </w:tc>
      </w:tr>
      <w:tr w:rsidR="0055505D" w:rsidRPr="00AA1FBA" w14:paraId="43B33700" w14:textId="77777777" w:rsidTr="00362300">
        <w:trPr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75C262D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318E33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25067.05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290C1F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25160.30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C2FA0C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0.855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0FF70B4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5.86/88.51/5.63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2939B23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0.789/0.959/0.799</w:t>
            </w:r>
          </w:p>
        </w:tc>
      </w:tr>
      <w:tr w:rsidR="0055505D" w:rsidRPr="00AA1FBA" w14:paraId="383531ED" w14:textId="77777777" w:rsidTr="00362300">
        <w:trPr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D51D80F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DAA837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25075.05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742DFA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25189.02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14D484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0.453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829C02A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7.00/0.00/86.15/6.85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74BE00E4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0.725/0.000/0.511/0.732</w:t>
            </w:r>
          </w:p>
        </w:tc>
      </w:tr>
      <w:tr w:rsidR="0055505D" w:rsidRPr="00AA1FBA" w14:paraId="091C7489" w14:textId="77777777" w:rsidTr="00362300">
        <w:trPr>
          <w:jc w:val="center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917C1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12BF8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25183.83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208F73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25318.54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C1E1E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0.325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C621B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8.83/0.000/0.00/91.17/0.00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C6D5E" w14:textId="77777777" w:rsidR="0055505D" w:rsidRPr="00AA1FBA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0.766/0.000/0.000/0.596/0.000</w:t>
            </w:r>
          </w:p>
        </w:tc>
      </w:tr>
      <w:tr w:rsidR="0055505D" w:rsidRPr="00AA1FBA" w14:paraId="1B0AF85F" w14:textId="77777777" w:rsidTr="00362300">
        <w:trPr>
          <w:jc w:val="center"/>
        </w:trPr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54CCB" w14:textId="77777777" w:rsidR="0055505D" w:rsidRDefault="0055505D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Note: The contents bolded in the table represent the best fit model.</w:t>
            </w:r>
          </w:p>
          <w:p w14:paraId="23AF66E4" w14:textId="006E1481" w:rsidR="00E677E6" w:rsidRPr="00AA1FBA" w:rsidRDefault="00E677E6" w:rsidP="00362300">
            <w:pPr>
              <w:rPr>
                <w:rFonts w:ascii="Times New Roman" w:eastAsia="Arial Unicode MS" w:hAnsi="Times New Roman" w:cs="Times New Roman"/>
                <w:szCs w:val="21"/>
              </w:rPr>
            </w:pPr>
          </w:p>
        </w:tc>
      </w:tr>
    </w:tbl>
    <w:tbl>
      <w:tblPr>
        <w:tblStyle w:val="a7"/>
        <w:tblW w:w="9924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00"/>
        <w:gridCol w:w="2074"/>
        <w:gridCol w:w="2074"/>
        <w:gridCol w:w="3276"/>
        <w:gridCol w:w="215"/>
      </w:tblGrid>
      <w:tr w:rsidR="009C6CE7" w:rsidRPr="00AA1FBA" w14:paraId="49343F67" w14:textId="77777777" w:rsidTr="003702F1">
        <w:tc>
          <w:tcPr>
            <w:tcW w:w="9924" w:type="dxa"/>
            <w:gridSpan w:val="5"/>
            <w:tcBorders>
              <w:bottom w:val="single" w:sz="4" w:space="0" w:color="auto"/>
            </w:tcBorders>
            <w:vAlign w:val="center"/>
          </w:tcPr>
          <w:tbl>
            <w:tblPr>
              <w:tblStyle w:val="a7"/>
              <w:tblpPr w:leftFromText="180" w:rightFromText="180" w:vertAnchor="page" w:horzAnchor="margin" w:tblpY="1"/>
              <w:tblW w:w="9923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08"/>
              <w:gridCol w:w="1753"/>
              <w:gridCol w:w="1751"/>
              <w:gridCol w:w="2144"/>
              <w:gridCol w:w="2267"/>
            </w:tblGrid>
            <w:tr w:rsidR="003702F1" w:rsidRPr="00AA1FBA" w14:paraId="3E7B46B1" w14:textId="77777777" w:rsidTr="003702F1">
              <w:tc>
                <w:tcPr>
                  <w:tcW w:w="9923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285420CE" w14:textId="009F88D2" w:rsidR="003702F1" w:rsidRPr="003A69DB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b/>
                      <w:szCs w:val="21"/>
                    </w:rPr>
                  </w:pPr>
                  <w:r w:rsidRPr="00576D6F">
                    <w:rPr>
                      <w:rFonts w:ascii="Times New Roman" w:eastAsia="Arial Unicode MS" w:hAnsi="Times New Roman" w:cs="Times New Roman"/>
                      <w:b/>
                      <w:sz w:val="22"/>
                      <w:szCs w:val="21"/>
                    </w:rPr>
                    <w:t>Table S</w:t>
                  </w:r>
                  <w:r w:rsidR="006872B6" w:rsidRPr="00576D6F">
                    <w:rPr>
                      <w:rFonts w:ascii="Times New Roman" w:eastAsia="Arial Unicode MS" w:hAnsi="Times New Roman" w:cs="Times New Roman"/>
                      <w:b/>
                      <w:sz w:val="22"/>
                      <w:szCs w:val="21"/>
                    </w:rPr>
                    <w:t>3</w:t>
                  </w:r>
                  <w:r w:rsidRPr="00576D6F">
                    <w:rPr>
                      <w:rFonts w:ascii="Times New Roman" w:eastAsia="Arial Unicode MS" w:hAnsi="Times New Roman" w:cs="Times New Roman"/>
                      <w:b/>
                      <w:sz w:val="22"/>
                      <w:szCs w:val="21"/>
                    </w:rPr>
                    <w:t>. Depression scores of different depression class trajectories in 2012, 2016 and 2018</w:t>
                  </w:r>
                </w:p>
              </w:tc>
            </w:tr>
            <w:tr w:rsidR="003702F1" w:rsidRPr="00AA1FBA" w14:paraId="08581C13" w14:textId="77777777" w:rsidTr="003702F1">
              <w:tc>
                <w:tcPr>
                  <w:tcW w:w="2008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1A53D58F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D349FF3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Remitting symptoms</w:t>
                  </w:r>
                </w:p>
              </w:tc>
              <w:tc>
                <w:tcPr>
                  <w:tcW w:w="17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6E8EE52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Low symptoms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10B6661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Decreasing symptoms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1D635F9F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</w:p>
              </w:tc>
            </w:tr>
            <w:tr w:rsidR="003702F1" w:rsidRPr="00AA1FBA" w14:paraId="5FB93CF6" w14:textId="77777777" w:rsidTr="003702F1">
              <w:tc>
                <w:tcPr>
                  <w:tcW w:w="2008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3739B90E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2012 (M ± SD)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C7D11BF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15.39±5.23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a</w:t>
                  </w:r>
                </w:p>
              </w:tc>
              <w:tc>
                <w:tcPr>
                  <w:tcW w:w="17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1EA70D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12.68±4.71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b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3FB6F52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28.32±4.68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c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14:paraId="7FEA6F35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i/>
                      <w:iCs/>
                      <w:szCs w:val="21"/>
                    </w:rPr>
                    <w:t>P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&lt;0.001</w:t>
                  </w:r>
                </w:p>
              </w:tc>
            </w:tr>
            <w:tr w:rsidR="003702F1" w:rsidRPr="00AA1FBA" w14:paraId="0D9DFB36" w14:textId="77777777" w:rsidTr="003702F1">
              <w:tc>
                <w:tcPr>
                  <w:tcW w:w="2008" w:type="dxa"/>
                  <w:tcBorders>
                    <w:bottom w:val="nil"/>
                    <w:right w:val="nil"/>
                  </w:tcBorders>
                </w:tcPr>
                <w:p w14:paraId="60649B2E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2016 (M ± SD)</w:t>
                  </w:r>
                </w:p>
              </w:tc>
              <w:tc>
                <w:tcPr>
                  <w:tcW w:w="1753" w:type="dxa"/>
                  <w:tcBorders>
                    <w:left w:val="nil"/>
                    <w:bottom w:val="nil"/>
                    <w:right w:val="nil"/>
                  </w:tcBorders>
                </w:tcPr>
                <w:p w14:paraId="0EA2308B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25.32±4.64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a</w:t>
                  </w:r>
                </w:p>
              </w:tc>
              <w:tc>
                <w:tcPr>
                  <w:tcW w:w="1751" w:type="dxa"/>
                  <w:tcBorders>
                    <w:left w:val="nil"/>
                    <w:bottom w:val="nil"/>
                    <w:right w:val="nil"/>
                  </w:tcBorders>
                </w:tcPr>
                <w:p w14:paraId="7F2D0F7F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9.42±4.70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b</w:t>
                  </w:r>
                </w:p>
              </w:tc>
              <w:tc>
                <w:tcPr>
                  <w:tcW w:w="2144" w:type="dxa"/>
                  <w:tcBorders>
                    <w:left w:val="nil"/>
                    <w:bottom w:val="nil"/>
                    <w:right w:val="nil"/>
                  </w:tcBorders>
                </w:tcPr>
                <w:p w14:paraId="7EB87484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13.81±5.98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c</w:t>
                  </w:r>
                </w:p>
              </w:tc>
              <w:tc>
                <w:tcPr>
                  <w:tcW w:w="2267" w:type="dxa"/>
                  <w:tcBorders>
                    <w:left w:val="nil"/>
                    <w:bottom w:val="nil"/>
                  </w:tcBorders>
                </w:tcPr>
                <w:p w14:paraId="055AF60D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i/>
                      <w:iCs/>
                      <w:szCs w:val="21"/>
                    </w:rPr>
                    <w:t>P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&lt;0.001</w:t>
                  </w:r>
                </w:p>
              </w:tc>
            </w:tr>
            <w:tr w:rsidR="003702F1" w:rsidRPr="00AA1FBA" w14:paraId="23A9BCD8" w14:textId="77777777" w:rsidTr="003702F1">
              <w:tc>
                <w:tcPr>
                  <w:tcW w:w="2008" w:type="dxa"/>
                  <w:tcBorders>
                    <w:bottom w:val="single" w:sz="4" w:space="0" w:color="auto"/>
                    <w:right w:val="nil"/>
                  </w:tcBorders>
                </w:tcPr>
                <w:p w14:paraId="00BAF9B9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2018 (M ± SD)</w:t>
                  </w:r>
                </w:p>
              </w:tc>
              <w:tc>
                <w:tcPr>
                  <w:tcW w:w="1753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00ADD0A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16.84±7.33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a</w:t>
                  </w:r>
                </w:p>
              </w:tc>
              <w:tc>
                <w:tcPr>
                  <w:tcW w:w="1751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BCE9044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10.86±6.07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b</w:t>
                  </w:r>
                </w:p>
              </w:tc>
              <w:tc>
                <w:tcPr>
                  <w:tcW w:w="2144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1E81588F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12.92±6.36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  <w:vertAlign w:val="superscript"/>
                    </w:rPr>
                    <w:t>c</w:t>
                  </w:r>
                </w:p>
              </w:tc>
              <w:tc>
                <w:tcPr>
                  <w:tcW w:w="2267" w:type="dxa"/>
                  <w:tcBorders>
                    <w:left w:val="nil"/>
                    <w:bottom w:val="single" w:sz="4" w:space="0" w:color="auto"/>
                  </w:tcBorders>
                </w:tcPr>
                <w:p w14:paraId="632F2BA1" w14:textId="77777777" w:rsidR="003702F1" w:rsidRPr="00AA1FBA" w:rsidRDefault="003702F1" w:rsidP="003702F1">
                  <w:pPr>
                    <w:jc w:val="center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i/>
                      <w:iCs/>
                      <w:szCs w:val="21"/>
                    </w:rPr>
                    <w:t>P</w:t>
                  </w: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&lt;0.001</w:t>
                  </w:r>
                </w:p>
              </w:tc>
            </w:tr>
            <w:tr w:rsidR="003702F1" w:rsidRPr="00AA1FBA" w14:paraId="443D0400" w14:textId="77777777" w:rsidTr="003702F1">
              <w:tc>
                <w:tcPr>
                  <w:tcW w:w="9923" w:type="dxa"/>
                  <w:gridSpan w:val="5"/>
                  <w:tcBorders>
                    <w:top w:val="single" w:sz="4" w:space="0" w:color="auto"/>
                    <w:bottom w:val="nil"/>
                  </w:tcBorders>
                </w:tcPr>
                <w:p w14:paraId="20B4F8EA" w14:textId="77777777" w:rsidR="003702F1" w:rsidRDefault="003702F1" w:rsidP="003702F1">
                  <w:pPr>
                    <w:jc w:val="left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 xml:space="preserve">If the superscripts a, b, c </w:t>
                  </w:r>
                  <w:proofErr w:type="gramStart"/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>are</w:t>
                  </w:r>
                  <w:proofErr w:type="gramEnd"/>
                  <w:r w:rsidRPr="00AA1FBA">
                    <w:rPr>
                      <w:rFonts w:ascii="Times New Roman" w:eastAsia="Arial Unicode MS" w:hAnsi="Times New Roman" w:cs="Times New Roman"/>
                      <w:szCs w:val="21"/>
                    </w:rPr>
                    <w:t xml:space="preserve"> the same, it means that there is no difference between the two comparisons.</w:t>
                  </w:r>
                </w:p>
                <w:p w14:paraId="41BE7FE3" w14:textId="4510630E" w:rsidR="00E677E6" w:rsidRPr="00AA1FBA" w:rsidRDefault="00E677E6" w:rsidP="003702F1">
                  <w:pPr>
                    <w:jc w:val="left"/>
                    <w:rPr>
                      <w:rFonts w:ascii="Times New Roman" w:eastAsia="Arial Unicode MS" w:hAnsi="Times New Roman" w:cs="Times New Roman"/>
                      <w:szCs w:val="21"/>
                    </w:rPr>
                  </w:pPr>
                </w:p>
              </w:tc>
            </w:tr>
          </w:tbl>
          <w:p w14:paraId="734C17A6" w14:textId="03508D2D" w:rsidR="009C6CE7" w:rsidRPr="003A69DB" w:rsidRDefault="009C6CE7" w:rsidP="009C6CE7">
            <w:pPr>
              <w:jc w:val="center"/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Table S</w:t>
            </w:r>
            <w:r w:rsidR="006872B6"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4</w:t>
            </w:r>
            <w:r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. Depression scores of different depression class trajectories in 2012, 2016 and 2018</w:t>
            </w:r>
          </w:p>
        </w:tc>
      </w:tr>
      <w:tr w:rsidR="009C6CE7" w:rsidRPr="00AA1FBA" w14:paraId="0AB9C6A5" w14:textId="77777777" w:rsidTr="003702F1">
        <w:trPr>
          <w:gridAfter w:val="1"/>
          <w:wAfter w:w="215" w:type="dxa"/>
        </w:trPr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71353F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4A221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Remitting symptoms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CA9B9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Low symptoms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2800F7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Decreasing symptoms</w:t>
            </w:r>
          </w:p>
        </w:tc>
      </w:tr>
      <w:tr w:rsidR="009C6CE7" w:rsidRPr="00AA1FBA" w14:paraId="6B2553CC" w14:textId="77777777" w:rsidTr="003702F1">
        <w:trPr>
          <w:gridAfter w:val="1"/>
          <w:wAfter w:w="215" w:type="dxa"/>
        </w:trPr>
        <w:tc>
          <w:tcPr>
            <w:tcW w:w="2500" w:type="dxa"/>
            <w:tcBorders>
              <w:top w:val="single" w:sz="4" w:space="0" w:color="auto"/>
              <w:bottom w:val="nil"/>
              <w:right w:val="nil"/>
            </w:tcBorders>
          </w:tcPr>
          <w:p w14:paraId="1406634A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2012 (M ± SD)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BBBF6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15.39</w:t>
            </w:r>
            <w:bookmarkStart w:id="1" w:name="OLE_LINK2"/>
            <w:r w:rsidRPr="00AA1FBA">
              <w:rPr>
                <w:rFonts w:ascii="Times New Roman" w:eastAsia="Arial Unicode MS" w:hAnsi="Times New Roman" w:cs="Times New Roman"/>
                <w:szCs w:val="21"/>
              </w:rPr>
              <w:t>±</w:t>
            </w:r>
            <w:bookmarkEnd w:id="1"/>
            <w:r w:rsidRPr="00AA1FBA">
              <w:rPr>
                <w:rFonts w:ascii="Times New Roman" w:eastAsia="Arial Unicode MS" w:hAnsi="Times New Roman" w:cs="Times New Roman"/>
                <w:szCs w:val="21"/>
              </w:rPr>
              <w:t>5.23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6C168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12.68±4.71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nil"/>
            </w:tcBorders>
          </w:tcPr>
          <w:p w14:paraId="693681FA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28.32±4.68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9C6CE7" w:rsidRPr="00AA1FBA" w14:paraId="44CCAE0B" w14:textId="77777777" w:rsidTr="003702F1">
        <w:trPr>
          <w:gridAfter w:val="1"/>
          <w:wAfter w:w="215" w:type="dxa"/>
        </w:trPr>
        <w:tc>
          <w:tcPr>
            <w:tcW w:w="2500" w:type="dxa"/>
            <w:tcBorders>
              <w:bottom w:val="nil"/>
              <w:right w:val="nil"/>
            </w:tcBorders>
          </w:tcPr>
          <w:p w14:paraId="120C9C3E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2016 (M ± SD)</w:t>
            </w: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08D2B5FE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25.32±4.64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169C7EFC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9.42±4.70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3276" w:type="dxa"/>
            <w:tcBorders>
              <w:left w:val="nil"/>
              <w:bottom w:val="nil"/>
            </w:tcBorders>
          </w:tcPr>
          <w:p w14:paraId="0CC03562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13.81±5.98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9C6CE7" w:rsidRPr="00AA1FBA" w14:paraId="6A942201" w14:textId="77777777" w:rsidTr="003702F1">
        <w:trPr>
          <w:gridAfter w:val="1"/>
          <w:wAfter w:w="215" w:type="dxa"/>
        </w:trPr>
        <w:tc>
          <w:tcPr>
            <w:tcW w:w="2500" w:type="dxa"/>
            <w:tcBorders>
              <w:bottom w:val="nil"/>
              <w:right w:val="nil"/>
            </w:tcBorders>
          </w:tcPr>
          <w:p w14:paraId="7B3DB3BC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2018 (M ± SD)</w:t>
            </w: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0925280A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16.84±7.33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717DBB1B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10.86±6.07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c</w:t>
            </w:r>
          </w:p>
        </w:tc>
        <w:tc>
          <w:tcPr>
            <w:tcW w:w="3276" w:type="dxa"/>
            <w:tcBorders>
              <w:left w:val="nil"/>
              <w:bottom w:val="nil"/>
            </w:tcBorders>
          </w:tcPr>
          <w:p w14:paraId="7F7FF2D7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12.92±6.36</w:t>
            </w:r>
            <w:r w:rsidRPr="00AA1FBA">
              <w:rPr>
                <w:rFonts w:ascii="Times New Roman" w:eastAsia="Arial Unicode MS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9C6CE7" w:rsidRPr="00AA1FBA" w14:paraId="176B87E4" w14:textId="77777777" w:rsidTr="003702F1">
        <w:trPr>
          <w:gridAfter w:val="1"/>
          <w:wAfter w:w="215" w:type="dxa"/>
        </w:trPr>
        <w:tc>
          <w:tcPr>
            <w:tcW w:w="2500" w:type="dxa"/>
            <w:tcBorders>
              <w:bottom w:val="single" w:sz="4" w:space="0" w:color="auto"/>
              <w:right w:val="nil"/>
            </w:tcBorders>
          </w:tcPr>
          <w:p w14:paraId="4FE982F6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nil"/>
            </w:tcBorders>
          </w:tcPr>
          <w:p w14:paraId="4C520835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i/>
                <w:iCs/>
                <w:szCs w:val="21"/>
              </w:rPr>
              <w:t>P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>&lt;0.001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nil"/>
            </w:tcBorders>
          </w:tcPr>
          <w:p w14:paraId="0211C83A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i/>
                <w:iCs/>
                <w:szCs w:val="21"/>
              </w:rPr>
              <w:t>P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>&lt;0.001</w:t>
            </w:r>
          </w:p>
        </w:tc>
        <w:tc>
          <w:tcPr>
            <w:tcW w:w="3276" w:type="dxa"/>
            <w:tcBorders>
              <w:left w:val="nil"/>
              <w:bottom w:val="single" w:sz="4" w:space="0" w:color="auto"/>
            </w:tcBorders>
          </w:tcPr>
          <w:p w14:paraId="7F3B0CEB" w14:textId="77777777" w:rsidR="009C6CE7" w:rsidRPr="00AA1FBA" w:rsidRDefault="009C6CE7" w:rsidP="009C6CE7">
            <w:pPr>
              <w:jc w:val="center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i/>
                <w:iCs/>
                <w:szCs w:val="21"/>
              </w:rPr>
              <w:t>P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>&lt;0.001</w:t>
            </w:r>
          </w:p>
        </w:tc>
      </w:tr>
      <w:tr w:rsidR="009C6CE7" w:rsidRPr="00AA1FBA" w14:paraId="4D85D0FA" w14:textId="77777777" w:rsidTr="003702F1">
        <w:trPr>
          <w:gridAfter w:val="1"/>
          <w:wAfter w:w="215" w:type="dxa"/>
        </w:trPr>
        <w:tc>
          <w:tcPr>
            <w:tcW w:w="9924" w:type="dxa"/>
            <w:gridSpan w:val="4"/>
            <w:tcBorders>
              <w:top w:val="single" w:sz="4" w:space="0" w:color="auto"/>
              <w:bottom w:val="nil"/>
            </w:tcBorders>
          </w:tcPr>
          <w:p w14:paraId="5EAA7CE2" w14:textId="63480897" w:rsidR="009C6CE7" w:rsidRPr="00AA1FBA" w:rsidRDefault="004D70C1" w:rsidP="009C6CE7">
            <w:pPr>
              <w:jc w:val="left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If the superscripts a,</w:t>
            </w:r>
            <w:r w:rsidR="00C7646E" w:rsidRPr="00AA1FBA">
              <w:rPr>
                <w:rFonts w:ascii="Times New Roman" w:eastAsia="Arial Unicode MS" w:hAnsi="Times New Roman" w:cs="Times New Roman"/>
                <w:szCs w:val="21"/>
              </w:rPr>
              <w:t xml:space="preserve"> 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>b,</w:t>
            </w:r>
            <w:r w:rsidR="00C7646E" w:rsidRPr="00AA1FBA">
              <w:rPr>
                <w:rFonts w:ascii="Times New Roman" w:eastAsia="Arial Unicode MS" w:hAnsi="Times New Roman" w:cs="Times New Roman"/>
                <w:szCs w:val="21"/>
              </w:rPr>
              <w:t xml:space="preserve"> 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 xml:space="preserve">c 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szCs w:val="21"/>
              </w:rPr>
              <w:t>are</w:t>
            </w:r>
            <w:proofErr w:type="gramEnd"/>
            <w:r w:rsidRPr="00AA1FBA">
              <w:rPr>
                <w:rFonts w:ascii="Times New Roman" w:eastAsia="Arial Unicode MS" w:hAnsi="Times New Roman" w:cs="Times New Roman"/>
                <w:szCs w:val="21"/>
              </w:rPr>
              <w:t xml:space="preserve"> the same, it means that there is no difference between the two comparisons.</w:t>
            </w:r>
          </w:p>
        </w:tc>
      </w:tr>
    </w:tbl>
    <w:p w14:paraId="6306BF74" w14:textId="3F0DEDA4" w:rsidR="00177C9E" w:rsidRPr="00AA1FBA" w:rsidRDefault="00177C9E">
      <w:pPr>
        <w:rPr>
          <w:rFonts w:ascii="Times New Roman" w:eastAsia="Arial Unicode MS" w:hAnsi="Times New Roman" w:cs="Times New Roman"/>
          <w:szCs w:val="21"/>
        </w:rPr>
      </w:pPr>
      <w:r w:rsidRPr="00AA1FBA">
        <w:rPr>
          <w:rFonts w:ascii="Times New Roman" w:eastAsia="Arial Unicode MS" w:hAnsi="Times New Roman" w:cs="Times New Roman"/>
          <w:szCs w:val="21"/>
        </w:rPr>
        <w:br w:type="page"/>
      </w:r>
    </w:p>
    <w:tbl>
      <w:tblPr>
        <w:tblStyle w:val="a7"/>
        <w:tblW w:w="105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5"/>
        <w:gridCol w:w="1995"/>
        <w:gridCol w:w="2399"/>
        <w:gridCol w:w="2552"/>
      </w:tblGrid>
      <w:tr w:rsidR="009C6CE7" w:rsidRPr="00AA1FBA" w14:paraId="74186397" w14:textId="77777777" w:rsidTr="00494580">
        <w:trPr>
          <w:jc w:val="center"/>
        </w:trPr>
        <w:tc>
          <w:tcPr>
            <w:tcW w:w="10501" w:type="dxa"/>
            <w:gridSpan w:val="4"/>
          </w:tcPr>
          <w:p w14:paraId="57D727A2" w14:textId="70ACD805" w:rsidR="009C6CE7" w:rsidRPr="003A69DB" w:rsidRDefault="009C6CE7" w:rsidP="00494580">
            <w:pPr>
              <w:jc w:val="center"/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lastRenderedPageBreak/>
              <w:t>Table S</w:t>
            </w:r>
            <w:r w:rsidR="006872B6"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5</w:t>
            </w:r>
            <w:r w:rsidRPr="00576D6F">
              <w:rPr>
                <w:rFonts w:ascii="Times New Roman" w:eastAsia="Arial Unicode MS" w:hAnsi="Times New Roman" w:cs="Times New Roman"/>
                <w:b/>
                <w:sz w:val="22"/>
                <w:szCs w:val="21"/>
              </w:rPr>
              <w:t>. The GEE models showing the association between depression class and adolescent’s immediate word recall, delayed word recall and number series test in 2012 and 2016</w:t>
            </w:r>
          </w:p>
        </w:tc>
      </w:tr>
      <w:tr w:rsidR="009C6CE7" w:rsidRPr="00AA1FBA" w14:paraId="4D77B33A" w14:textId="77777777" w:rsidTr="00494580">
        <w:trPr>
          <w:jc w:val="center"/>
        </w:trPr>
        <w:tc>
          <w:tcPr>
            <w:tcW w:w="3555" w:type="dxa"/>
          </w:tcPr>
          <w:p w14:paraId="66B18DB7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</w:p>
        </w:tc>
        <w:tc>
          <w:tcPr>
            <w:tcW w:w="1995" w:type="dxa"/>
          </w:tcPr>
          <w:p w14:paraId="44969B0B" w14:textId="5D7E7F64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Low symptoms</w:t>
            </w:r>
            <w:r w:rsidR="00C7646E" w:rsidRPr="00AA1FBA">
              <w:rPr>
                <w:rFonts w:ascii="Times New Roman" w:eastAsia="Arial Unicode MS" w:hAnsi="Times New Roman" w:cs="Times New Roman"/>
                <w:szCs w:val="21"/>
              </w:rPr>
              <w:t xml:space="preserve"> 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 xml:space="preserve">(95% </w:t>
            </w:r>
            <w:r w:rsidRPr="00AA1FBA">
              <w:rPr>
                <w:rFonts w:ascii="Times New Roman" w:eastAsia="Arial Unicode MS" w:hAnsi="Times New Roman" w:cs="Times New Roman"/>
                <w:i/>
                <w:iCs/>
                <w:szCs w:val="21"/>
              </w:rPr>
              <w:t>CI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>)</w:t>
            </w:r>
          </w:p>
        </w:tc>
        <w:tc>
          <w:tcPr>
            <w:tcW w:w="2399" w:type="dxa"/>
          </w:tcPr>
          <w:p w14:paraId="60C6CE9C" w14:textId="58EA06CE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Remitting symptoms</w:t>
            </w:r>
            <w:r w:rsidR="00C7646E" w:rsidRPr="00AA1FBA">
              <w:rPr>
                <w:rFonts w:ascii="Times New Roman" w:eastAsia="Arial Unicode MS" w:hAnsi="Times New Roman" w:cs="Times New Roman"/>
                <w:szCs w:val="21"/>
              </w:rPr>
              <w:t xml:space="preserve"> 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 xml:space="preserve">(95% </w:t>
            </w:r>
            <w:r w:rsidRPr="00AA1FBA">
              <w:rPr>
                <w:rFonts w:ascii="Times New Roman" w:eastAsia="Arial Unicode MS" w:hAnsi="Times New Roman" w:cs="Times New Roman"/>
                <w:i/>
                <w:iCs/>
                <w:szCs w:val="21"/>
              </w:rPr>
              <w:t>CI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>)</w:t>
            </w:r>
          </w:p>
        </w:tc>
        <w:tc>
          <w:tcPr>
            <w:tcW w:w="2552" w:type="dxa"/>
          </w:tcPr>
          <w:p w14:paraId="45F119CD" w14:textId="2513E0C2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Decreasing symptoms</w:t>
            </w:r>
            <w:r w:rsidR="00C7646E" w:rsidRPr="00AA1FBA">
              <w:rPr>
                <w:rFonts w:ascii="Times New Roman" w:eastAsia="Arial Unicode MS" w:hAnsi="Times New Roman" w:cs="Times New Roman"/>
                <w:szCs w:val="21"/>
              </w:rPr>
              <w:t xml:space="preserve"> 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 xml:space="preserve">(95% </w:t>
            </w:r>
            <w:r w:rsidRPr="00AA1FBA">
              <w:rPr>
                <w:rFonts w:ascii="Times New Roman" w:eastAsia="Arial Unicode MS" w:hAnsi="Times New Roman" w:cs="Times New Roman"/>
                <w:i/>
                <w:iCs/>
                <w:szCs w:val="21"/>
              </w:rPr>
              <w:t>CI</w:t>
            </w:r>
            <w:r w:rsidRPr="00AA1FBA">
              <w:rPr>
                <w:rFonts w:ascii="Times New Roman" w:eastAsia="Arial Unicode MS" w:hAnsi="Times New Roman" w:cs="Times New Roman"/>
                <w:szCs w:val="21"/>
              </w:rPr>
              <w:t>)</w:t>
            </w:r>
          </w:p>
        </w:tc>
      </w:tr>
      <w:tr w:rsidR="009C6CE7" w:rsidRPr="00AA1FBA" w14:paraId="61B8BF4D" w14:textId="77777777" w:rsidTr="00494580">
        <w:trPr>
          <w:jc w:val="center"/>
        </w:trPr>
        <w:tc>
          <w:tcPr>
            <w:tcW w:w="10501" w:type="dxa"/>
            <w:gridSpan w:val="4"/>
            <w:tcBorders>
              <w:bottom w:val="nil"/>
            </w:tcBorders>
          </w:tcPr>
          <w:p w14:paraId="0423852D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Adjusted for adolescents’ cognitive ability during toddlerhood</w:t>
            </w:r>
          </w:p>
        </w:tc>
      </w:tr>
      <w:tr w:rsidR="009C6CE7" w:rsidRPr="00AA1FBA" w14:paraId="381EFDBE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078FD068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Immediate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333ADAAF" w14:textId="6D8E9B2F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73E42830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-0.29(-0.65, 0.07)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2E6B79F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-0.58(-0.97, -0.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19)</w:t>
            </w:r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  <w:proofErr w:type="gramEnd"/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</w:p>
        </w:tc>
      </w:tr>
      <w:tr w:rsidR="009C6CE7" w:rsidRPr="00AA1FBA" w14:paraId="22342518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17F93798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Delayed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4ED68654" w14:textId="12E43D35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16EC22A1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-0.37(-0.79, 0.05)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BF9335B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-0.32(-0.78, 0.14)</w:t>
            </w:r>
          </w:p>
        </w:tc>
      </w:tr>
      <w:tr w:rsidR="009C6CE7" w:rsidRPr="00AA1FBA" w14:paraId="1CEBEF3A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457FC716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Number series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520567C4" w14:textId="590CD9B8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346A9CB3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-2.62(-9.67, 4.42)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90A5857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-3.97(-10.98, 3.04)</w:t>
            </w:r>
          </w:p>
        </w:tc>
      </w:tr>
      <w:tr w:rsidR="009C6CE7" w:rsidRPr="00AA1FBA" w14:paraId="226FAC37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22455405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Vocabulary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58B51663" w14:textId="5D093BE9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3628B440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0.98(-0.09, 2.05)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297BE63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-2.22(-3.97, -0.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47)</w:t>
            </w:r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  <w:proofErr w:type="gramEnd"/>
          </w:p>
        </w:tc>
      </w:tr>
      <w:tr w:rsidR="009C6CE7" w:rsidRPr="00AA1FBA" w14:paraId="752D18B0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312E8210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Mathematics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60406F9C" w14:textId="464C5234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23069EAC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-0.11(-1.28, 1.06)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001EEA5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-1.62(-3.02, -0.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23)</w:t>
            </w:r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  <w:proofErr w:type="gramEnd"/>
          </w:p>
        </w:tc>
      </w:tr>
      <w:tr w:rsidR="009C6CE7" w:rsidRPr="00AA1FBA" w14:paraId="035E333A" w14:textId="77777777" w:rsidTr="00494580">
        <w:trPr>
          <w:jc w:val="center"/>
        </w:trPr>
        <w:tc>
          <w:tcPr>
            <w:tcW w:w="10501" w:type="dxa"/>
            <w:gridSpan w:val="4"/>
            <w:tcBorders>
              <w:top w:val="nil"/>
              <w:bottom w:val="nil"/>
            </w:tcBorders>
          </w:tcPr>
          <w:p w14:paraId="5E191597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Adjusted for parents’ cognitive ability in 2012</w:t>
            </w:r>
          </w:p>
        </w:tc>
      </w:tr>
      <w:tr w:rsidR="009C6CE7" w:rsidRPr="00AA1FBA" w14:paraId="6A3C616A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4FDFE4BA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Immediate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5B56974C" w14:textId="78FA78B1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23F735BF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-0.21(-0.57, 0.15)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DD5B2E2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-0.48(-0.86, -0.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10)</w:t>
            </w:r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  <w:proofErr w:type="gramEnd"/>
          </w:p>
        </w:tc>
      </w:tr>
      <w:tr w:rsidR="009C6CE7" w:rsidRPr="00AA1FBA" w14:paraId="5731C8C6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29720D21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Delayed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176E7ADD" w14:textId="3BF51C68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046C3BE4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-0.25(-0.67, 0.18)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74257DE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-0.24(-0.72, 0.24)</w:t>
            </w:r>
          </w:p>
        </w:tc>
      </w:tr>
      <w:tr w:rsidR="009C6CE7" w:rsidRPr="00AA1FBA" w14:paraId="1C0FCAA5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2BF027B3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Number series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372FDAB7" w14:textId="454F903B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41E66C68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-2.81(-9.79, 4.16)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FD9A806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-4.45(-12.10, 3.21)</w:t>
            </w:r>
          </w:p>
        </w:tc>
      </w:tr>
      <w:tr w:rsidR="009C6CE7" w:rsidRPr="00AA1FBA" w14:paraId="0D3FD33C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24DDD4F7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Vocabulary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6D3FC3F8" w14:textId="185D0818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424E02CB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0.60(-0.47, 1.68)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5CE0FC5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-1.51(-3.22, 0.21)</w:t>
            </w:r>
          </w:p>
        </w:tc>
      </w:tr>
      <w:tr w:rsidR="009C6CE7" w:rsidRPr="00AA1FBA" w14:paraId="070AFF43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64975007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Mathematics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1BE61554" w14:textId="440C4055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64CD09DC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-0.14(-1.25, 0.98)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9002EAA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-0.96(-2.50, 0.58)</w:t>
            </w:r>
          </w:p>
        </w:tc>
      </w:tr>
      <w:tr w:rsidR="009C6CE7" w:rsidRPr="00AA1FBA" w14:paraId="37C6F618" w14:textId="77777777" w:rsidTr="00494580">
        <w:trPr>
          <w:jc w:val="center"/>
        </w:trPr>
        <w:tc>
          <w:tcPr>
            <w:tcW w:w="10501" w:type="dxa"/>
            <w:gridSpan w:val="4"/>
            <w:tcBorders>
              <w:top w:val="nil"/>
              <w:bottom w:val="nil"/>
            </w:tcBorders>
          </w:tcPr>
          <w:p w14:paraId="4BEF561A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Adjusted for parents’ depression in 2012</w:t>
            </w:r>
          </w:p>
        </w:tc>
      </w:tr>
      <w:tr w:rsidR="009C6CE7" w:rsidRPr="00AA1FBA" w14:paraId="2CDAF692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66DBB79B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Immediate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161F9AB1" w14:textId="250CDEE3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557E228F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-0.17(-0.51, 0.18)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300B2DF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-0.53(-0.93, -0.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13)</w:t>
            </w:r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  <w:proofErr w:type="gramEnd"/>
          </w:p>
        </w:tc>
      </w:tr>
      <w:tr w:rsidR="009C6CE7" w:rsidRPr="00AA1FBA" w14:paraId="7EC4182F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6732058B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Delayed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050BA2C8" w14:textId="79CF746A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2A707ABF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0.27(-0.70, 0.15)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821ABAF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-0.31(-0.80, 0.18)</w:t>
            </w:r>
          </w:p>
        </w:tc>
      </w:tr>
      <w:tr w:rsidR="009C6CE7" w:rsidRPr="00AA1FBA" w14:paraId="0040FFE3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43E0CB72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Number series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21E99E5F" w14:textId="26B2116D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1A6D60B4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-2.35(-9.13, 4.43)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123AA16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-2.46(-9.72, 4.79)</w:t>
            </w:r>
          </w:p>
        </w:tc>
      </w:tr>
      <w:tr w:rsidR="009C6CE7" w:rsidRPr="00AA1FBA" w14:paraId="6882512B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58A55E89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Vocabulary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5B289B04" w14:textId="18535373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3FCFCA3C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0.70(-0.40, 1.80)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18E3B36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-1.78(-3.41, -0.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14)</w:t>
            </w:r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  <w:proofErr w:type="gramEnd"/>
          </w:p>
        </w:tc>
      </w:tr>
      <w:tr w:rsidR="009C6CE7" w:rsidRPr="00AA1FBA" w14:paraId="6FEDDC68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6A70D48E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Mathematics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0597480C" w14:textId="4FB515E1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17B39C86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-0.28(-1.40, 0.84)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08881F1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-1.13(-2.58, 0.32)</w:t>
            </w:r>
          </w:p>
        </w:tc>
      </w:tr>
      <w:tr w:rsidR="009C6CE7" w:rsidRPr="00AA1FBA" w14:paraId="2A854CDA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132D642A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Adjusted for all covariates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4F6865C4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7314E71E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3F35EB7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</w:p>
        </w:tc>
      </w:tr>
      <w:tr w:rsidR="009C6CE7" w:rsidRPr="00AA1FBA" w14:paraId="6063B036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56E20DC7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Immediate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3937692E" w14:textId="71152DEE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1DCAD40B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-0.30(-0.69, 0.10)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93564AB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b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-0.60(-1.00, -0.</w:t>
            </w:r>
            <w:proofErr w:type="gramStart"/>
            <w:r w:rsidRPr="00AA1FBA">
              <w:rPr>
                <w:rFonts w:ascii="Times New Roman" w:eastAsia="Arial Unicode MS" w:hAnsi="Times New Roman" w:cs="Times New Roman"/>
                <w:b/>
                <w:szCs w:val="21"/>
              </w:rPr>
              <w:t>20)</w:t>
            </w:r>
            <w:r w:rsidRPr="00AA1FBA">
              <w:rPr>
                <w:rFonts w:ascii="Times New Roman" w:eastAsia="Arial Unicode MS" w:hAnsi="Times New Roman" w:cs="Times New Roman"/>
                <w:b/>
                <w:szCs w:val="21"/>
                <w:vertAlign w:val="superscript"/>
              </w:rPr>
              <w:t>*</w:t>
            </w:r>
            <w:proofErr w:type="gramEnd"/>
          </w:p>
        </w:tc>
      </w:tr>
      <w:tr w:rsidR="009C6CE7" w:rsidRPr="00AA1FBA" w14:paraId="11A087E5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6B6BFB61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Delayed word recall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2897AA6E" w14:textId="548FF174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5D7210E8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-0.38(-0.82, 0.06)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BFF710A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-0.30(-0.79, 0.20)</w:t>
            </w:r>
          </w:p>
        </w:tc>
      </w:tr>
      <w:tr w:rsidR="009C6CE7" w:rsidRPr="00AA1FBA" w14:paraId="022316AB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568A0806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Number series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0862B1FD" w14:textId="312EE1DB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4D52E84A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-2.90(-10.22, 4.43)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0A62D43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-3.36(-11.35, 4.64)</w:t>
            </w:r>
          </w:p>
        </w:tc>
      </w:tr>
      <w:tr w:rsidR="009C6CE7" w:rsidRPr="00AA1FBA" w14:paraId="1AAC2556" w14:textId="77777777" w:rsidTr="00494580">
        <w:trPr>
          <w:jc w:val="center"/>
        </w:trPr>
        <w:tc>
          <w:tcPr>
            <w:tcW w:w="3555" w:type="dxa"/>
            <w:tcBorders>
              <w:top w:val="nil"/>
              <w:bottom w:val="nil"/>
            </w:tcBorders>
          </w:tcPr>
          <w:p w14:paraId="172961DC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Vocabulary test coefficient</w:t>
            </w: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299BFBB1" w14:textId="6E9B6BEB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  <w:bottom w:val="nil"/>
            </w:tcBorders>
          </w:tcPr>
          <w:p w14:paraId="60137A6C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0.70(-0.46, 1.87)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64C5D82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-1.75(-3.57, 0.06)</w:t>
            </w:r>
          </w:p>
        </w:tc>
      </w:tr>
      <w:tr w:rsidR="009C6CE7" w:rsidRPr="00AA1FBA" w14:paraId="2415A0AB" w14:textId="77777777" w:rsidTr="00494580">
        <w:trPr>
          <w:jc w:val="center"/>
        </w:trPr>
        <w:tc>
          <w:tcPr>
            <w:tcW w:w="3555" w:type="dxa"/>
            <w:tcBorders>
              <w:top w:val="nil"/>
            </w:tcBorders>
          </w:tcPr>
          <w:p w14:paraId="5921174D" w14:textId="77777777" w:rsidR="009C6CE7" w:rsidRPr="00AA1FBA" w:rsidRDefault="009C6CE7" w:rsidP="00A128B5">
            <w:pPr>
              <w:ind w:firstLineChars="100" w:firstLine="210"/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Mathematics test coefficient</w:t>
            </w:r>
          </w:p>
        </w:tc>
        <w:tc>
          <w:tcPr>
            <w:tcW w:w="1995" w:type="dxa"/>
            <w:tcBorders>
              <w:top w:val="nil"/>
            </w:tcBorders>
          </w:tcPr>
          <w:p w14:paraId="6587D49D" w14:textId="5B87FCA6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Ref</w:t>
            </w:r>
            <w:r w:rsidR="00282319" w:rsidRPr="00AA1FBA">
              <w:rPr>
                <w:rFonts w:ascii="Times New Roman" w:eastAsia="Arial Unicode MS" w:hAnsi="Times New Roman" w:cs="Times New Roman"/>
                <w:szCs w:val="21"/>
              </w:rPr>
              <w:t>.</w:t>
            </w:r>
          </w:p>
        </w:tc>
        <w:tc>
          <w:tcPr>
            <w:tcW w:w="2399" w:type="dxa"/>
            <w:tcBorders>
              <w:top w:val="nil"/>
            </w:tcBorders>
          </w:tcPr>
          <w:p w14:paraId="26F47D9A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0.04(-1.20, 1.27)</w:t>
            </w:r>
          </w:p>
        </w:tc>
        <w:tc>
          <w:tcPr>
            <w:tcW w:w="2552" w:type="dxa"/>
            <w:tcBorders>
              <w:top w:val="nil"/>
            </w:tcBorders>
          </w:tcPr>
          <w:p w14:paraId="0C834C5F" w14:textId="77777777" w:rsidR="009C6CE7" w:rsidRPr="00AA1FBA" w:rsidRDefault="009C6CE7" w:rsidP="00494580">
            <w:pPr>
              <w:rPr>
                <w:rFonts w:ascii="Times New Roman" w:eastAsia="Arial Unicode MS" w:hAnsi="Times New Roman" w:cs="Times New Roman"/>
                <w:szCs w:val="21"/>
              </w:rPr>
            </w:pPr>
            <w:r w:rsidRPr="00AA1FBA">
              <w:rPr>
                <w:rFonts w:ascii="Times New Roman" w:eastAsia="Arial Unicode MS" w:hAnsi="Times New Roman" w:cs="Times New Roman"/>
                <w:szCs w:val="21"/>
              </w:rPr>
              <w:t>-1.39(-3.00 0.18)</w:t>
            </w:r>
          </w:p>
        </w:tc>
      </w:tr>
    </w:tbl>
    <w:p w14:paraId="226B42C9" w14:textId="77777777" w:rsidR="009C6CE7" w:rsidRPr="00AA1FBA" w:rsidRDefault="009C6CE7">
      <w:pPr>
        <w:rPr>
          <w:rFonts w:ascii="Times New Roman" w:hAnsi="Times New Roman" w:cs="Times New Roman"/>
          <w:szCs w:val="21"/>
        </w:rPr>
      </w:pPr>
    </w:p>
    <w:sectPr w:rsidR="009C6CE7" w:rsidRPr="00AA1FBA" w:rsidSect="00B965BF">
      <w:footerReference w:type="default" r:id="rId7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65DEE" w14:textId="77777777" w:rsidR="00ED5296" w:rsidRDefault="00ED5296" w:rsidP="009C6CE7">
      <w:r>
        <w:separator/>
      </w:r>
    </w:p>
  </w:endnote>
  <w:endnote w:type="continuationSeparator" w:id="0">
    <w:p w14:paraId="34EDD853" w14:textId="77777777" w:rsidR="00ED5296" w:rsidRDefault="00ED5296" w:rsidP="009C6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190777"/>
      <w:docPartObj>
        <w:docPartGallery w:val="Page Numbers (Bottom of Page)"/>
        <w:docPartUnique/>
      </w:docPartObj>
    </w:sdtPr>
    <w:sdtEndPr/>
    <w:sdtContent>
      <w:p w14:paraId="60D3AAEE" w14:textId="54B173B7" w:rsidR="007B26CB" w:rsidRDefault="007B26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3B6CF9B" w14:textId="77777777" w:rsidR="007B26CB" w:rsidRDefault="007B26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6127A" w14:textId="77777777" w:rsidR="00ED5296" w:rsidRDefault="00ED5296" w:rsidP="009C6CE7">
      <w:r>
        <w:separator/>
      </w:r>
    </w:p>
  </w:footnote>
  <w:footnote w:type="continuationSeparator" w:id="0">
    <w:p w14:paraId="7A77716A" w14:textId="77777777" w:rsidR="00ED5296" w:rsidRDefault="00ED5296" w:rsidP="009C6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wtDA2MLAwMTYwNLJQ0lEKTi0uzszPAykwrAUAwyK3bSwAAAA="/>
  </w:docVars>
  <w:rsids>
    <w:rsidRoot w:val="00DA5FB6"/>
    <w:rsid w:val="00030C6D"/>
    <w:rsid w:val="00177C9E"/>
    <w:rsid w:val="001D66CA"/>
    <w:rsid w:val="001F00AB"/>
    <w:rsid w:val="00220703"/>
    <w:rsid w:val="00225942"/>
    <w:rsid w:val="0023161C"/>
    <w:rsid w:val="00277C1E"/>
    <w:rsid w:val="00282319"/>
    <w:rsid w:val="002966AB"/>
    <w:rsid w:val="002E3914"/>
    <w:rsid w:val="002F2978"/>
    <w:rsid w:val="002F6C64"/>
    <w:rsid w:val="0030531D"/>
    <w:rsid w:val="003702F1"/>
    <w:rsid w:val="003A69DB"/>
    <w:rsid w:val="003A6FB0"/>
    <w:rsid w:val="003F416A"/>
    <w:rsid w:val="003F69D3"/>
    <w:rsid w:val="00407B2D"/>
    <w:rsid w:val="00461D16"/>
    <w:rsid w:val="004D70C1"/>
    <w:rsid w:val="00520DB8"/>
    <w:rsid w:val="00527FB6"/>
    <w:rsid w:val="0055505D"/>
    <w:rsid w:val="00576D6F"/>
    <w:rsid w:val="005E1148"/>
    <w:rsid w:val="006103E1"/>
    <w:rsid w:val="006326AD"/>
    <w:rsid w:val="0063273D"/>
    <w:rsid w:val="006872B6"/>
    <w:rsid w:val="00694004"/>
    <w:rsid w:val="006B440A"/>
    <w:rsid w:val="00735F69"/>
    <w:rsid w:val="00753571"/>
    <w:rsid w:val="00753D55"/>
    <w:rsid w:val="0079601B"/>
    <w:rsid w:val="007B26CB"/>
    <w:rsid w:val="008A5977"/>
    <w:rsid w:val="008D71E9"/>
    <w:rsid w:val="008E0725"/>
    <w:rsid w:val="008E0ACB"/>
    <w:rsid w:val="008E68EE"/>
    <w:rsid w:val="009677B7"/>
    <w:rsid w:val="009C6CE7"/>
    <w:rsid w:val="00A128B5"/>
    <w:rsid w:val="00A14312"/>
    <w:rsid w:val="00A57F6C"/>
    <w:rsid w:val="00AA1FBA"/>
    <w:rsid w:val="00AB0BD1"/>
    <w:rsid w:val="00AD3E59"/>
    <w:rsid w:val="00AE4946"/>
    <w:rsid w:val="00B340FD"/>
    <w:rsid w:val="00B508E4"/>
    <w:rsid w:val="00B72992"/>
    <w:rsid w:val="00B965BF"/>
    <w:rsid w:val="00BE464D"/>
    <w:rsid w:val="00C23125"/>
    <w:rsid w:val="00C3326D"/>
    <w:rsid w:val="00C462E3"/>
    <w:rsid w:val="00C7646E"/>
    <w:rsid w:val="00C87021"/>
    <w:rsid w:val="00CA42C3"/>
    <w:rsid w:val="00CB697E"/>
    <w:rsid w:val="00D05369"/>
    <w:rsid w:val="00D370BC"/>
    <w:rsid w:val="00DA5FB6"/>
    <w:rsid w:val="00DF3BF6"/>
    <w:rsid w:val="00E07F14"/>
    <w:rsid w:val="00E540BC"/>
    <w:rsid w:val="00E677E6"/>
    <w:rsid w:val="00E94E5F"/>
    <w:rsid w:val="00EA4783"/>
    <w:rsid w:val="00ED5296"/>
    <w:rsid w:val="00EF712D"/>
    <w:rsid w:val="00F113A0"/>
    <w:rsid w:val="00FC5E42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0751C6"/>
  <w15:chartTrackingRefBased/>
  <w15:docId w15:val="{81E04A6C-28D9-43FE-8541-0DCDCC43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6C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6C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6C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6CE7"/>
    <w:rPr>
      <w:sz w:val="18"/>
      <w:szCs w:val="18"/>
    </w:rPr>
  </w:style>
  <w:style w:type="table" w:styleId="a7">
    <w:name w:val="Table Grid"/>
    <w:basedOn w:val="a1"/>
    <w:uiPriority w:val="39"/>
    <w:rsid w:val="009C6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C6CE7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9C6CE7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9C6CE7"/>
  </w:style>
  <w:style w:type="table" w:customStyle="1" w:styleId="1">
    <w:name w:val="网格型1"/>
    <w:basedOn w:val="a1"/>
    <w:next w:val="a7"/>
    <w:uiPriority w:val="39"/>
    <w:rsid w:val="00555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4</Pages>
  <Words>809</Words>
  <Characters>4726</Characters>
  <Application>Microsoft Office Word</Application>
  <DocSecurity>0</DocSecurity>
  <Lines>363</Lines>
  <Paragraphs>325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Ada</dc:creator>
  <cp:keywords/>
  <dc:description/>
  <cp:lastModifiedBy>向真</cp:lastModifiedBy>
  <cp:revision>69</cp:revision>
  <dcterms:created xsi:type="dcterms:W3CDTF">2022-07-12T11:18:00Z</dcterms:created>
  <dcterms:modified xsi:type="dcterms:W3CDTF">2024-07-25T14:21:00Z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144a1cb30aadfec8c2ef4bf4cc01f718f7d00e5e1e0e9e611af214be2a8a094e</vt:lpwstr>
  </property>
</Properties>
</file>