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8A3" w:rsidRDefault="00C03BA6">
      <w:pPr>
        <w:spacing w:after="200" w:line="276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Additional file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1.</w:t>
      </w:r>
    </w:p>
    <w:p w:rsidR="001218A3" w:rsidRDefault="00C03BA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Descriptive statistics of the Lexington Attachment to Pets Scale items</w:t>
      </w:r>
    </w:p>
    <w:p w:rsidR="001218A3" w:rsidRDefault="001218A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3726" w:type="dxa"/>
        <w:tblLayout w:type="fixed"/>
        <w:tblLook w:val="04A0" w:firstRow="1" w:lastRow="0" w:firstColumn="1" w:lastColumn="0" w:noHBand="0" w:noVBand="1"/>
      </w:tblPr>
      <w:tblGrid>
        <w:gridCol w:w="1044"/>
        <w:gridCol w:w="959"/>
        <w:gridCol w:w="961"/>
        <w:gridCol w:w="796"/>
        <w:gridCol w:w="796"/>
        <w:gridCol w:w="796"/>
        <w:gridCol w:w="798"/>
        <w:gridCol w:w="796"/>
        <w:gridCol w:w="992"/>
        <w:gridCol w:w="994"/>
        <w:gridCol w:w="1275"/>
        <w:gridCol w:w="1134"/>
        <w:gridCol w:w="1134"/>
        <w:gridCol w:w="1251"/>
      </w:tblGrid>
      <w:tr w:rsidR="001218A3">
        <w:trPr>
          <w:trHeight w:val="567"/>
        </w:trPr>
        <w:tc>
          <w:tcPr>
            <w:tcW w:w="10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Mean</w:t>
            </w:r>
            <w:proofErr w:type="spellEnd"/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SD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Med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Max</w:t>
            </w:r>
          </w:p>
        </w:tc>
        <w:tc>
          <w:tcPr>
            <w:tcW w:w="7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25th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75th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Diff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Disc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ITC </w:t>
            </w:r>
          </w:p>
        </w:tc>
        <w:tc>
          <w:tcPr>
            <w:tcW w:w="12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L/H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scores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%</w:t>
            </w:r>
          </w:p>
        </w:tc>
      </w:tr>
      <w:tr w:rsidR="001218A3">
        <w:trPr>
          <w:trHeight w:val="567"/>
        </w:trPr>
        <w:tc>
          <w:tcPr>
            <w:tcW w:w="13725" w:type="dxa"/>
            <w:gridSpan w:val="1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India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(N=138)</w:t>
            </w:r>
          </w:p>
        </w:tc>
      </w:tr>
      <w:tr w:rsidR="001218A3">
        <w:trPr>
          <w:trHeight w:val="567"/>
        </w:trPr>
        <w:tc>
          <w:tcPr>
            <w:tcW w:w="10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</w:t>
            </w:r>
          </w:p>
        </w:tc>
        <w:tc>
          <w:tcPr>
            <w:tcW w:w="95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1.98</w:t>
            </w:r>
          </w:p>
        </w:tc>
        <w:tc>
          <w:tcPr>
            <w:tcW w:w="96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0.80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-0.49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-0.23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2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4.7 / 27.1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-0.59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7.0 / 30.2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0.08 / 63.6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0.54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0.08 / 65.1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4.7 / 42.6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-1.64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0.08 / 70.0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-1.54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0.35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3.1 / 62.8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3.9 / 55.8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5.4 / 58.9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 / 48.8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1.6 / 48.1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1.6 / 53.5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LAPS13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1.6 / 48.8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-1.47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72.9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71.3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-0.63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55.8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 / 54.3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69.0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-1.53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80.6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2.77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-2.06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80.6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7.8 / 55.0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-1.40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70.5</w:t>
            </w:r>
          </w:p>
        </w:tc>
      </w:tr>
      <w:tr w:rsidR="001218A3">
        <w:trPr>
          <w:trHeight w:val="567"/>
        </w:trPr>
        <w:tc>
          <w:tcPr>
            <w:tcW w:w="1043" w:type="dxa"/>
            <w:tcBorders>
              <w:bottom w:val="single" w:sz="4" w:space="0" w:color="000000"/>
            </w:tcBorders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LAPS23</w:t>
            </w:r>
          </w:p>
        </w:tc>
        <w:tc>
          <w:tcPr>
            <w:tcW w:w="9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2.79</w:t>
            </w:r>
          </w:p>
        </w:tc>
        <w:tc>
          <w:tcPr>
            <w:tcW w:w="96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0.46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-2.09</w:t>
            </w:r>
          </w:p>
        </w:tc>
        <w:tc>
          <w:tcPr>
            <w:tcW w:w="99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3.66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0.19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81.4</w:t>
            </w:r>
          </w:p>
        </w:tc>
      </w:tr>
      <w:tr w:rsidR="001218A3">
        <w:trPr>
          <w:trHeight w:val="567"/>
        </w:trPr>
        <w:tc>
          <w:tcPr>
            <w:tcW w:w="13725" w:type="dxa"/>
            <w:gridSpan w:val="1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(N=153)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-0.19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-0.89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9.2 / 24.3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11.1 / 21.7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1.59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5.9 / 0.0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1.55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-0.01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14.5 / 18.4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LAPS5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1.43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14.5 / 11.2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-0.86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7.9 / 27.0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-0.53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-0.64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1.3 / 40.8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2.03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3.3 / 32.2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1.71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-1.88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7.2 / 0.0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5.3 / 30.3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-0.81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2.0 / 38.8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5.3 / 21.1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-0.89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4.6 / 39.5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-1.47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0.07 / 67.1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2.0 / 39.5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0.07 / 53.9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 / 33.6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 / 55.3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0.67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70.4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69.7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LAPS21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2.61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-1.84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2.0 / 70.4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-0.82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 / 60.0</w:t>
            </w:r>
          </w:p>
        </w:tc>
      </w:tr>
      <w:tr w:rsidR="001218A3">
        <w:trPr>
          <w:trHeight w:val="567"/>
        </w:trPr>
        <w:tc>
          <w:tcPr>
            <w:tcW w:w="1043" w:type="dxa"/>
            <w:tcBorders>
              <w:bottom w:val="single" w:sz="4" w:space="0" w:color="000000"/>
            </w:tcBorders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LAPS23</w:t>
            </w:r>
          </w:p>
        </w:tc>
        <w:tc>
          <w:tcPr>
            <w:tcW w:w="9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2.31</w:t>
            </w:r>
          </w:p>
        </w:tc>
        <w:tc>
          <w:tcPr>
            <w:tcW w:w="96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-0.77</w:t>
            </w:r>
          </w:p>
        </w:tc>
        <w:tc>
          <w:tcPr>
            <w:tcW w:w="99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0.71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1.3 / 48.0</w:t>
            </w:r>
          </w:p>
        </w:tc>
      </w:tr>
      <w:tr w:rsidR="001218A3">
        <w:trPr>
          <w:trHeight w:val="567"/>
        </w:trPr>
        <w:tc>
          <w:tcPr>
            <w:tcW w:w="13725" w:type="dxa"/>
            <w:gridSpan w:val="1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Poland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(N=306)</w:t>
            </w:r>
          </w:p>
        </w:tc>
      </w:tr>
      <w:tr w:rsidR="001218A3">
        <w:trPr>
          <w:trHeight w:val="567"/>
        </w:trPr>
        <w:tc>
          <w:tcPr>
            <w:tcW w:w="10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</w:t>
            </w:r>
          </w:p>
        </w:tc>
        <w:tc>
          <w:tcPr>
            <w:tcW w:w="95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2.35</w:t>
            </w:r>
          </w:p>
        </w:tc>
        <w:tc>
          <w:tcPr>
            <w:tcW w:w="96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-0.92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0.15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0.35</w:t>
            </w:r>
          </w:p>
        </w:tc>
        <w:tc>
          <w:tcPr>
            <w:tcW w:w="12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 / 50.5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1.04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18.1 / 26.7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 / 60.1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1.19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0.37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 / 58.0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1.39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0.25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3.6 / 53.0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4.3 / 55.9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2.61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-1.81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 / 69.0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6.4 / 52.0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5.7 / 53.7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1.57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 / 55.5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1.4 / 63.0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-0.87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4.3 / 43.4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LAPS13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 / 59.4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-4.52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24.20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91.5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2.76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-2.41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6.72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0.07 / 79.7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-3.28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12.56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86.5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-1.57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1.1 / 66.9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-3.35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86.5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-3.35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14.91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86.1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2.94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-7.17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56.91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0.05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96.4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0.54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-4.47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19.51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0.08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 / 93.2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auto" w:fill="auto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-4.38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24.63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90.4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2.82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-3.04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84.7</w:t>
            </w:r>
          </w:p>
        </w:tc>
      </w:tr>
      <w:tr w:rsidR="001218A3">
        <w:trPr>
          <w:trHeight w:val="567"/>
        </w:trPr>
        <w:tc>
          <w:tcPr>
            <w:tcW w:w="13725" w:type="dxa"/>
            <w:gridSpan w:val="14"/>
            <w:shd w:val="clear" w:color="000000" w:fill="FFFFFF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Russia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(N=236)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0.65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12.6 / 34.3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3.4 / 45.6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0.49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6.5 / 31.7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14.8 / 35.2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LAPS5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-0.17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10.4 /27.4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1.56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-0.02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19.6 / 24.8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0.96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-0.66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6.1 / 47.0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1.91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10.9 / 35.2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1.44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1.11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0.05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26.5 / 22.6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0.98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11.7 / 28.7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12.2 / 30.9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9.6 / 29.6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1.85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-0.46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15.7 / 35.2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2.49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-1.39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0.53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 / 62.6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0.93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-0.94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6.5 / 50.4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0.79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-1.10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0.65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3.9 / 48.7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0.81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0.47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 / 43.9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2.16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-0.75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4.8 / 42.6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LAPS19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2.53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-1.52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 / 64.8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2.62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-1.68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0.56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0.1 / 71.3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LAPS21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2.20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1.03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-0.25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0.52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11.7 / 54.3</w:t>
            </w:r>
          </w:p>
        </w:tc>
      </w:tr>
      <w:tr w:rsidR="001218A3">
        <w:trPr>
          <w:trHeight w:val="567"/>
        </w:trPr>
        <w:tc>
          <w:tcPr>
            <w:tcW w:w="1043" w:type="dxa"/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LAPS22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2.48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-1.29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0.64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1.7 / 62.2</w:t>
            </w:r>
          </w:p>
        </w:tc>
      </w:tr>
      <w:tr w:rsidR="001218A3">
        <w:trPr>
          <w:trHeight w:val="567"/>
        </w:trPr>
        <w:tc>
          <w:tcPr>
            <w:tcW w:w="1043" w:type="dxa"/>
            <w:tcBorders>
              <w:bottom w:val="single" w:sz="4" w:space="0" w:color="000000"/>
            </w:tcBorders>
            <w:shd w:val="clear" w:color="000000" w:fill="FFFFFF"/>
            <w:vAlign w:val="center"/>
          </w:tcPr>
          <w:p w:rsidR="001218A3" w:rsidRDefault="00C03BA6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LAPS23</w:t>
            </w:r>
          </w:p>
        </w:tc>
        <w:tc>
          <w:tcPr>
            <w:tcW w:w="9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2.31</w:t>
            </w:r>
          </w:p>
        </w:tc>
        <w:tc>
          <w:tcPr>
            <w:tcW w:w="96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0.84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79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7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-1.03</w:t>
            </w:r>
          </w:p>
        </w:tc>
        <w:tc>
          <w:tcPr>
            <w:tcW w:w="99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0.20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0.45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0.75</w:t>
            </w:r>
          </w:p>
        </w:tc>
        <w:tc>
          <w:tcPr>
            <w:tcW w:w="12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218A3" w:rsidRDefault="00C03BA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3.9 / 52.6</w:t>
            </w:r>
          </w:p>
        </w:tc>
      </w:tr>
    </w:tbl>
    <w:p w:rsidR="001218A3" w:rsidRDefault="001218A3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218A3" w:rsidRDefault="00C03BA6">
      <w:pPr>
        <w:spacing w:after="0" w:line="480" w:lineRule="auto"/>
        <w:ind w:firstLine="567"/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Notes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Sk – Skew. Ku – Kurtosis.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 – difficulty. i.e. difference of average score divided by range (maximal possible score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maxscore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minus minimal possible score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minscore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). Disc – discrimination (difference between the percent correct in the upper and lower third of the respondents tested). ITC – item-total correlation (correlation between item score and overall test score). L/H scores, % – percentage frequency of lowest or highest possible score achieved by respondents.</w:t>
      </w:r>
    </w:p>
    <w:sectPr w:rsidR="001218A3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A3"/>
    <w:rsid w:val="001218A3"/>
    <w:rsid w:val="00C03BA6"/>
    <w:rsid w:val="00D1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40B017-672D-4841-92AA-8DC3B666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DAD"/>
    <w:pPr>
      <w:spacing w:after="160" w:line="259" w:lineRule="auto"/>
    </w:pPr>
    <w:rPr>
      <w:rFonts w:cs="Calibri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8A7DA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9"/>
    <w:qFormat/>
    <w:rsid w:val="008A7DAD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A7D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2"/>
    <w:qFormat/>
    <w:rsid w:val="008A7D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2"/>
    <w:qFormat/>
    <w:rsid w:val="008A7DA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8A7DA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A7DAD"/>
    <w:rPr>
      <w:rFonts w:ascii="Calibri" w:eastAsia="Calibri" w:hAnsi="Calibri" w:cs="Calibri"/>
      <w:b/>
      <w:sz w:val="48"/>
      <w:szCs w:val="4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qFormat/>
    <w:rsid w:val="008A7DAD"/>
    <w:rPr>
      <w:rFonts w:ascii="Times New Roman" w:eastAsia="Times New Roman" w:hAnsi="Times New Roman" w:cs="Times New Roman"/>
      <w:b/>
      <w:bCs/>
      <w:sz w:val="36"/>
      <w:szCs w:val="3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A7D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2"/>
    <w:qFormat/>
    <w:rsid w:val="008A7DAD"/>
    <w:rPr>
      <w:rFonts w:ascii="Calibri" w:eastAsia="Calibri" w:hAnsi="Calibri" w:cs="Calibri"/>
      <w:b/>
      <w:sz w:val="24"/>
      <w:szCs w:val="24"/>
      <w:lang w:val="en-US" w:eastAsia="ru-RU"/>
    </w:rPr>
  </w:style>
  <w:style w:type="character" w:customStyle="1" w:styleId="50">
    <w:name w:val="Заголовок 5 Знак"/>
    <w:basedOn w:val="a0"/>
    <w:link w:val="5"/>
    <w:uiPriority w:val="2"/>
    <w:qFormat/>
    <w:rsid w:val="008A7DAD"/>
    <w:rPr>
      <w:rFonts w:ascii="Calibri" w:eastAsia="Calibri" w:hAnsi="Calibri" w:cs="Calibri"/>
      <w:b/>
      <w:lang w:val="en-US" w:eastAsia="ru-RU"/>
    </w:rPr>
  </w:style>
  <w:style w:type="character" w:customStyle="1" w:styleId="60">
    <w:name w:val="Заголовок 6 Знак"/>
    <w:basedOn w:val="a0"/>
    <w:link w:val="6"/>
    <w:qFormat/>
    <w:rsid w:val="008A7DAD"/>
    <w:rPr>
      <w:rFonts w:ascii="Calibri" w:eastAsia="Calibri" w:hAnsi="Calibri" w:cs="Calibri"/>
      <w:b/>
      <w:sz w:val="20"/>
      <w:szCs w:val="20"/>
      <w:lang w:val="en-US" w:eastAsia="ru-RU"/>
    </w:rPr>
  </w:style>
  <w:style w:type="character" w:customStyle="1" w:styleId="a3">
    <w:name w:val="Заголовок Знак"/>
    <w:basedOn w:val="a0"/>
    <w:link w:val="a4"/>
    <w:qFormat/>
    <w:rsid w:val="008A7DAD"/>
    <w:rPr>
      <w:rFonts w:ascii="Calibri" w:eastAsia="Calibri" w:hAnsi="Calibri" w:cs="Calibri"/>
      <w:b/>
      <w:sz w:val="72"/>
      <w:szCs w:val="72"/>
      <w:lang w:val="en-US" w:eastAsia="ru-RU"/>
    </w:rPr>
  </w:style>
  <w:style w:type="character" w:styleId="a5">
    <w:name w:val="Hyperlink"/>
    <w:basedOn w:val="a0"/>
    <w:uiPriority w:val="99"/>
    <w:unhideWhenUsed/>
    <w:rsid w:val="008A7DAD"/>
    <w:rPr>
      <w:color w:val="0563C1" w:themeColor="hyperlink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8A7DAD"/>
    <w:rPr>
      <w:rFonts w:ascii="Segoe UI" w:eastAsia="Calibri" w:hAnsi="Segoe UI" w:cs="Segoe UI"/>
      <w:sz w:val="18"/>
      <w:szCs w:val="18"/>
      <w:lang w:val="en-US" w:eastAsia="ru-RU"/>
    </w:rPr>
  </w:style>
  <w:style w:type="character" w:customStyle="1" w:styleId="a8">
    <w:name w:val="Текст примечания Знак"/>
    <w:basedOn w:val="a0"/>
    <w:link w:val="a9"/>
    <w:uiPriority w:val="99"/>
    <w:qFormat/>
    <w:rsid w:val="008A7DAD"/>
    <w:rPr>
      <w:rFonts w:ascii="Calibri" w:eastAsia="Calibri" w:hAnsi="Calibri" w:cs="Calibri"/>
      <w:sz w:val="20"/>
      <w:szCs w:val="20"/>
      <w:lang w:val="en-US" w:eastAsia="ru-RU"/>
    </w:rPr>
  </w:style>
  <w:style w:type="character" w:styleId="aa">
    <w:name w:val="annotation reference"/>
    <w:basedOn w:val="a0"/>
    <w:uiPriority w:val="99"/>
    <w:semiHidden/>
    <w:unhideWhenUsed/>
    <w:qFormat/>
    <w:rsid w:val="008A7DAD"/>
    <w:rPr>
      <w:sz w:val="16"/>
      <w:szCs w:val="16"/>
    </w:rPr>
  </w:style>
  <w:style w:type="character" w:customStyle="1" w:styleId="ab">
    <w:name w:val="Тема примечания Знак"/>
    <w:basedOn w:val="a8"/>
    <w:link w:val="ac"/>
    <w:uiPriority w:val="99"/>
    <w:semiHidden/>
    <w:qFormat/>
    <w:rsid w:val="008A7DAD"/>
    <w:rPr>
      <w:rFonts w:ascii="Calibri" w:eastAsia="Calibri" w:hAnsi="Calibri" w:cs="Calibri"/>
      <w:b/>
      <w:bCs/>
      <w:sz w:val="20"/>
      <w:szCs w:val="20"/>
      <w:lang w:val="en-US"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8A7DAD"/>
    <w:rPr>
      <w:rFonts w:ascii="Consolas" w:eastAsia="Calibri" w:hAnsi="Consolas" w:cs="Calibri"/>
      <w:sz w:val="20"/>
      <w:szCs w:val="20"/>
      <w:lang w:val="en-US" w:eastAsia="ru-RU"/>
    </w:rPr>
  </w:style>
  <w:style w:type="character" w:customStyle="1" w:styleId="wmi-callto">
    <w:name w:val="wmi-callto"/>
    <w:basedOn w:val="a0"/>
    <w:qFormat/>
    <w:rsid w:val="008A7DAD"/>
  </w:style>
  <w:style w:type="character" w:customStyle="1" w:styleId="ad">
    <w:name w:val="Подзаголовок Знак"/>
    <w:basedOn w:val="a0"/>
    <w:link w:val="ae"/>
    <w:qFormat/>
    <w:rsid w:val="008A7DAD"/>
    <w:rPr>
      <w:rFonts w:ascii="Georgia" w:eastAsia="Georgia" w:hAnsi="Georgia" w:cs="Georgia"/>
      <w:i/>
      <w:color w:val="666666"/>
      <w:sz w:val="48"/>
      <w:szCs w:val="48"/>
      <w:lang w:val="en-US" w:eastAsia="ru-RU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8A7DAD"/>
    <w:rPr>
      <w:rFonts w:ascii="Calibri" w:eastAsia="Calibri" w:hAnsi="Calibri" w:cs="Calibri"/>
      <w:lang w:val="en-US" w:eastAsia="ru-RU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8A7DAD"/>
    <w:rPr>
      <w:rFonts w:ascii="Calibri" w:eastAsia="Calibri" w:hAnsi="Calibri" w:cs="Calibri"/>
      <w:lang w:val="en-US" w:eastAsia="ru-RU"/>
    </w:rPr>
  </w:style>
  <w:style w:type="character" w:customStyle="1" w:styleId="-">
    <w:name w:val="Интернет-ссылка"/>
    <w:basedOn w:val="a0"/>
    <w:uiPriority w:val="99"/>
    <w:unhideWhenUsed/>
    <w:qFormat/>
    <w:rsid w:val="008A7DAD"/>
    <w:rPr>
      <w:color w:val="0000FF"/>
      <w:u w:val="single"/>
    </w:rPr>
  </w:style>
  <w:style w:type="character" w:styleId="af3">
    <w:name w:val="line number"/>
    <w:basedOn w:val="a0"/>
    <w:uiPriority w:val="99"/>
    <w:semiHidden/>
    <w:unhideWhenUsed/>
    <w:rsid w:val="008A7DAD"/>
  </w:style>
  <w:style w:type="character" w:styleId="af4">
    <w:name w:val="Emphasis"/>
    <w:basedOn w:val="a0"/>
    <w:uiPriority w:val="20"/>
    <w:qFormat/>
    <w:rsid w:val="008A7DAD"/>
    <w:rPr>
      <w:rFonts w:ascii="Times New Roman" w:hAnsi="Times New Roman"/>
      <w:i/>
      <w:iCs/>
    </w:rPr>
  </w:style>
  <w:style w:type="character" w:styleId="af5">
    <w:name w:val="Strong"/>
    <w:basedOn w:val="a0"/>
    <w:uiPriority w:val="22"/>
    <w:qFormat/>
    <w:rsid w:val="008A7DAD"/>
    <w:rPr>
      <w:rFonts w:ascii="Times New Roman" w:hAnsi="Times New Roman"/>
      <w:b/>
      <w:bCs/>
    </w:rPr>
  </w:style>
  <w:style w:type="character" w:customStyle="1" w:styleId="af6">
    <w:name w:val="Текст сноски Знак"/>
    <w:basedOn w:val="a0"/>
    <w:link w:val="af7"/>
    <w:uiPriority w:val="99"/>
    <w:semiHidden/>
    <w:qFormat/>
    <w:rsid w:val="008A7DAD"/>
    <w:rPr>
      <w:rFonts w:ascii="Times New Roman" w:hAnsi="Times New Roman"/>
      <w:sz w:val="20"/>
      <w:szCs w:val="20"/>
      <w:lang w:val="en-US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8A7DAD"/>
    <w:rPr>
      <w:vertAlign w:val="superscript"/>
    </w:rPr>
  </w:style>
  <w:style w:type="character" w:styleId="af8">
    <w:name w:val="footnote reference"/>
    <w:rPr>
      <w:vertAlign w:val="superscript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8A7DAD"/>
    <w:rPr>
      <w:rFonts w:ascii="Times New Roman" w:hAnsi="Times New Roman"/>
      <w:sz w:val="20"/>
      <w:szCs w:val="20"/>
      <w:lang w:val="en-US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8A7DAD"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sid w:val="008A7DAD"/>
    <w:rPr>
      <w:color w:val="954F72" w:themeColor="followedHyperlink"/>
      <w:u w:val="single"/>
    </w:rPr>
  </w:style>
  <w:style w:type="character" w:styleId="afd">
    <w:name w:val="Subtle Emphasis"/>
    <w:basedOn w:val="a0"/>
    <w:uiPriority w:val="19"/>
    <w:qFormat/>
    <w:rsid w:val="008A7DAD"/>
    <w:rPr>
      <w:rFonts w:ascii="Times New Roman" w:hAnsi="Times New Roman"/>
      <w:i/>
      <w:iCs/>
      <w:color w:val="404040" w:themeColor="text1" w:themeTint="BF"/>
    </w:rPr>
  </w:style>
  <w:style w:type="character" w:styleId="afe">
    <w:name w:val="Intense Emphasis"/>
    <w:basedOn w:val="a0"/>
    <w:uiPriority w:val="21"/>
    <w:unhideWhenUsed/>
    <w:qFormat/>
    <w:rsid w:val="008A7DAD"/>
    <w:rPr>
      <w:rFonts w:ascii="Times New Roman" w:hAnsi="Times New Roman"/>
      <w:i/>
      <w:iCs/>
      <w:color w:val="auto"/>
    </w:rPr>
  </w:style>
  <w:style w:type="character" w:customStyle="1" w:styleId="21">
    <w:name w:val="Цитата 2 Знак"/>
    <w:basedOn w:val="a0"/>
    <w:link w:val="22"/>
    <w:uiPriority w:val="29"/>
    <w:qFormat/>
    <w:rsid w:val="008A7DAD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character" w:styleId="aff">
    <w:name w:val="Intense Reference"/>
    <w:basedOn w:val="a0"/>
    <w:uiPriority w:val="32"/>
    <w:qFormat/>
    <w:rsid w:val="008A7DAD"/>
    <w:rPr>
      <w:b/>
      <w:bCs/>
      <w:smallCaps/>
      <w:color w:val="auto"/>
      <w:spacing w:val="5"/>
    </w:rPr>
  </w:style>
  <w:style w:type="character" w:styleId="aff0">
    <w:name w:val="Book Title"/>
    <w:basedOn w:val="a0"/>
    <w:uiPriority w:val="33"/>
    <w:qFormat/>
    <w:rsid w:val="008A7DAD"/>
    <w:rPr>
      <w:rFonts w:ascii="Times New Roman" w:hAnsi="Times New Roman"/>
      <w:b/>
      <w:bCs/>
      <w:i/>
      <w:iCs/>
      <w:spacing w:val="5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A7DAD"/>
    <w:rPr>
      <w:color w:val="605E5C"/>
      <w:shd w:val="clear" w:color="auto" w:fill="E1DFDD"/>
    </w:rPr>
  </w:style>
  <w:style w:type="character" w:customStyle="1" w:styleId="kgnlhe">
    <w:name w:val="kgnlhe"/>
    <w:basedOn w:val="a0"/>
    <w:qFormat/>
    <w:rsid w:val="008A7DAD"/>
  </w:style>
  <w:style w:type="character" w:customStyle="1" w:styleId="ref-title">
    <w:name w:val="ref-title"/>
    <w:basedOn w:val="a0"/>
    <w:qFormat/>
    <w:rsid w:val="008A7DAD"/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8A7DAD"/>
    <w:rPr>
      <w:color w:val="605E5C"/>
      <w:shd w:val="clear" w:color="auto" w:fill="E1DFDD"/>
    </w:rPr>
  </w:style>
  <w:style w:type="character" w:customStyle="1" w:styleId="cf01">
    <w:name w:val="cf01"/>
    <w:basedOn w:val="a0"/>
    <w:qFormat/>
    <w:rsid w:val="008A7DAD"/>
    <w:rPr>
      <w:rFonts w:ascii="Segoe UI" w:hAnsi="Segoe UI" w:cs="Segoe UI"/>
      <w:color w:val="555555"/>
      <w:sz w:val="18"/>
      <w:szCs w:val="18"/>
      <w:shd w:val="clear" w:color="auto" w:fill="FFFFFF"/>
    </w:rPr>
  </w:style>
  <w:style w:type="character" w:customStyle="1" w:styleId="cf11">
    <w:name w:val="cf11"/>
    <w:basedOn w:val="a0"/>
    <w:qFormat/>
    <w:rsid w:val="008A7DAD"/>
    <w:rPr>
      <w:rFonts w:ascii="Segoe UI" w:hAnsi="Segoe UI" w:cs="Segoe UI"/>
      <w:color w:val="555555"/>
      <w:sz w:val="18"/>
      <w:szCs w:val="18"/>
      <w:shd w:val="clear" w:color="auto" w:fill="FFFFFF"/>
    </w:rPr>
  </w:style>
  <w:style w:type="character" w:customStyle="1" w:styleId="cf21">
    <w:name w:val="cf21"/>
    <w:basedOn w:val="a0"/>
    <w:qFormat/>
    <w:rsid w:val="008A7DAD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8A7DAD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qFormat/>
    <w:rsid w:val="008A7DAD"/>
  </w:style>
  <w:style w:type="paragraph" w:customStyle="1" w:styleId="Heading">
    <w:name w:val="Heading"/>
    <w:basedOn w:val="a"/>
    <w:next w:val="aff1"/>
    <w:qFormat/>
    <w:pPr>
      <w:keepNext/>
      <w:spacing w:before="240" w:after="120"/>
    </w:pPr>
    <w:rPr>
      <w:rFonts w:ascii="Calibri Light" w:eastAsia="Microsoft YaHei" w:hAnsi="Calibri Light" w:cs="Tahoma"/>
      <w:sz w:val="20"/>
      <w:szCs w:val="28"/>
    </w:rPr>
  </w:style>
  <w:style w:type="paragraph" w:styleId="aff1">
    <w:name w:val="Body Text"/>
    <w:basedOn w:val="a"/>
    <w:pPr>
      <w:spacing w:after="140" w:line="276" w:lineRule="auto"/>
    </w:pPr>
  </w:style>
  <w:style w:type="paragraph" w:styleId="aff2">
    <w:name w:val="List"/>
    <w:basedOn w:val="aff1"/>
    <w:rPr>
      <w:rFonts w:ascii="Calibri Light" w:hAnsi="Calibri Light" w:cs="Tahoma"/>
    </w:rPr>
  </w:style>
  <w:style w:type="paragraph" w:styleId="aff3">
    <w:name w:val="caption"/>
    <w:basedOn w:val="a"/>
    <w:next w:val="aff4"/>
    <w:uiPriority w:val="35"/>
    <w:unhideWhenUsed/>
    <w:qFormat/>
    <w:rsid w:val="008A7DAD"/>
    <w:pPr>
      <w:keepNext/>
      <w:spacing w:before="120" w:after="240" w:line="240" w:lineRule="auto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customStyle="1" w:styleId="Index">
    <w:name w:val="Index"/>
    <w:basedOn w:val="a"/>
    <w:qFormat/>
    <w:pPr>
      <w:suppressLineNumbers/>
    </w:pPr>
    <w:rPr>
      <w:rFonts w:ascii="Calibri Light" w:hAnsi="Calibri Light" w:cs="Tahoma"/>
    </w:rPr>
  </w:style>
  <w:style w:type="paragraph" w:styleId="a4">
    <w:name w:val="Title"/>
    <w:basedOn w:val="a"/>
    <w:next w:val="a"/>
    <w:link w:val="a3"/>
    <w:qFormat/>
    <w:rsid w:val="008A7DAD"/>
    <w:pPr>
      <w:keepNext/>
      <w:keepLines/>
      <w:spacing w:before="480" w:after="120"/>
    </w:pPr>
    <w:rPr>
      <w:b/>
      <w:sz w:val="72"/>
      <w:szCs w:val="72"/>
    </w:rPr>
  </w:style>
  <w:style w:type="paragraph" w:styleId="aff5">
    <w:name w:val="List Paragraph"/>
    <w:basedOn w:val="a"/>
    <w:uiPriority w:val="34"/>
    <w:qFormat/>
    <w:rsid w:val="008A7DAD"/>
    <w:pPr>
      <w:ind w:left="720"/>
      <w:contextualSpacing/>
    </w:pPr>
  </w:style>
  <w:style w:type="paragraph" w:styleId="a7">
    <w:name w:val="Balloon Text"/>
    <w:basedOn w:val="a"/>
    <w:link w:val="a6"/>
    <w:uiPriority w:val="99"/>
    <w:semiHidden/>
    <w:unhideWhenUsed/>
    <w:qFormat/>
    <w:rsid w:val="008A7DA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8"/>
    <w:uiPriority w:val="99"/>
    <w:unhideWhenUsed/>
    <w:rsid w:val="008A7DA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9"/>
    <w:next w:val="a9"/>
    <w:link w:val="ab"/>
    <w:uiPriority w:val="99"/>
    <w:semiHidden/>
    <w:unhideWhenUsed/>
    <w:qFormat/>
    <w:rsid w:val="008A7DAD"/>
    <w:rPr>
      <w:b/>
      <w:bCs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8A7DAD"/>
    <w:pPr>
      <w:spacing w:after="0" w:line="240" w:lineRule="auto"/>
    </w:pPr>
    <w:rPr>
      <w:rFonts w:ascii="Consolas" w:hAnsi="Consolas"/>
      <w:sz w:val="20"/>
      <w:szCs w:val="20"/>
    </w:rPr>
  </w:style>
  <w:style w:type="paragraph" w:styleId="aff6">
    <w:name w:val="Normal (Web)"/>
    <w:basedOn w:val="a"/>
    <w:uiPriority w:val="99"/>
    <w:unhideWhenUsed/>
    <w:qFormat/>
    <w:rsid w:val="008A7DAD"/>
    <w:rPr>
      <w:rFonts w:ascii="Times New Roman" w:hAnsi="Times New Roman" w:cs="Times New Roman"/>
      <w:sz w:val="24"/>
      <w:szCs w:val="24"/>
    </w:rPr>
  </w:style>
  <w:style w:type="paragraph" w:customStyle="1" w:styleId="mb0">
    <w:name w:val="mb0"/>
    <w:basedOn w:val="a"/>
    <w:qFormat/>
    <w:rsid w:val="008A7DA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Revision"/>
    <w:uiPriority w:val="99"/>
    <w:semiHidden/>
    <w:qFormat/>
    <w:rsid w:val="008A7DAD"/>
    <w:rPr>
      <w:rFonts w:cs="Calibri"/>
      <w:lang w:val="en-US" w:eastAsia="ru-RU"/>
    </w:rPr>
  </w:style>
  <w:style w:type="paragraph" w:styleId="ae">
    <w:name w:val="Subtitle"/>
    <w:basedOn w:val="a"/>
    <w:next w:val="a"/>
    <w:link w:val="ad"/>
    <w:qFormat/>
    <w:rsid w:val="008A7D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link w:val="af"/>
    <w:uiPriority w:val="99"/>
    <w:unhideWhenUsed/>
    <w:rsid w:val="008A7DAD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8A7DAD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note text"/>
    <w:basedOn w:val="a"/>
    <w:link w:val="af6"/>
    <w:uiPriority w:val="99"/>
    <w:semiHidden/>
    <w:unhideWhenUsed/>
    <w:rsid w:val="008A7DAD"/>
    <w:pPr>
      <w:spacing w:before="120" w:after="0" w:line="240" w:lineRule="auto"/>
    </w:pPr>
    <w:rPr>
      <w:rFonts w:ascii="Times New Roman" w:hAnsi="Times New Roman" w:cstheme="minorBidi"/>
      <w:sz w:val="20"/>
      <w:szCs w:val="20"/>
      <w:lang w:eastAsia="en-US"/>
    </w:rPr>
  </w:style>
  <w:style w:type="paragraph" w:styleId="afa">
    <w:name w:val="endnote text"/>
    <w:basedOn w:val="a"/>
    <w:link w:val="af9"/>
    <w:uiPriority w:val="99"/>
    <w:semiHidden/>
    <w:unhideWhenUsed/>
    <w:rsid w:val="008A7DAD"/>
    <w:pPr>
      <w:spacing w:before="120" w:after="0" w:line="240" w:lineRule="auto"/>
    </w:pPr>
    <w:rPr>
      <w:rFonts w:ascii="Times New Roman" w:hAnsi="Times New Roman" w:cstheme="minorBidi"/>
      <w:sz w:val="20"/>
      <w:szCs w:val="20"/>
      <w:lang w:eastAsia="en-US"/>
    </w:rPr>
  </w:style>
  <w:style w:type="paragraph" w:styleId="aff4">
    <w:name w:val="No Spacing"/>
    <w:uiPriority w:val="99"/>
    <w:unhideWhenUsed/>
    <w:qFormat/>
    <w:rsid w:val="008A7DAD"/>
    <w:rPr>
      <w:rFonts w:ascii="Times New Roman" w:hAnsi="Times New Roman"/>
      <w:sz w:val="24"/>
      <w:lang w:val="en-US"/>
    </w:rPr>
  </w:style>
  <w:style w:type="paragraph" w:customStyle="1" w:styleId="AuthorList">
    <w:name w:val="Author List"/>
    <w:basedOn w:val="ae"/>
    <w:next w:val="a"/>
    <w:uiPriority w:val="1"/>
    <w:qFormat/>
    <w:rsid w:val="008A7DAD"/>
    <w:pPr>
      <w:keepNext w:val="0"/>
      <w:keepLines w:val="0"/>
      <w:spacing w:before="240" w:after="240" w:line="240" w:lineRule="auto"/>
    </w:pPr>
    <w:rPr>
      <w:rFonts w:ascii="Times New Roman" w:eastAsiaTheme="minorHAnsi" w:hAnsi="Times New Roman" w:cs="Times New Roman"/>
      <w:b/>
      <w:i w:val="0"/>
      <w:color w:val="auto"/>
      <w:sz w:val="24"/>
      <w:szCs w:val="24"/>
      <w:lang w:eastAsia="en-US"/>
    </w:rPr>
  </w:style>
  <w:style w:type="paragraph" w:styleId="22">
    <w:name w:val="Quote"/>
    <w:basedOn w:val="a"/>
    <w:next w:val="a"/>
    <w:link w:val="21"/>
    <w:uiPriority w:val="29"/>
    <w:qFormat/>
    <w:rsid w:val="008A7DAD"/>
    <w:pPr>
      <w:spacing w:before="200" w:line="240" w:lineRule="auto"/>
      <w:ind w:left="864" w:right="864"/>
      <w:jc w:val="center"/>
    </w:pPr>
    <w:rPr>
      <w:rFonts w:ascii="Times New Roman" w:hAnsi="Times New Roman" w:cstheme="minorBidi"/>
      <w:i/>
      <w:iCs/>
      <w:color w:val="404040" w:themeColor="text1" w:themeTint="BF"/>
      <w:sz w:val="24"/>
      <w:lang w:eastAsia="en-US"/>
    </w:rPr>
  </w:style>
  <w:style w:type="paragraph" w:customStyle="1" w:styleId="Default">
    <w:name w:val="Default"/>
    <w:qFormat/>
    <w:rsid w:val="008A7DAD"/>
    <w:pPr>
      <w:spacing w:before="12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mb15">
    <w:name w:val="mb15"/>
    <w:basedOn w:val="a"/>
    <w:qFormat/>
    <w:rsid w:val="008A7DA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msonormal0">
    <w:name w:val="msonormal"/>
    <w:basedOn w:val="a"/>
    <w:qFormat/>
    <w:rsid w:val="008A7DA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font0">
    <w:name w:val="font0"/>
    <w:basedOn w:val="a"/>
    <w:qFormat/>
    <w:rsid w:val="008A7DAD"/>
    <w:pPr>
      <w:spacing w:beforeAutospacing="1" w:afterAutospacing="1" w:line="240" w:lineRule="auto"/>
    </w:pPr>
    <w:rPr>
      <w:rFonts w:eastAsia="Times New Roman" w:cs="Times New Roman"/>
      <w:color w:val="000000"/>
      <w:lang w:val="ru-RU"/>
    </w:rPr>
  </w:style>
  <w:style w:type="paragraph" w:customStyle="1" w:styleId="font5">
    <w:name w:val="font5"/>
    <w:basedOn w:val="a"/>
    <w:qFormat/>
    <w:rsid w:val="008A7DAD"/>
    <w:pPr>
      <w:spacing w:beforeAutospacing="1" w:afterAutospacing="1" w:line="240" w:lineRule="auto"/>
    </w:pPr>
    <w:rPr>
      <w:rFonts w:eastAsia="Times New Roman" w:cs="Times New Roman"/>
      <w:color w:val="FF0000"/>
      <w:lang w:val="ru-RU"/>
    </w:rPr>
  </w:style>
  <w:style w:type="paragraph" w:customStyle="1" w:styleId="xl65">
    <w:name w:val="xl65"/>
    <w:basedOn w:val="a"/>
    <w:qFormat/>
    <w:rsid w:val="008A7DAD"/>
    <w:pPr>
      <w:spacing w:beforeAutospacing="1" w:afterAutospacing="1" w:line="240" w:lineRule="auto"/>
      <w:textAlignment w:val="center"/>
    </w:pPr>
    <w:rPr>
      <w:rFonts w:ascii="Lucida Console" w:eastAsia="Times New Roman" w:hAnsi="Lucida Console" w:cs="Times New Roman"/>
      <w:color w:val="000000"/>
      <w:sz w:val="16"/>
      <w:szCs w:val="16"/>
      <w:lang w:val="ru-RU"/>
    </w:rPr>
  </w:style>
  <w:style w:type="paragraph" w:customStyle="1" w:styleId="xl66">
    <w:name w:val="xl66"/>
    <w:basedOn w:val="a"/>
    <w:qFormat/>
    <w:rsid w:val="008A7DAD"/>
    <w:pPr>
      <w:shd w:val="clear" w:color="000000" w:fill="FFFFFF"/>
      <w:spacing w:beforeAutospacing="1" w:afterAutospacing="1" w:line="240" w:lineRule="auto"/>
      <w:textAlignment w:val="center"/>
    </w:pPr>
    <w:rPr>
      <w:rFonts w:ascii="Lucida Console" w:eastAsia="Times New Roman" w:hAnsi="Lucida Console" w:cs="Times New Roman"/>
      <w:color w:val="000000"/>
      <w:sz w:val="16"/>
      <w:szCs w:val="16"/>
      <w:lang w:val="ru-RU"/>
    </w:rPr>
  </w:style>
  <w:style w:type="paragraph" w:customStyle="1" w:styleId="xl67">
    <w:name w:val="xl67"/>
    <w:basedOn w:val="a"/>
    <w:qFormat/>
    <w:rsid w:val="008A7DAD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xl69">
    <w:name w:val="xl69"/>
    <w:basedOn w:val="a"/>
    <w:qFormat/>
    <w:rsid w:val="008A7DAD"/>
    <w:pPr>
      <w:shd w:val="clear" w:color="000000" w:fill="FF000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xl70">
    <w:name w:val="xl70"/>
    <w:basedOn w:val="a"/>
    <w:qFormat/>
    <w:rsid w:val="008A7DAD"/>
    <w:pPr>
      <w:spacing w:beforeAutospacing="1" w:afterAutospacing="1" w:line="240" w:lineRule="auto"/>
    </w:pPr>
    <w:rPr>
      <w:rFonts w:ascii="Arial" w:eastAsia="Times New Roman" w:hAnsi="Arial" w:cs="Arial"/>
      <w:color w:val="2C2D2E"/>
      <w:sz w:val="18"/>
      <w:szCs w:val="18"/>
      <w:lang w:val="ru-RU"/>
    </w:rPr>
  </w:style>
  <w:style w:type="paragraph" w:customStyle="1" w:styleId="xl71">
    <w:name w:val="xl71"/>
    <w:basedOn w:val="a"/>
    <w:qFormat/>
    <w:rsid w:val="008A7DAD"/>
    <w:pPr>
      <w:spacing w:beforeAutospacing="1" w:afterAutospacing="1" w:line="240" w:lineRule="auto"/>
    </w:pPr>
    <w:rPr>
      <w:rFonts w:eastAsia="Times New Roman" w:cs="Times New Roman"/>
      <w:sz w:val="24"/>
      <w:szCs w:val="24"/>
      <w:lang w:val="ru-RU"/>
    </w:rPr>
  </w:style>
  <w:style w:type="numbering" w:customStyle="1" w:styleId="Headings">
    <w:name w:val="Headings"/>
    <w:uiPriority w:val="99"/>
    <w:qFormat/>
    <w:rsid w:val="008A7DAD"/>
  </w:style>
  <w:style w:type="table" w:customStyle="1" w:styleId="TableNormal1">
    <w:name w:val="Table Normal1"/>
    <w:rsid w:val="008A7DAD"/>
    <w:rPr>
      <w:lang w:val="en-US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8">
    <w:name w:val="Table Grid"/>
    <w:basedOn w:val="a1"/>
    <w:uiPriority w:val="59"/>
    <w:rsid w:val="008A7DAD"/>
    <w:rPr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Таблица простая 21"/>
    <w:basedOn w:val="a1"/>
    <w:uiPriority w:val="42"/>
    <w:rsid w:val="008A7DAD"/>
    <w:pPr>
      <w:spacing w:before="120"/>
    </w:pPr>
    <w:rPr>
      <w:sz w:val="24"/>
      <w:szCs w:val="24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12">
    <w:name w:val="Сетка таблицы светлая1"/>
    <w:basedOn w:val="a1"/>
    <w:uiPriority w:val="40"/>
    <w:rsid w:val="008A7DAD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</dc:creator>
  <dc:description/>
  <cp:lastModifiedBy>Aleks</cp:lastModifiedBy>
  <cp:revision>2</cp:revision>
  <dcterms:created xsi:type="dcterms:W3CDTF">2025-07-03T09:42:00Z</dcterms:created>
  <dcterms:modified xsi:type="dcterms:W3CDTF">2025-07-03T09:42:00Z</dcterms:modified>
  <dc:language>en-GB</dc:language>
</cp:coreProperties>
</file>