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5F506" w14:textId="77777777" w:rsidR="000156F8" w:rsidRPr="00143709" w:rsidRDefault="000156F8" w:rsidP="000156F8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3709">
        <w:rPr>
          <w:rFonts w:ascii="Times New Roman" w:hAnsi="Times New Roman" w:cs="Times New Roman"/>
          <w:b/>
          <w:bCs/>
          <w:sz w:val="24"/>
          <w:szCs w:val="24"/>
        </w:rPr>
        <w:t>Appendix A</w:t>
      </w:r>
    </w:p>
    <w:tbl>
      <w:tblPr>
        <w:tblW w:w="10239" w:type="dxa"/>
        <w:tblInd w:w="-43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ook w:val="04A0" w:firstRow="1" w:lastRow="0" w:firstColumn="1" w:lastColumn="0" w:noHBand="0" w:noVBand="1"/>
      </w:tblPr>
      <w:tblGrid>
        <w:gridCol w:w="6643"/>
        <w:gridCol w:w="3596"/>
      </w:tblGrid>
      <w:tr w:rsidR="000156F8" w:rsidRPr="007B6845" w14:paraId="2F580EEF" w14:textId="77777777" w:rsidTr="00395692">
        <w:trPr>
          <w:trHeight w:val="358"/>
        </w:trPr>
        <w:tc>
          <w:tcPr>
            <w:tcW w:w="10239" w:type="dxa"/>
            <w:gridSpan w:val="2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EEAF6"/>
          </w:tcPr>
          <w:p w14:paraId="1B15D34E" w14:textId="48D2B68A" w:rsidR="000156F8" w:rsidRPr="007B6845" w:rsidRDefault="000156F8" w:rsidP="00395692">
            <w:pPr>
              <w:spacing w:line="276" w:lineRule="auto"/>
              <w:ind w:left="130"/>
              <w:jc w:val="center"/>
              <w:rPr>
                <w:rFonts w:ascii="Times New Roman" w:eastAsia="Calibri" w:hAnsi="Times New Roman" w:cs="Times New Roman"/>
                <w:b/>
                <w:bCs/>
                <w:spacing w:val="-2"/>
                <w:sz w:val="20"/>
                <w:szCs w:val="20"/>
              </w:rPr>
            </w:pPr>
            <w:r w:rsidRPr="009D4E08">
              <w:rPr>
                <w:rFonts w:ascii="Times New Roman" w:hAnsi="Times New Roman"/>
                <w:b/>
                <w:bCs/>
                <w:sz w:val="24"/>
                <w:lang w:eastAsia="tr-TR"/>
              </w:rPr>
              <w:t xml:space="preserve">Artificial </w:t>
            </w:r>
            <w:r>
              <w:rPr>
                <w:rFonts w:ascii="Times New Roman" w:hAnsi="Times New Roman"/>
                <w:b/>
                <w:bCs/>
                <w:sz w:val="24"/>
                <w:lang w:eastAsia="tr-TR"/>
              </w:rPr>
              <w:t>I</w:t>
            </w:r>
            <w:r w:rsidRPr="009D4E08">
              <w:rPr>
                <w:rFonts w:ascii="Times New Roman" w:hAnsi="Times New Roman"/>
                <w:b/>
                <w:bCs/>
                <w:sz w:val="24"/>
                <w:lang w:eastAsia="tr-TR"/>
              </w:rPr>
              <w:t>ntelligence Ethics Scale</w:t>
            </w:r>
            <w:r>
              <w:rPr>
                <w:rFonts w:ascii="Times New Roman" w:hAnsi="Times New Roman"/>
                <w:b/>
                <w:bCs/>
                <w:sz w:val="24"/>
                <w:lang w:eastAsia="tr-TR"/>
              </w:rPr>
              <w:t xml:space="preserve"> </w:t>
            </w:r>
            <w:r w:rsidRPr="000156F8">
              <w:rPr>
                <w:rFonts w:ascii="Times New Roman" w:hAnsi="Times New Roman"/>
                <w:b/>
                <w:bCs/>
                <w:sz w:val="24"/>
                <w:lang w:eastAsia="tr-TR"/>
              </w:rPr>
              <w:t>Turkish Version</w:t>
            </w:r>
          </w:p>
        </w:tc>
      </w:tr>
      <w:tr w:rsidR="000156F8" w:rsidRPr="007B6845" w14:paraId="621D17CE" w14:textId="77777777" w:rsidTr="00395692">
        <w:trPr>
          <w:trHeight w:val="282"/>
        </w:trPr>
        <w:tc>
          <w:tcPr>
            <w:tcW w:w="664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</w:tcPr>
          <w:p w14:paraId="6041B81F" w14:textId="77777777" w:rsidR="000156F8" w:rsidRPr="007B6845" w:rsidRDefault="000156F8" w:rsidP="003956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B684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1. Yapay zekâ uygulamasının aldığı kararların gerekçesini açıklaması gerekir. </w:t>
            </w:r>
          </w:p>
        </w:tc>
        <w:tc>
          <w:tcPr>
            <w:tcW w:w="3596" w:type="dxa"/>
            <w:vMerge w:val="restart"/>
            <w:tcBorders>
              <w:top w:val="single" w:sz="8" w:space="0" w:color="4BACC6"/>
              <w:left w:val="single" w:sz="8" w:space="0" w:color="4BACC6"/>
              <w:right w:val="single" w:sz="8" w:space="0" w:color="4BACC6"/>
            </w:tcBorders>
            <w:shd w:val="clear" w:color="auto" w:fill="FFFFFF"/>
            <w:vAlign w:val="center"/>
          </w:tcPr>
          <w:p w14:paraId="54415A2C" w14:textId="77777777" w:rsidR="000156F8" w:rsidRPr="007B6845" w:rsidRDefault="000156F8" w:rsidP="0039569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684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Transparency</w:t>
            </w:r>
          </w:p>
          <w:p w14:paraId="6A2D2CD0" w14:textId="77777777" w:rsidR="000156F8" w:rsidRPr="007B6845" w:rsidRDefault="000156F8" w:rsidP="0039569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684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(Şeffaflık)</w:t>
            </w:r>
          </w:p>
        </w:tc>
      </w:tr>
      <w:tr w:rsidR="000156F8" w:rsidRPr="007B6845" w14:paraId="3FDD673D" w14:textId="77777777" w:rsidTr="00395692">
        <w:trPr>
          <w:trHeight w:val="578"/>
        </w:trPr>
        <w:tc>
          <w:tcPr>
            <w:tcW w:w="664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1127176D" w14:textId="77777777" w:rsidR="000156F8" w:rsidRPr="007B6845" w:rsidRDefault="000156F8" w:rsidP="003956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684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7B6845">
              <w:rPr>
                <w:rFonts w:ascii="Times New Roman" w:hAnsi="Times New Roman" w:cs="Times New Roman"/>
                <w:sz w:val="20"/>
                <w:szCs w:val="20"/>
              </w:rPr>
              <w:t>Yapay zeka belirli bir kararı neden verdiğini açıklamasa bile, doğruluk derecesi daha yüksek kararlar vermesi tercih edilir.*</w:t>
            </w:r>
          </w:p>
        </w:tc>
        <w:tc>
          <w:tcPr>
            <w:tcW w:w="3596" w:type="dxa"/>
            <w:vMerge/>
            <w:tcBorders>
              <w:left w:val="single" w:sz="8" w:space="0" w:color="4BACC6"/>
              <w:right w:val="single" w:sz="8" w:space="0" w:color="4BACC6"/>
            </w:tcBorders>
            <w:shd w:val="clear" w:color="auto" w:fill="auto"/>
          </w:tcPr>
          <w:p w14:paraId="23BA5F0E" w14:textId="77777777" w:rsidR="000156F8" w:rsidRPr="007B6845" w:rsidRDefault="000156F8" w:rsidP="0039569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0156F8" w:rsidRPr="007B6845" w14:paraId="618B497C" w14:textId="77777777" w:rsidTr="00395692">
        <w:trPr>
          <w:trHeight w:val="414"/>
        </w:trPr>
        <w:tc>
          <w:tcPr>
            <w:tcW w:w="664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14:paraId="2BCE701E" w14:textId="77777777" w:rsidR="000156F8" w:rsidRPr="007B6845" w:rsidRDefault="000156F8" w:rsidP="003956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B684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3. </w:t>
            </w:r>
            <w:r w:rsidRPr="007B6845">
              <w:rPr>
                <w:rFonts w:ascii="Times New Roman" w:hAnsi="Times New Roman" w:cs="Times New Roman"/>
                <w:sz w:val="20"/>
                <w:szCs w:val="20"/>
              </w:rPr>
              <w:t>Yapay zekanın neden bu kararı verdiğine dair yalnızca uzmanlara açıklama yapılması yeterlidir.*</w:t>
            </w:r>
          </w:p>
        </w:tc>
        <w:tc>
          <w:tcPr>
            <w:tcW w:w="3596" w:type="dxa"/>
            <w:vMerge/>
            <w:tcBorders>
              <w:left w:val="single" w:sz="8" w:space="0" w:color="4BACC6"/>
              <w:right w:val="single" w:sz="8" w:space="0" w:color="4BACC6"/>
            </w:tcBorders>
            <w:shd w:val="clear" w:color="auto" w:fill="auto"/>
          </w:tcPr>
          <w:p w14:paraId="29B00A63" w14:textId="77777777" w:rsidR="000156F8" w:rsidRPr="007B6845" w:rsidRDefault="000156F8" w:rsidP="0039569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0156F8" w:rsidRPr="007B6845" w14:paraId="3C81FE1E" w14:textId="77777777" w:rsidTr="00395692">
        <w:trPr>
          <w:trHeight w:val="451"/>
        </w:trPr>
        <w:tc>
          <w:tcPr>
            <w:tcW w:w="664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14:paraId="378F0BDD" w14:textId="77777777" w:rsidR="000156F8" w:rsidRPr="007B6845" w:rsidRDefault="000156F8" w:rsidP="003956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B684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4. </w:t>
            </w:r>
            <w:r w:rsidRPr="007B6845">
              <w:rPr>
                <w:rFonts w:ascii="Times New Roman" w:hAnsi="Times New Roman" w:cs="Times New Roman"/>
                <w:sz w:val="20"/>
                <w:szCs w:val="20"/>
              </w:rPr>
              <w:t>Neden bir karar verdiğini açıklayamayan yapay zekanın güvenilmez olması muhtemeldir.</w:t>
            </w:r>
          </w:p>
        </w:tc>
        <w:tc>
          <w:tcPr>
            <w:tcW w:w="3596" w:type="dxa"/>
            <w:vMerge/>
            <w:tcBorders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14:paraId="05C6F3C2" w14:textId="77777777" w:rsidR="000156F8" w:rsidRPr="007B6845" w:rsidRDefault="000156F8" w:rsidP="0039569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0156F8" w:rsidRPr="007B6845" w14:paraId="31D07AFE" w14:textId="77777777" w:rsidTr="00395692">
        <w:trPr>
          <w:trHeight w:val="414"/>
        </w:trPr>
        <w:tc>
          <w:tcPr>
            <w:tcW w:w="664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14:paraId="61FE97EB" w14:textId="77777777" w:rsidR="000156F8" w:rsidRPr="007B6845" w:rsidRDefault="000156F8" w:rsidP="003956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B684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5. </w:t>
            </w:r>
            <w:r w:rsidRPr="007B6845">
              <w:rPr>
                <w:rFonts w:ascii="Times New Roman" w:hAnsi="Times New Roman" w:cs="Times New Roman"/>
                <w:sz w:val="20"/>
                <w:szCs w:val="20"/>
              </w:rPr>
              <w:t>Yapay zekâ teknolojisini kullanan bireyler, onu iyi bir şekilde kullanmak için çaba göstermelidir.</w:t>
            </w:r>
          </w:p>
        </w:tc>
        <w:tc>
          <w:tcPr>
            <w:tcW w:w="3596" w:type="dxa"/>
            <w:vMerge w:val="restart"/>
            <w:tcBorders>
              <w:top w:val="single" w:sz="8" w:space="0" w:color="4BACC6"/>
              <w:left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14:paraId="7F16F619" w14:textId="77777777" w:rsidR="000156F8" w:rsidRPr="007B6845" w:rsidRDefault="000156F8" w:rsidP="0039569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684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Non-maleficence</w:t>
            </w:r>
          </w:p>
          <w:p w14:paraId="2EEC1438" w14:textId="77777777" w:rsidR="000156F8" w:rsidRPr="007B6845" w:rsidRDefault="000156F8" w:rsidP="0039569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684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(Zararsızlık)</w:t>
            </w:r>
          </w:p>
        </w:tc>
      </w:tr>
      <w:tr w:rsidR="000156F8" w:rsidRPr="007B6845" w14:paraId="79136B0D" w14:textId="77777777" w:rsidTr="00395692">
        <w:trPr>
          <w:trHeight w:val="483"/>
        </w:trPr>
        <w:tc>
          <w:tcPr>
            <w:tcW w:w="664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14:paraId="260B232A" w14:textId="77777777" w:rsidR="000156F8" w:rsidRPr="007B6845" w:rsidRDefault="000156F8" w:rsidP="00395692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B684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6. </w:t>
            </w:r>
            <w:r w:rsidRPr="007B6845">
              <w:rPr>
                <w:rFonts w:ascii="Times New Roman" w:hAnsi="Times New Roman" w:cs="Times New Roman"/>
                <w:sz w:val="20"/>
                <w:szCs w:val="20"/>
              </w:rPr>
              <w:t>Yapay zekanın en başından itibaren kötüye kullanılması konusunda endişelenmek pek mantıklı değildir.*</w:t>
            </w:r>
          </w:p>
        </w:tc>
        <w:tc>
          <w:tcPr>
            <w:tcW w:w="3596" w:type="dxa"/>
            <w:vMerge/>
            <w:tcBorders>
              <w:left w:val="single" w:sz="8" w:space="0" w:color="4BACC6"/>
              <w:right w:val="single" w:sz="8" w:space="0" w:color="4BACC6"/>
            </w:tcBorders>
            <w:shd w:val="clear" w:color="auto" w:fill="auto"/>
          </w:tcPr>
          <w:p w14:paraId="1450C147" w14:textId="77777777" w:rsidR="000156F8" w:rsidRPr="007B6845" w:rsidRDefault="000156F8" w:rsidP="0039569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0156F8" w:rsidRPr="007B6845" w14:paraId="619BBFF4" w14:textId="77777777" w:rsidTr="00395692">
        <w:trPr>
          <w:trHeight w:val="502"/>
        </w:trPr>
        <w:tc>
          <w:tcPr>
            <w:tcW w:w="6643" w:type="dxa"/>
            <w:tcBorders>
              <w:top w:val="single" w:sz="8" w:space="0" w:color="4BACC6"/>
              <w:left w:val="single" w:sz="8" w:space="0" w:color="4BACC6"/>
              <w:bottom w:val="single" w:sz="4" w:space="0" w:color="auto"/>
              <w:right w:val="single" w:sz="8" w:space="0" w:color="4BACC6"/>
            </w:tcBorders>
            <w:shd w:val="clear" w:color="auto" w:fill="auto"/>
          </w:tcPr>
          <w:p w14:paraId="78FEBCA4" w14:textId="77777777" w:rsidR="000156F8" w:rsidRPr="007B6845" w:rsidRDefault="000156F8" w:rsidP="00395692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B684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7. </w:t>
            </w:r>
            <w:r w:rsidRPr="007B6845">
              <w:rPr>
                <w:rFonts w:ascii="Times New Roman" w:hAnsi="Times New Roman" w:cs="Times New Roman"/>
                <w:sz w:val="20"/>
                <w:szCs w:val="20"/>
              </w:rPr>
              <w:t>Yapay zeka tabanlı ürünleri satmadan önce, satanların ürünün kötüye kullanılıp kullanılamayacağını düşünmesi gerekiyor.</w:t>
            </w:r>
          </w:p>
        </w:tc>
        <w:tc>
          <w:tcPr>
            <w:tcW w:w="3596" w:type="dxa"/>
            <w:vMerge/>
            <w:tcBorders>
              <w:left w:val="single" w:sz="8" w:space="0" w:color="4BACC6"/>
              <w:right w:val="single" w:sz="8" w:space="0" w:color="4BACC6"/>
            </w:tcBorders>
            <w:shd w:val="clear" w:color="auto" w:fill="auto"/>
          </w:tcPr>
          <w:p w14:paraId="5F97E792" w14:textId="77777777" w:rsidR="000156F8" w:rsidRPr="007B6845" w:rsidRDefault="000156F8" w:rsidP="0039569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0156F8" w:rsidRPr="007B6845" w14:paraId="17FF478F" w14:textId="77777777" w:rsidTr="00395692">
        <w:trPr>
          <w:trHeight w:val="210"/>
        </w:trPr>
        <w:tc>
          <w:tcPr>
            <w:tcW w:w="6643" w:type="dxa"/>
            <w:tcBorders>
              <w:top w:val="single" w:sz="4" w:space="0" w:color="auto"/>
              <w:left w:val="single" w:sz="8" w:space="0" w:color="4BACC6"/>
              <w:bottom w:val="single" w:sz="4" w:space="0" w:color="auto"/>
              <w:right w:val="single" w:sz="8" w:space="0" w:color="4BACC6"/>
            </w:tcBorders>
            <w:shd w:val="clear" w:color="auto" w:fill="auto"/>
          </w:tcPr>
          <w:p w14:paraId="2F1FCD68" w14:textId="77777777" w:rsidR="000156F8" w:rsidRPr="007B6845" w:rsidRDefault="000156F8" w:rsidP="00395692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B684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8. Yapay zekanın olası kötüye kullanımını önlemek için, pek çok kişinin ilgili etik konularda eğitim alması gerekiyor.</w:t>
            </w:r>
          </w:p>
        </w:tc>
        <w:tc>
          <w:tcPr>
            <w:tcW w:w="3596" w:type="dxa"/>
            <w:vMerge/>
            <w:tcBorders>
              <w:left w:val="single" w:sz="8" w:space="0" w:color="4BACC6"/>
              <w:bottom w:val="single" w:sz="4" w:space="0" w:color="auto"/>
              <w:right w:val="single" w:sz="8" w:space="0" w:color="4BACC6"/>
            </w:tcBorders>
            <w:shd w:val="clear" w:color="auto" w:fill="auto"/>
          </w:tcPr>
          <w:p w14:paraId="7217D97B" w14:textId="77777777" w:rsidR="000156F8" w:rsidRPr="007B6845" w:rsidRDefault="000156F8" w:rsidP="0039569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0156F8" w:rsidRPr="007B6845" w14:paraId="66B4491A" w14:textId="77777777" w:rsidTr="00395692">
        <w:trPr>
          <w:trHeight w:val="263"/>
        </w:trPr>
        <w:tc>
          <w:tcPr>
            <w:tcW w:w="6643" w:type="dxa"/>
            <w:tcBorders>
              <w:top w:val="single" w:sz="4" w:space="0" w:color="auto"/>
              <w:left w:val="single" w:sz="8" w:space="0" w:color="4BACC6"/>
              <w:bottom w:val="single" w:sz="4" w:space="0" w:color="auto"/>
              <w:right w:val="single" w:sz="8" w:space="0" w:color="4BACC6"/>
            </w:tcBorders>
            <w:shd w:val="clear" w:color="auto" w:fill="auto"/>
          </w:tcPr>
          <w:p w14:paraId="376906CD" w14:textId="77777777" w:rsidR="000156F8" w:rsidRPr="007B6845" w:rsidRDefault="000156F8" w:rsidP="00395692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B684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9. Hükümet, yapay zeka oluşturan geliştiricileri ve şirketleri; insanların kişisel bilgilerini özgürce kullanmamalarını sağlayacak şekilde düzenlemelidir.</w:t>
            </w:r>
          </w:p>
        </w:tc>
        <w:tc>
          <w:tcPr>
            <w:tcW w:w="3596" w:type="dxa"/>
            <w:vMerge w:val="restart"/>
            <w:tcBorders>
              <w:top w:val="single" w:sz="4" w:space="0" w:color="auto"/>
              <w:left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14:paraId="5336B5BF" w14:textId="77777777" w:rsidR="000156F8" w:rsidRPr="007B6845" w:rsidRDefault="000156F8" w:rsidP="0039569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684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Privacy</w:t>
            </w:r>
          </w:p>
          <w:p w14:paraId="74E740F7" w14:textId="77777777" w:rsidR="000156F8" w:rsidRPr="007B6845" w:rsidRDefault="000156F8" w:rsidP="0039569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684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(Mahremiyet)</w:t>
            </w:r>
          </w:p>
        </w:tc>
      </w:tr>
      <w:tr w:rsidR="000156F8" w:rsidRPr="007B6845" w14:paraId="4253E542" w14:textId="77777777" w:rsidTr="00395692">
        <w:trPr>
          <w:trHeight w:val="270"/>
        </w:trPr>
        <w:tc>
          <w:tcPr>
            <w:tcW w:w="6643" w:type="dxa"/>
            <w:tcBorders>
              <w:top w:val="single" w:sz="4" w:space="0" w:color="auto"/>
              <w:left w:val="single" w:sz="8" w:space="0" w:color="4BACC6"/>
              <w:bottom w:val="single" w:sz="4" w:space="0" w:color="auto"/>
              <w:right w:val="single" w:sz="8" w:space="0" w:color="4BACC6"/>
            </w:tcBorders>
            <w:shd w:val="clear" w:color="auto" w:fill="auto"/>
          </w:tcPr>
          <w:p w14:paraId="2D655093" w14:textId="77777777" w:rsidR="000156F8" w:rsidRPr="007B6845" w:rsidRDefault="000156F8" w:rsidP="00395692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B684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10.İnsanların kişisel bilgileriyle yapay zeka geliştirilirken, mahremiyetlerinin ihlal edilmesini önlemek için dikkatli olunmalıdır.</w:t>
            </w:r>
          </w:p>
        </w:tc>
        <w:tc>
          <w:tcPr>
            <w:tcW w:w="3596" w:type="dxa"/>
            <w:vMerge/>
            <w:tcBorders>
              <w:left w:val="single" w:sz="8" w:space="0" w:color="4BACC6"/>
              <w:right w:val="single" w:sz="8" w:space="0" w:color="4BACC6"/>
            </w:tcBorders>
            <w:shd w:val="clear" w:color="auto" w:fill="auto"/>
          </w:tcPr>
          <w:p w14:paraId="22D0E0FC" w14:textId="77777777" w:rsidR="000156F8" w:rsidRPr="007B6845" w:rsidRDefault="000156F8" w:rsidP="0039569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0156F8" w:rsidRPr="007B6845" w14:paraId="1662A53F" w14:textId="77777777" w:rsidTr="00395692">
        <w:trPr>
          <w:trHeight w:val="263"/>
        </w:trPr>
        <w:tc>
          <w:tcPr>
            <w:tcW w:w="6643" w:type="dxa"/>
            <w:tcBorders>
              <w:top w:val="single" w:sz="4" w:space="0" w:color="auto"/>
              <w:left w:val="single" w:sz="8" w:space="0" w:color="4BACC6"/>
              <w:bottom w:val="single" w:sz="4" w:space="0" w:color="auto"/>
              <w:right w:val="single" w:sz="8" w:space="0" w:color="4BACC6"/>
            </w:tcBorders>
            <w:shd w:val="clear" w:color="auto" w:fill="auto"/>
          </w:tcPr>
          <w:p w14:paraId="278EFA48" w14:textId="77777777" w:rsidR="000156F8" w:rsidRPr="007B6845" w:rsidRDefault="000156F8" w:rsidP="00395692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B684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11. Toplumumuzun gelişimi adına, yüksek performanslı yapay zeka üreten şirketlerin kişisel bilgileri istedikleri gibi kullanmalarına izin verilmelidir.*</w:t>
            </w:r>
          </w:p>
        </w:tc>
        <w:tc>
          <w:tcPr>
            <w:tcW w:w="3596" w:type="dxa"/>
            <w:vMerge/>
            <w:tcBorders>
              <w:left w:val="single" w:sz="8" w:space="0" w:color="4BACC6"/>
              <w:bottom w:val="single" w:sz="4" w:space="0" w:color="auto"/>
              <w:right w:val="single" w:sz="8" w:space="0" w:color="4BACC6"/>
            </w:tcBorders>
            <w:shd w:val="clear" w:color="auto" w:fill="auto"/>
          </w:tcPr>
          <w:p w14:paraId="332465D0" w14:textId="77777777" w:rsidR="000156F8" w:rsidRPr="007B6845" w:rsidRDefault="000156F8" w:rsidP="0039569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0156F8" w:rsidRPr="007B6845" w14:paraId="58CE0249" w14:textId="77777777" w:rsidTr="00395692">
        <w:trPr>
          <w:trHeight w:val="255"/>
        </w:trPr>
        <w:tc>
          <w:tcPr>
            <w:tcW w:w="6643" w:type="dxa"/>
            <w:tcBorders>
              <w:top w:val="single" w:sz="4" w:space="0" w:color="auto"/>
              <w:left w:val="single" w:sz="8" w:space="0" w:color="4BACC6"/>
              <w:bottom w:val="single" w:sz="4" w:space="0" w:color="auto"/>
              <w:right w:val="single" w:sz="8" w:space="0" w:color="4BACC6"/>
            </w:tcBorders>
            <w:shd w:val="clear" w:color="auto" w:fill="auto"/>
          </w:tcPr>
          <w:p w14:paraId="616A1CB4" w14:textId="77777777" w:rsidR="000156F8" w:rsidRPr="007B6845" w:rsidRDefault="000156F8" w:rsidP="00395692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B684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12. Yapay zeka kullanımı nedeniyle herhangi bir sorun ortaya çıkarsa, yapay zekayı oluşturan geliştirici sorumlu tutulmalıdır.*</w:t>
            </w:r>
          </w:p>
        </w:tc>
        <w:tc>
          <w:tcPr>
            <w:tcW w:w="3596" w:type="dxa"/>
            <w:vMerge w:val="restart"/>
            <w:tcBorders>
              <w:top w:val="single" w:sz="4" w:space="0" w:color="auto"/>
              <w:left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14:paraId="3EDC15C9" w14:textId="77777777" w:rsidR="000156F8" w:rsidRPr="007B6845" w:rsidRDefault="000156F8" w:rsidP="0039569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684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Responsibility</w:t>
            </w:r>
          </w:p>
          <w:p w14:paraId="1C3C852E" w14:textId="77777777" w:rsidR="000156F8" w:rsidRPr="007B6845" w:rsidRDefault="000156F8" w:rsidP="0039569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684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(Sorumluluk)</w:t>
            </w:r>
          </w:p>
        </w:tc>
      </w:tr>
      <w:tr w:rsidR="000156F8" w:rsidRPr="007B6845" w14:paraId="33CD3D77" w14:textId="77777777" w:rsidTr="00395692">
        <w:trPr>
          <w:trHeight w:val="278"/>
        </w:trPr>
        <w:tc>
          <w:tcPr>
            <w:tcW w:w="6643" w:type="dxa"/>
            <w:tcBorders>
              <w:top w:val="single" w:sz="4" w:space="0" w:color="auto"/>
              <w:left w:val="single" w:sz="8" w:space="0" w:color="4BACC6"/>
              <w:bottom w:val="single" w:sz="4" w:space="0" w:color="auto"/>
              <w:right w:val="single" w:sz="8" w:space="0" w:color="4BACC6"/>
            </w:tcBorders>
            <w:shd w:val="clear" w:color="auto" w:fill="auto"/>
          </w:tcPr>
          <w:p w14:paraId="723A9CC8" w14:textId="77777777" w:rsidR="000156F8" w:rsidRPr="007B6845" w:rsidRDefault="000156F8" w:rsidP="00395692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B684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13. Yapay zeka kullanımı sonucunda bir sorun ortaya çıkarsa, ürünü satın alan müşteri sorumlu değildir.*</w:t>
            </w:r>
          </w:p>
        </w:tc>
        <w:tc>
          <w:tcPr>
            <w:tcW w:w="3596" w:type="dxa"/>
            <w:vMerge/>
            <w:tcBorders>
              <w:left w:val="single" w:sz="8" w:space="0" w:color="4BACC6"/>
              <w:right w:val="single" w:sz="8" w:space="0" w:color="4BACC6"/>
            </w:tcBorders>
            <w:shd w:val="clear" w:color="auto" w:fill="auto"/>
          </w:tcPr>
          <w:p w14:paraId="4D9DA4EF" w14:textId="77777777" w:rsidR="000156F8" w:rsidRPr="007B6845" w:rsidRDefault="000156F8" w:rsidP="0039569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0156F8" w:rsidRPr="007B6845" w14:paraId="1B7D41AE" w14:textId="77777777" w:rsidTr="00395692">
        <w:trPr>
          <w:trHeight w:val="1235"/>
        </w:trPr>
        <w:tc>
          <w:tcPr>
            <w:tcW w:w="6643" w:type="dxa"/>
            <w:tcBorders>
              <w:top w:val="single" w:sz="4" w:space="0" w:color="auto"/>
              <w:left w:val="single" w:sz="8" w:space="0" w:color="4BACC6"/>
              <w:bottom w:val="single" w:sz="4" w:space="0" w:color="auto"/>
              <w:right w:val="single" w:sz="8" w:space="0" w:color="4BACC6"/>
            </w:tcBorders>
            <w:shd w:val="clear" w:color="auto" w:fill="auto"/>
          </w:tcPr>
          <w:p w14:paraId="63BBD37F" w14:textId="77777777" w:rsidR="000156F8" w:rsidRPr="007B6845" w:rsidRDefault="000156F8" w:rsidP="00395692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B684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14. Yapay zekadan kaynaklanan herhangi bir sorun durumunda, kimin sorumlu tutulacağının kesin olarak belirlenmesi zordur; bu nedenle sorunu kimin telafi etmesi gerektiği ve bunun nasıl yapılacağı konusunda toplumsal fikir birliği oluşturulmalıdır.</w:t>
            </w:r>
          </w:p>
        </w:tc>
        <w:tc>
          <w:tcPr>
            <w:tcW w:w="3596" w:type="dxa"/>
            <w:vMerge/>
            <w:tcBorders>
              <w:left w:val="single" w:sz="8" w:space="0" w:color="4BACC6"/>
              <w:bottom w:val="single" w:sz="4" w:space="0" w:color="auto"/>
              <w:right w:val="single" w:sz="8" w:space="0" w:color="4BACC6"/>
            </w:tcBorders>
            <w:shd w:val="clear" w:color="auto" w:fill="auto"/>
          </w:tcPr>
          <w:p w14:paraId="37ADA41A" w14:textId="77777777" w:rsidR="000156F8" w:rsidRPr="007B6845" w:rsidRDefault="000156F8" w:rsidP="0039569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0156F8" w:rsidRPr="007B6845" w14:paraId="4E21F895" w14:textId="77777777" w:rsidTr="00395692">
        <w:trPr>
          <w:trHeight w:val="240"/>
        </w:trPr>
        <w:tc>
          <w:tcPr>
            <w:tcW w:w="6643" w:type="dxa"/>
            <w:tcBorders>
              <w:top w:val="single" w:sz="4" w:space="0" w:color="auto"/>
              <w:left w:val="single" w:sz="8" w:space="0" w:color="4BACC6"/>
              <w:bottom w:val="single" w:sz="4" w:space="0" w:color="auto"/>
              <w:right w:val="single" w:sz="8" w:space="0" w:color="4BACC6"/>
            </w:tcBorders>
            <w:shd w:val="clear" w:color="auto" w:fill="auto"/>
          </w:tcPr>
          <w:p w14:paraId="2F4D6796" w14:textId="77777777" w:rsidR="000156F8" w:rsidRPr="007B6845" w:rsidRDefault="000156F8" w:rsidP="00395692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B6845">
              <w:rPr>
                <w:rFonts w:ascii="Times New Roman" w:eastAsia="Calibri" w:hAnsi="Times New Roman" w:cs="Times New Roman"/>
                <w:sz w:val="20"/>
                <w:szCs w:val="20"/>
              </w:rPr>
              <w:t>15. Kedileri tanıyan bir yapay zeka uygulaması geliştirirken, alışılmadık görünüme sahip kedilerin görüntüleri yerine tipik görünüme sahip kedilerin görüntülerinin kullanılması tercih edilir.*</w:t>
            </w:r>
          </w:p>
        </w:tc>
        <w:tc>
          <w:tcPr>
            <w:tcW w:w="3596" w:type="dxa"/>
            <w:vMerge w:val="restart"/>
            <w:tcBorders>
              <w:top w:val="single" w:sz="4" w:space="0" w:color="auto"/>
              <w:left w:val="single" w:sz="8" w:space="0" w:color="4BACC6"/>
              <w:right w:val="single" w:sz="8" w:space="0" w:color="4BACC6"/>
            </w:tcBorders>
            <w:shd w:val="clear" w:color="auto" w:fill="auto"/>
            <w:vAlign w:val="center"/>
          </w:tcPr>
          <w:p w14:paraId="478BA1E2" w14:textId="77777777" w:rsidR="000156F8" w:rsidRPr="007B6845" w:rsidRDefault="000156F8" w:rsidP="0039569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684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Fairness</w:t>
            </w:r>
          </w:p>
          <w:p w14:paraId="52CE4460" w14:textId="77777777" w:rsidR="000156F8" w:rsidRPr="007B6845" w:rsidRDefault="000156F8" w:rsidP="0039569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684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(Adalet)</w:t>
            </w:r>
          </w:p>
        </w:tc>
      </w:tr>
      <w:tr w:rsidR="000156F8" w:rsidRPr="007B6845" w14:paraId="3607CC77" w14:textId="77777777" w:rsidTr="00395692">
        <w:trPr>
          <w:trHeight w:val="248"/>
        </w:trPr>
        <w:tc>
          <w:tcPr>
            <w:tcW w:w="6643" w:type="dxa"/>
            <w:tcBorders>
              <w:top w:val="single" w:sz="4" w:space="0" w:color="auto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14:paraId="084A4094" w14:textId="77777777" w:rsidR="000156F8" w:rsidRPr="007B6845" w:rsidRDefault="000156F8" w:rsidP="00395692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B684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16. </w:t>
            </w:r>
            <w:r w:rsidRPr="007B6845">
              <w:rPr>
                <w:rFonts w:ascii="Times New Roman" w:hAnsi="Times New Roman" w:cs="Times New Roman"/>
                <w:sz w:val="20"/>
                <w:szCs w:val="20"/>
              </w:rPr>
              <w:t>Eğer hükümet, öğrencilerin çalışmalarına yardımcı olmak için yapay zekalı robotlar geliştiriyorsa ve bunları ücretsiz sağlıyorsa; bunları yaşlı insanlara da sağlamalıdır.</w:t>
            </w:r>
          </w:p>
        </w:tc>
        <w:tc>
          <w:tcPr>
            <w:tcW w:w="3596" w:type="dxa"/>
            <w:vMerge/>
            <w:tcBorders>
              <w:left w:val="single" w:sz="8" w:space="0" w:color="4BACC6"/>
              <w:right w:val="single" w:sz="8" w:space="0" w:color="4BACC6"/>
            </w:tcBorders>
            <w:shd w:val="clear" w:color="auto" w:fill="auto"/>
          </w:tcPr>
          <w:p w14:paraId="239C1614" w14:textId="77777777" w:rsidR="000156F8" w:rsidRPr="007B6845" w:rsidRDefault="000156F8" w:rsidP="0039569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0156F8" w:rsidRPr="007B6845" w14:paraId="3F4E0A56" w14:textId="77777777" w:rsidTr="00395692">
        <w:trPr>
          <w:trHeight w:val="248"/>
        </w:trPr>
        <w:tc>
          <w:tcPr>
            <w:tcW w:w="6643" w:type="dxa"/>
            <w:tcBorders>
              <w:top w:val="single" w:sz="4" w:space="0" w:color="auto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14:paraId="643BCAD8" w14:textId="77777777" w:rsidR="000156F8" w:rsidRPr="007B6845" w:rsidRDefault="000156F8" w:rsidP="00395692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B684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17. </w:t>
            </w:r>
            <w:r w:rsidRPr="007B6845">
              <w:rPr>
                <w:rFonts w:ascii="Times New Roman" w:hAnsi="Times New Roman" w:cs="Times New Roman"/>
                <w:sz w:val="20"/>
                <w:szCs w:val="20"/>
              </w:rPr>
              <w:t>Bireylere uygun kıyafetler öneren bir yapay zeka geliştirilirken, çeşitli vücut tiplerine sahip bireylerden alınan veriler dahil edilmelidir.</w:t>
            </w:r>
          </w:p>
        </w:tc>
        <w:tc>
          <w:tcPr>
            <w:tcW w:w="3596" w:type="dxa"/>
            <w:vMerge/>
            <w:tcBorders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14:paraId="64E1A399" w14:textId="77777777" w:rsidR="000156F8" w:rsidRPr="007B6845" w:rsidRDefault="000156F8" w:rsidP="0039569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</w:tbl>
    <w:p w14:paraId="2FEF5258" w14:textId="77777777" w:rsidR="000156F8" w:rsidRPr="009D4E08" w:rsidRDefault="000156F8" w:rsidP="000156F8">
      <w:pPr>
        <w:spacing w:before="120" w:after="12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560E3407" w14:textId="77777777" w:rsidR="00510A88" w:rsidRDefault="00510A88"/>
    <w:sectPr w:rsidR="00510A88" w:rsidSect="000156F8">
      <w:footerReference w:type="default" r:id="rId4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16341568"/>
      <w:docPartObj>
        <w:docPartGallery w:val="Page Numbers (Bottom of Page)"/>
        <w:docPartUnique/>
      </w:docPartObj>
    </w:sdtPr>
    <w:sdtEndPr/>
    <w:sdtContent>
      <w:p w14:paraId="0B36D04A" w14:textId="77777777" w:rsidR="000156F8" w:rsidRDefault="000156F8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E163F3" w14:textId="77777777" w:rsidR="000156F8" w:rsidRDefault="000156F8">
    <w:pPr>
      <w:pStyle w:val="AltBilgi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6F8"/>
    <w:rsid w:val="000156F8"/>
    <w:rsid w:val="000E5F88"/>
    <w:rsid w:val="00510A88"/>
    <w:rsid w:val="005B19EE"/>
    <w:rsid w:val="00E74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44C73"/>
  <w15:chartTrackingRefBased/>
  <w15:docId w15:val="{EF59D3A1-5E67-4555-BF3D-F5158AC12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6F8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0156F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156F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156F8"/>
    <w:pPr>
      <w:keepNext/>
      <w:keepLines/>
      <w:spacing w:before="160" w:after="80" w:line="278" w:lineRule="auto"/>
      <w:outlineLvl w:val="2"/>
    </w:pPr>
    <w:rPr>
      <w:rFonts w:eastAsiaTheme="majorEastAsia" w:cstheme="majorBidi"/>
      <w:noProof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156F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noProof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156F8"/>
    <w:pPr>
      <w:keepNext/>
      <w:keepLines/>
      <w:spacing w:before="80" w:after="40" w:line="278" w:lineRule="auto"/>
      <w:outlineLvl w:val="4"/>
    </w:pPr>
    <w:rPr>
      <w:rFonts w:eastAsiaTheme="majorEastAsia" w:cstheme="majorBidi"/>
      <w:noProof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156F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noProof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156F8"/>
    <w:pPr>
      <w:keepNext/>
      <w:keepLines/>
      <w:spacing w:before="40" w:after="0" w:line="278" w:lineRule="auto"/>
      <w:outlineLvl w:val="6"/>
    </w:pPr>
    <w:rPr>
      <w:rFonts w:eastAsiaTheme="majorEastAsia" w:cstheme="majorBidi"/>
      <w:noProof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156F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noProof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156F8"/>
    <w:pPr>
      <w:keepNext/>
      <w:keepLines/>
      <w:spacing w:after="0" w:line="278" w:lineRule="auto"/>
      <w:outlineLvl w:val="8"/>
    </w:pPr>
    <w:rPr>
      <w:rFonts w:eastAsiaTheme="majorEastAsia" w:cstheme="majorBidi"/>
      <w:noProof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156F8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156F8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156F8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156F8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156F8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156F8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156F8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156F8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156F8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156F8"/>
    <w:pPr>
      <w:spacing w:after="80" w:line="240" w:lineRule="auto"/>
      <w:contextualSpacing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156F8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156F8"/>
    <w:pPr>
      <w:numPr>
        <w:ilvl w:val="1"/>
      </w:numPr>
      <w:spacing w:line="278" w:lineRule="auto"/>
    </w:pPr>
    <w:rPr>
      <w:rFonts w:eastAsiaTheme="majorEastAsia" w:cstheme="majorBidi"/>
      <w:noProof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0156F8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156F8"/>
    <w:pPr>
      <w:spacing w:before="160" w:line="278" w:lineRule="auto"/>
      <w:jc w:val="center"/>
    </w:pPr>
    <w:rPr>
      <w:rFonts w:eastAsiaTheme="minorEastAsia"/>
      <w:i/>
      <w:iCs/>
      <w:noProof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0156F8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156F8"/>
    <w:pPr>
      <w:spacing w:line="278" w:lineRule="auto"/>
      <w:ind w:left="720"/>
      <w:contextualSpacing/>
    </w:pPr>
    <w:rPr>
      <w:rFonts w:eastAsiaTheme="minorEastAsia"/>
      <w:noProof/>
      <w:kern w:val="2"/>
      <w:sz w:val="24"/>
      <w:szCs w:val="24"/>
      <w:lang w:eastAsia="zh-CN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0156F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156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noProof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0156F8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156F8"/>
    <w:rPr>
      <w:b/>
      <w:bCs/>
      <w:smallCaps/>
      <w:color w:val="0F4761" w:themeColor="accent1" w:themeShade="BF"/>
      <w:spacing w:val="5"/>
    </w:rPr>
  </w:style>
  <w:style w:type="paragraph" w:styleId="AltBilgi">
    <w:name w:val="footer"/>
    <w:basedOn w:val="Normal"/>
    <w:link w:val="AltBilgiChar"/>
    <w:uiPriority w:val="99"/>
    <w:unhideWhenUsed/>
    <w:rsid w:val="000156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156F8"/>
    <w:rPr>
      <w:rFonts w:eastAsiaTheme="minorHAnsi"/>
      <w:kern w:val="0"/>
      <w:sz w:val="22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2126</Characters>
  <Application>Microsoft Office Word</Application>
  <DocSecurity>0</DocSecurity>
  <Lines>17</Lines>
  <Paragraphs>4</Paragraphs>
  <ScaleCrop>false</ScaleCrop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FERHAT ONUR AĞAOĞLU</dc:creator>
  <cp:keywords/>
  <dc:description/>
  <cp:lastModifiedBy>FERHAT ONUR AĞAOĞLU</cp:lastModifiedBy>
  <cp:revision>1</cp:revision>
  <dcterms:created xsi:type="dcterms:W3CDTF">2025-04-02T23:29:00Z</dcterms:created>
  <dcterms:modified xsi:type="dcterms:W3CDTF">2025-04-02T23:31:00Z</dcterms:modified>
</cp:coreProperties>
</file>