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F7C72" w14:textId="77777777" w:rsidR="0025523C" w:rsidRDefault="0025523C"/>
    <w:p w14:paraId="054F7C73" w14:textId="77777777" w:rsidR="0025523C" w:rsidRPr="003A0173" w:rsidRDefault="003A0173">
      <w:pPr>
        <w:pStyle w:val="TableCaption"/>
        <w:keepNext/>
        <w:rPr>
          <w:rFonts w:ascii="Times New Roman" w:hAnsi="Times New Roman" w:cs="Times New Roman"/>
        </w:rPr>
      </w:pPr>
      <w:r w:rsidRPr="003A0173">
        <w:rPr>
          <w:rFonts w:ascii="Times New Roman" w:eastAsia="DejaVu Sans" w:hAnsi="Times New Roman" w:cs="Times New Roman"/>
          <w:b w:val="0"/>
          <w:i w:val="0"/>
          <w:color w:val="000000"/>
          <w:sz w:val="22"/>
          <w:szCs w:val="22"/>
        </w:rPr>
        <w:t>Supplementary table 2 Comparison of the fit indices of selected models on Sample 2 and Sample 3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728"/>
        <w:gridCol w:w="1728"/>
        <w:gridCol w:w="1728"/>
        <w:gridCol w:w="1728"/>
        <w:gridCol w:w="1728"/>
        <w:gridCol w:w="1728"/>
        <w:gridCol w:w="1728"/>
        <w:gridCol w:w="1728"/>
        <w:gridCol w:w="1728"/>
      </w:tblGrid>
      <w:tr w:rsidR="0025523C" w14:paraId="054F7C7D" w14:textId="77777777">
        <w:trPr>
          <w:cantSplit/>
          <w:tblHeader/>
          <w:jc w:val="center"/>
        </w:trPr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74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Sample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75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Tested model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76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x2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77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78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CFI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79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TLI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7A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SRMR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7B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RMSEA (90% CI)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7C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p-value</w:t>
            </w:r>
          </w:p>
        </w:tc>
      </w:tr>
      <w:tr w:rsidR="0025523C" w14:paraId="054F7C87" w14:textId="77777777">
        <w:trPr>
          <w:cantSplit/>
          <w:jc w:val="center"/>
        </w:trPr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7E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Sample 2 (n = 1914)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7F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Hierarchic model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0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413.885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1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2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0.931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3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0.912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4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5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0.06 (0.056-0.065)</w:t>
            </w:r>
          </w:p>
        </w:tc>
        <w:tc>
          <w:tcPr>
            <w:tcW w:w="1728" w:type="dxa"/>
            <w:tcBorders>
              <w:top w:val="single" w:sz="16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6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 &lt; .001</w:t>
            </w:r>
          </w:p>
        </w:tc>
      </w:tr>
      <w:tr w:rsidR="0025523C" w14:paraId="054F7C91" w14:textId="77777777">
        <w:trPr>
          <w:cantSplit/>
          <w:jc w:val="center"/>
        </w:trPr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8" w14:textId="2A4791D3" w:rsidR="0025523C" w:rsidRDefault="0025523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9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Bifactor model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A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235.125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B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C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0.963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D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0.942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E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8F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0.049 (0.044-0.055)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0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 &lt; .001</w:t>
            </w:r>
          </w:p>
        </w:tc>
      </w:tr>
      <w:tr w:rsidR="0025523C" w14:paraId="054F7C9B" w14:textId="77777777">
        <w:trPr>
          <w:cantSplit/>
          <w:jc w:val="center"/>
        </w:trPr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2" w14:textId="16B220B3" w:rsidR="0025523C" w:rsidRDefault="0025523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3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Three-factor model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4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389.667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5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6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0.935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7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0.916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8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9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0.059 (0.054-0.064)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A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 &lt; .001</w:t>
            </w:r>
          </w:p>
        </w:tc>
      </w:tr>
      <w:tr w:rsidR="0025523C" w14:paraId="054F7CA5" w14:textId="77777777">
        <w:trPr>
          <w:cantSplit/>
          <w:jc w:val="center"/>
        </w:trPr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C" w14:textId="4A9D2CB9" w:rsidR="0025523C" w:rsidRDefault="0025523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D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Two-factor model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E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819.867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9F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0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0.853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1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0.818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2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0.076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3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0.087 (0.082-0.092)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4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 &lt; .001</w:t>
            </w:r>
          </w:p>
        </w:tc>
      </w:tr>
      <w:tr w:rsidR="0025523C" w14:paraId="054F7CAF" w14:textId="77777777">
        <w:trPr>
          <w:cantSplit/>
          <w:jc w:val="center"/>
        </w:trPr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6" w14:textId="0AC989CE" w:rsidR="0025523C" w:rsidRDefault="0025523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7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One-factor model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8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2140.695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9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A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0.601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B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0.513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C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D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0.142 (0.137-0.147)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AE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 &lt; .001</w:t>
            </w:r>
          </w:p>
        </w:tc>
      </w:tr>
      <w:tr w:rsidR="0025523C" w14:paraId="054F7CB9" w14:textId="77777777">
        <w:trPr>
          <w:cantSplit/>
          <w:jc w:val="center"/>
        </w:trPr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0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Sample 3 (n = 1244)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1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Hierarchic model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2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404.995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3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4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5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0.887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6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0.111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7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0.074 (0.068-0.08)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8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 &lt; .001</w:t>
            </w:r>
          </w:p>
        </w:tc>
      </w:tr>
      <w:tr w:rsidR="0025523C" w14:paraId="054F7CC3" w14:textId="77777777">
        <w:trPr>
          <w:cantSplit/>
          <w:jc w:val="center"/>
        </w:trPr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A" w14:textId="70B85A15" w:rsidR="0025523C" w:rsidRDefault="0025523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B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Bifactor model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C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148.061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D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E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0.973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BF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0.958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0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1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0.045 (0.038-0.052)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2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 &lt; .001</w:t>
            </w:r>
          </w:p>
        </w:tc>
      </w:tr>
      <w:tr w:rsidR="0025523C" w14:paraId="054F7CCD" w14:textId="77777777">
        <w:trPr>
          <w:cantSplit/>
          <w:jc w:val="center"/>
        </w:trPr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4" w14:textId="6B64C4F2" w:rsidR="0025523C" w:rsidRDefault="0025523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5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Three-factor model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6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248.52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7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8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9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0.936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A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B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0.056 (0.05-0.062)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C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 &lt; .001</w:t>
            </w:r>
          </w:p>
        </w:tc>
      </w:tr>
      <w:tr w:rsidR="0025523C" w14:paraId="054F7CD7" w14:textId="77777777">
        <w:trPr>
          <w:cantSplit/>
          <w:jc w:val="center"/>
        </w:trPr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E" w14:textId="13E478B8" w:rsidR="0025523C" w:rsidRDefault="0025523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CF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Two-factor model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0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311.01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1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2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0.935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3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0.919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4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5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0.063 (0.057-0.068)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6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 &lt; .001</w:t>
            </w:r>
          </w:p>
        </w:tc>
      </w:tr>
      <w:tr w:rsidR="0025523C" w14:paraId="054F7CE1" w14:textId="77777777">
        <w:trPr>
          <w:cantSplit/>
          <w:jc w:val="center"/>
        </w:trPr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8" w14:textId="3EF7E79C" w:rsidR="0025523C" w:rsidRDefault="0025523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9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One-factor model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A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579.305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B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C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D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0.838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E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DF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0.088 (0.083-0.094)</w:t>
            </w:r>
          </w:p>
        </w:tc>
        <w:tc>
          <w:tcPr>
            <w:tcW w:w="1728" w:type="dxa"/>
            <w:tcBorders>
              <w:top w:val="none" w:sz="0" w:space="0" w:color="000000"/>
              <w:left w:val="none" w:sz="0" w:space="0" w:color="000000"/>
              <w:bottom w:val="single" w:sz="1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E0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 &lt; .001</w:t>
            </w:r>
          </w:p>
        </w:tc>
      </w:tr>
      <w:tr w:rsidR="0025523C" w14:paraId="054F7CE3" w14:textId="77777777">
        <w:trPr>
          <w:cantSplit/>
          <w:jc w:val="center"/>
        </w:trPr>
        <w:tc>
          <w:tcPr>
            <w:tcW w:w="15552" w:type="dxa"/>
            <w:gridSpan w:val="9"/>
            <w:tcBorders>
              <w:top w:val="single" w:sz="16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7CE2" w14:textId="77777777" w:rsidR="0025523C" w:rsidRDefault="003A0173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x2 = chi-square,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= degrees of freedom, CFI = Comparative Fit Index, TLI = Tucker-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Lewis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index, RMSEA = Root Mean Square Error of Approximation, CI = Confidence Interval, SRMR = Standardized Root Mean Square Residual</w:t>
            </w:r>
          </w:p>
        </w:tc>
      </w:tr>
    </w:tbl>
    <w:p w14:paraId="054F7CE4" w14:textId="77777777" w:rsidR="003A0173" w:rsidRDefault="003A0173"/>
    <w:sectPr w:rsidR="00000000">
      <w:type w:val="continuous"/>
      <w:pgSz w:w="25920" w:h="21600" w:orient="landscape"/>
      <w:pgMar w:top="1440" w:right="1440" w:bottom="1440" w:left="1440" w:header="720" w:footer="720" w:gutter="72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Nadpis1"/>
      <w:lvlText w:val="%1."/>
      <w:lvlJc w:val="left"/>
      <w:pPr>
        <w:ind w:left="360" w:hanging="360"/>
      </w:pPr>
    </w:lvl>
    <w:lvl w:ilvl="1">
      <w:start w:val="1"/>
      <w:numFmt w:val="decimal"/>
      <w:pStyle w:val="Nadpis2"/>
      <w:lvlText w:val="%1.%2."/>
      <w:lvlJc w:val="left"/>
      <w:pPr>
        <w:ind w:left="792" w:hanging="432"/>
      </w:pPr>
    </w:lvl>
    <w:lvl w:ilvl="2">
      <w:start w:val="1"/>
      <w:numFmt w:val="decimal"/>
      <w:pStyle w:val="Nadpis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82835250">
    <w:abstractNumId w:val="1"/>
  </w:num>
  <w:num w:numId="2" w16cid:durableId="1909265992">
    <w:abstractNumId w:val="2"/>
  </w:num>
  <w:num w:numId="3" w16cid:durableId="785198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25523C"/>
    <w:rsid w:val="0035500D"/>
    <w:rsid w:val="00362E65"/>
    <w:rsid w:val="003A0173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4F7C72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iln1">
    <w:name w:val="Silné1"/>
    <w:basedOn w:val="Standardnpsmoodstavce"/>
    <w:uiPriority w:val="1"/>
    <w:qFormat/>
    <w:rsid w:val="007B3E96"/>
    <w:rPr>
      <w:b/>
    </w:rPr>
  </w:style>
  <w:style w:type="paragraph" w:customStyle="1" w:styleId="centered">
    <w:name w:val="centered"/>
    <w:basedOn w:val="Normln"/>
    <w:qFormat/>
    <w:rsid w:val="001D75AB"/>
    <w:pPr>
      <w:jc w:val="center"/>
    </w:pPr>
  </w:style>
  <w:style w:type="table" w:customStyle="1" w:styleId="tabletemplate">
    <w:name w:val="table_template"/>
    <w:basedOn w:val="Normlntabulka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Svtlseznamzvraznn2">
    <w:name w:val="Light List Accent 2"/>
    <w:basedOn w:val="Normlntabulka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ln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Profesionlntabulka">
    <w:name w:val="Table Professional"/>
    <w:basedOn w:val="Normlntabulka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Obsah1">
    <w:name w:val="toc 1"/>
    <w:basedOn w:val="Normln"/>
    <w:next w:val="Normln"/>
    <w:autoRedefine/>
    <w:uiPriority w:val="39"/>
    <w:unhideWhenUsed/>
    <w:rsid w:val="00FB63E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FB63E7"/>
    <w:pPr>
      <w:spacing w:after="100"/>
      <w:ind w:left="24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Standardnpsmoodstavce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ln"/>
    <w:rsid w:val="0035500D"/>
  </w:style>
  <w:style w:type="paragraph" w:customStyle="1" w:styleId="tabletitle">
    <w:name w:val="table title"/>
    <w:basedOn w:val="TableCaption"/>
    <w:next w:val="Normln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Kristýna</cp:lastModifiedBy>
  <cp:revision>10</cp:revision>
  <dcterms:created xsi:type="dcterms:W3CDTF">2017-02-28T11:18:00Z</dcterms:created>
  <dcterms:modified xsi:type="dcterms:W3CDTF">2023-08-15T11:47:00Z</dcterms:modified>
  <cp:category/>
</cp:coreProperties>
</file>