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ED2" w:rsidRPr="002C1C90" w:rsidRDefault="00883ED2" w:rsidP="00883ED2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C1C90">
        <w:rPr>
          <w:rFonts w:asciiTheme="majorBidi" w:hAnsiTheme="majorBidi" w:cstheme="majorBidi"/>
          <w:b/>
          <w:bCs/>
          <w:sz w:val="24"/>
          <w:szCs w:val="24"/>
        </w:rPr>
        <w:t>Appendi</w:t>
      </w:r>
      <w:r>
        <w:rPr>
          <w:rFonts w:asciiTheme="majorBidi" w:hAnsiTheme="majorBidi" w:cstheme="majorBidi"/>
          <w:b/>
          <w:bCs/>
          <w:sz w:val="24"/>
          <w:szCs w:val="24"/>
        </w:rPr>
        <w:t>ces</w:t>
      </w:r>
    </w:p>
    <w:p w:rsidR="00883ED2" w:rsidRDefault="00883ED2" w:rsidP="00883ED2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Appendix A</w:t>
      </w:r>
    </w:p>
    <w:p w:rsidR="00883ED2" w:rsidRPr="005B3607" w:rsidRDefault="00883ED2" w:rsidP="00883ED2">
      <w:pPr>
        <w:spacing w:line="360" w:lineRule="auto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5B3607">
        <w:rPr>
          <w:rFonts w:asciiTheme="majorBidi" w:hAnsiTheme="majorBidi" w:cstheme="majorBidi"/>
          <w:b/>
          <w:bCs/>
          <w:i/>
          <w:iCs/>
          <w:sz w:val="24"/>
          <w:szCs w:val="24"/>
        </w:rPr>
        <w:t>Interview Questions (Semi-structured Interview)</w:t>
      </w:r>
    </w:p>
    <w:p w:rsidR="00883ED2" w:rsidRPr="00D4585D" w:rsidRDefault="00883ED2" w:rsidP="00883ED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585D">
        <w:rPr>
          <w:rFonts w:asciiTheme="majorBidi" w:hAnsiTheme="majorBidi" w:cstheme="majorBidi"/>
          <w:sz w:val="24"/>
          <w:szCs w:val="24"/>
        </w:rPr>
        <w:t xml:space="preserve">Can you walk me through your experience using </w:t>
      </w:r>
      <w:proofErr w:type="spellStart"/>
      <w:r w:rsidRPr="00D4585D">
        <w:rPr>
          <w:rFonts w:asciiTheme="majorBidi" w:hAnsiTheme="majorBidi" w:cstheme="majorBidi"/>
          <w:sz w:val="24"/>
          <w:szCs w:val="24"/>
        </w:rPr>
        <w:t>Grammarly</w:t>
      </w:r>
      <w:proofErr w:type="spellEnd"/>
      <w:r w:rsidRPr="00D4585D">
        <w:rPr>
          <w:rFonts w:asciiTheme="majorBidi" w:hAnsiTheme="majorBidi" w:cstheme="majorBidi"/>
          <w:sz w:val="24"/>
          <w:szCs w:val="24"/>
        </w:rPr>
        <w:t>, the AWCF tool, in this course?</w:t>
      </w:r>
    </w:p>
    <w:p w:rsidR="00883ED2" w:rsidRPr="00D4585D" w:rsidRDefault="00883ED2" w:rsidP="00883ED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585D">
        <w:rPr>
          <w:rFonts w:asciiTheme="majorBidi" w:hAnsiTheme="majorBidi" w:cstheme="majorBidi"/>
          <w:sz w:val="24"/>
          <w:szCs w:val="24"/>
        </w:rPr>
        <w:t xml:space="preserve">What aspects of </w:t>
      </w:r>
      <w:proofErr w:type="spellStart"/>
      <w:r w:rsidRPr="00D4585D">
        <w:rPr>
          <w:rFonts w:asciiTheme="majorBidi" w:hAnsiTheme="majorBidi" w:cstheme="majorBidi"/>
          <w:sz w:val="24"/>
          <w:szCs w:val="24"/>
        </w:rPr>
        <w:t>Grammarly</w:t>
      </w:r>
      <w:proofErr w:type="spellEnd"/>
      <w:r w:rsidRPr="00D4585D">
        <w:rPr>
          <w:rFonts w:asciiTheme="majorBidi" w:hAnsiTheme="majorBidi" w:cstheme="majorBidi"/>
          <w:sz w:val="24"/>
          <w:szCs w:val="24"/>
        </w:rPr>
        <w:t xml:space="preserve"> did you find most helpful for improving your writing?</w:t>
      </w:r>
    </w:p>
    <w:p w:rsidR="00883ED2" w:rsidRPr="00D4585D" w:rsidRDefault="00883ED2" w:rsidP="00883ED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585D">
        <w:rPr>
          <w:rFonts w:asciiTheme="majorBidi" w:hAnsiTheme="majorBidi" w:cstheme="majorBidi"/>
          <w:sz w:val="24"/>
          <w:szCs w:val="24"/>
        </w:rPr>
        <w:t xml:space="preserve">Did you encounter any challenges or limitations while using </w:t>
      </w:r>
      <w:proofErr w:type="spellStart"/>
      <w:r w:rsidRPr="00D4585D">
        <w:rPr>
          <w:rFonts w:asciiTheme="majorBidi" w:hAnsiTheme="majorBidi" w:cstheme="majorBidi"/>
          <w:sz w:val="24"/>
          <w:szCs w:val="24"/>
        </w:rPr>
        <w:t>Grammarly</w:t>
      </w:r>
      <w:proofErr w:type="spellEnd"/>
      <w:r w:rsidRPr="00D4585D">
        <w:rPr>
          <w:rFonts w:asciiTheme="majorBidi" w:hAnsiTheme="majorBidi" w:cstheme="majorBidi"/>
          <w:sz w:val="24"/>
          <w:szCs w:val="24"/>
        </w:rPr>
        <w:t>?</w:t>
      </w:r>
    </w:p>
    <w:p w:rsidR="00883ED2" w:rsidRPr="00D4585D" w:rsidRDefault="00883ED2" w:rsidP="00883ED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585D">
        <w:rPr>
          <w:rFonts w:asciiTheme="majorBidi" w:hAnsiTheme="majorBidi" w:cstheme="majorBidi"/>
          <w:sz w:val="24"/>
          <w:szCs w:val="24"/>
        </w:rPr>
        <w:t xml:space="preserve">In your opinion, how effective was </w:t>
      </w:r>
      <w:proofErr w:type="spellStart"/>
      <w:r w:rsidRPr="00D4585D">
        <w:rPr>
          <w:rFonts w:asciiTheme="majorBidi" w:hAnsiTheme="majorBidi" w:cstheme="majorBidi"/>
          <w:sz w:val="24"/>
          <w:szCs w:val="24"/>
        </w:rPr>
        <w:t>Grammarly</w:t>
      </w:r>
      <w:proofErr w:type="spellEnd"/>
      <w:r w:rsidRPr="00D4585D">
        <w:rPr>
          <w:rFonts w:asciiTheme="majorBidi" w:hAnsiTheme="majorBidi" w:cstheme="majorBidi"/>
          <w:sz w:val="24"/>
          <w:szCs w:val="24"/>
        </w:rPr>
        <w:t xml:space="preserve"> in helping you identify and correct errors in your writing?</w:t>
      </w:r>
    </w:p>
    <w:p w:rsidR="00883ED2" w:rsidRPr="00D4585D" w:rsidRDefault="00883ED2" w:rsidP="00883ED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585D">
        <w:rPr>
          <w:rFonts w:asciiTheme="majorBidi" w:hAnsiTheme="majorBidi" w:cstheme="majorBidi"/>
          <w:sz w:val="24"/>
          <w:szCs w:val="24"/>
        </w:rPr>
        <w:t xml:space="preserve">Did you feel that using </w:t>
      </w:r>
      <w:proofErr w:type="spellStart"/>
      <w:r w:rsidRPr="00D4585D">
        <w:rPr>
          <w:rFonts w:asciiTheme="majorBidi" w:hAnsiTheme="majorBidi" w:cstheme="majorBidi"/>
          <w:sz w:val="24"/>
          <w:szCs w:val="24"/>
        </w:rPr>
        <w:t>Grammarly</w:t>
      </w:r>
      <w:proofErr w:type="spellEnd"/>
      <w:r w:rsidRPr="00D4585D">
        <w:rPr>
          <w:rFonts w:asciiTheme="majorBidi" w:hAnsiTheme="majorBidi" w:cstheme="majorBidi"/>
          <w:sz w:val="24"/>
          <w:szCs w:val="24"/>
        </w:rPr>
        <w:t xml:space="preserve"> improved your overall confidence in your writing abilities?</w:t>
      </w:r>
    </w:p>
    <w:p w:rsidR="00883ED2" w:rsidRPr="00D4585D" w:rsidRDefault="00883ED2" w:rsidP="00883ED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585D">
        <w:rPr>
          <w:rFonts w:asciiTheme="majorBidi" w:hAnsiTheme="majorBidi" w:cstheme="majorBidi"/>
          <w:sz w:val="24"/>
          <w:szCs w:val="24"/>
        </w:rPr>
        <w:t>Can you describe how AWCF feedback affected your motivation to improve your writing skills?</w:t>
      </w:r>
    </w:p>
    <w:p w:rsidR="00883ED2" w:rsidRPr="00D4585D" w:rsidRDefault="00883ED2" w:rsidP="00883ED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D4585D">
        <w:rPr>
          <w:rFonts w:asciiTheme="majorBidi" w:hAnsiTheme="majorBidi" w:cstheme="majorBidi"/>
          <w:sz w:val="24"/>
          <w:szCs w:val="24"/>
        </w:rPr>
        <w:t>Did you find yourself relying more heavily on AWCF or on the teacher's feedback during the revision process?</w:t>
      </w:r>
    </w:p>
    <w:p w:rsidR="00883ED2" w:rsidRDefault="00883ED2" w:rsidP="00883ED2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883ED2" w:rsidRPr="004C4AF0" w:rsidRDefault="00883ED2" w:rsidP="00883ED2">
      <w:pPr>
        <w:spacing w:line="360" w:lineRule="auto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4C4AF0">
        <w:rPr>
          <w:rFonts w:asciiTheme="majorBidi" w:hAnsiTheme="majorBidi" w:cstheme="majorBidi"/>
          <w:b/>
          <w:bCs/>
          <w:color w:val="FF0000"/>
          <w:sz w:val="24"/>
          <w:szCs w:val="24"/>
        </w:rPr>
        <w:t>Appendix B</w:t>
      </w:r>
    </w:p>
    <w:p w:rsidR="00883ED2" w:rsidRPr="004C4AF0" w:rsidRDefault="00883ED2" w:rsidP="00883ED2">
      <w:pPr>
        <w:spacing w:line="360" w:lineRule="auto"/>
        <w:rPr>
          <w:rFonts w:asciiTheme="majorBidi" w:hAnsiTheme="majorBidi" w:cstheme="majorBidi"/>
          <w:b/>
          <w:bCs/>
          <w:i/>
          <w:iCs/>
          <w:color w:val="FF0000"/>
          <w:sz w:val="24"/>
          <w:szCs w:val="24"/>
        </w:rPr>
      </w:pPr>
      <w:r w:rsidRPr="004C4AF0">
        <w:rPr>
          <w:rFonts w:asciiTheme="majorBidi" w:hAnsiTheme="majorBidi" w:cstheme="majorBidi"/>
          <w:b/>
          <w:bCs/>
          <w:i/>
          <w:iCs/>
          <w:color w:val="FF0000"/>
          <w:sz w:val="24"/>
          <w:szCs w:val="24"/>
        </w:rPr>
        <w:t>Summary of Qualitative Themes from Stimulated Recall Interviews (N=9)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1811"/>
        <w:gridCol w:w="2013"/>
        <w:gridCol w:w="5621"/>
      </w:tblGrid>
      <w:tr w:rsidR="00883ED2" w:rsidRPr="004C4AF0" w:rsidTr="00C64184">
        <w:tc>
          <w:tcPr>
            <w:tcW w:w="0" w:type="auto"/>
            <w:hideMark/>
          </w:tcPr>
          <w:p w:rsidR="00883ED2" w:rsidRPr="004C4AF0" w:rsidRDefault="00883ED2" w:rsidP="00C64184">
            <w:pPr>
              <w:spacing w:after="160"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Main Theme</w:t>
            </w:r>
          </w:p>
        </w:tc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Sub-Theme</w:t>
            </w:r>
          </w:p>
        </w:tc>
        <w:tc>
          <w:tcPr>
            <w:tcW w:w="5621" w:type="dxa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Representative Quotation</w:t>
            </w:r>
          </w:p>
        </w:tc>
      </w:tr>
      <w:tr w:rsidR="00883ED2" w:rsidRPr="004C4AF0" w:rsidTr="00C64184"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Perceived Advantages of AWCF</w:t>
            </w:r>
          </w:p>
        </w:tc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1. Immediacy and Accessibility</w:t>
            </w:r>
          </w:p>
        </w:tc>
        <w:tc>
          <w:tcPr>
            <w:tcW w:w="5621" w:type="dxa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"Having </w:t>
            </w:r>
            <w:proofErr w:type="spellStart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Grammarly</w:t>
            </w:r>
            <w:proofErr w:type="spellEnd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integrated with my writing software meant I could get instant feedback, without uploading documents or waiting for reviews. It felt like a natural, uninterrupted part of my drafting process..." (Zhang Ling)</w:t>
            </w:r>
          </w:p>
        </w:tc>
      </w:tr>
      <w:tr w:rsidR="00883ED2" w:rsidRPr="004C4AF0" w:rsidTr="00C64184"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2. Scaffolding Learning</w:t>
            </w:r>
          </w:p>
        </w:tc>
        <w:tc>
          <w:tcPr>
            <w:tcW w:w="5621" w:type="dxa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"</w:t>
            </w:r>
            <w:proofErr w:type="spellStart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Grammarly</w:t>
            </w:r>
            <w:proofErr w:type="spellEnd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wasn't just about corrections; it explained the grammar rules behind them. I could see myself hesitating, then clicking the 'more info' button. This helped me understand and apply them..." (Wang </w:t>
            </w:r>
            <w:proofErr w:type="spellStart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Hao</w:t>
            </w:r>
            <w:proofErr w:type="spellEnd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)</w:t>
            </w:r>
          </w:p>
        </w:tc>
      </w:tr>
      <w:tr w:rsidR="00883ED2" w:rsidRPr="004C4AF0" w:rsidTr="00C64184"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3. Enhanced Self-Monitoring</w:t>
            </w:r>
          </w:p>
        </w:tc>
        <w:tc>
          <w:tcPr>
            <w:tcW w:w="5621" w:type="dxa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"</w:t>
            </w:r>
            <w:proofErr w:type="spellStart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Grammarly</w:t>
            </w:r>
            <w:proofErr w:type="spellEnd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helped me identify areas where I make repetitive mistakes. I could see in the recording how often I made the same error, and then I focused on that specific rule during my revision, which felt very self-directed." (Li Wei)</w:t>
            </w:r>
          </w:p>
        </w:tc>
      </w:tr>
      <w:tr w:rsidR="00883ED2" w:rsidRPr="004C4AF0" w:rsidTr="00C64184"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Challenges of AWCF Use</w:t>
            </w:r>
          </w:p>
        </w:tc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1. Cognitive Overload</w:t>
            </w:r>
          </w:p>
        </w:tc>
        <w:tc>
          <w:tcPr>
            <w:tcW w:w="5621" w:type="dxa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"Sometimes </w:t>
            </w:r>
            <w:proofErr w:type="spellStart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Grammarly</w:t>
            </w:r>
            <w:proofErr w:type="spellEnd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would highlight so much that it felt overwhelming. You can see here [pointing to the screen] I just scrolled past a lot of them. Prioritizing critical errors... would be helpful..." (Ma Kai)</w:t>
            </w:r>
          </w:p>
        </w:tc>
      </w:tr>
      <w:tr w:rsidR="00883ED2" w:rsidRPr="004C4AF0" w:rsidTr="00C64184"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2. Lack of Contextual Nuance</w:t>
            </w:r>
          </w:p>
        </w:tc>
        <w:tc>
          <w:tcPr>
            <w:tcW w:w="5621" w:type="dxa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"While catching typos... is important, I would have liked </w:t>
            </w:r>
            <w:proofErr w:type="spellStart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Grammarly</w:t>
            </w:r>
            <w:proofErr w:type="spellEnd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to suggest alternative phrasing or comment on the overall flow... it corrected a comma, but it didn't tell me if my sentence was too long..." (Chen </w:t>
            </w:r>
            <w:proofErr w:type="spellStart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Jie</w:t>
            </w:r>
            <w:proofErr w:type="spellEnd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)</w:t>
            </w:r>
          </w:p>
        </w:tc>
      </w:tr>
      <w:tr w:rsidR="00883ED2" w:rsidRPr="004C4AF0" w:rsidTr="00C64184"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Impact on Affect and Motivation</w:t>
            </w:r>
          </w:p>
        </w:tc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1. Increased Confidence / Self-Efficacy</w:t>
            </w:r>
          </w:p>
        </w:tc>
        <w:tc>
          <w:tcPr>
            <w:tcW w:w="5621" w:type="dxa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"I used to be insecure about my writing, but </w:t>
            </w:r>
            <w:proofErr w:type="spellStart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Grammarly's</w:t>
            </w:r>
            <w:proofErr w:type="spellEnd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constant feedback made me feel more confident... Each successful correction felt like a small win, building my belief that I could improve..." (Huang Mei)</w:t>
            </w:r>
          </w:p>
        </w:tc>
      </w:tr>
      <w:tr w:rsidR="00883ED2" w:rsidRPr="004C4AF0" w:rsidTr="00C64184"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2. Momentary Motivational Boosts</w:t>
            </w:r>
          </w:p>
        </w:tc>
        <w:tc>
          <w:tcPr>
            <w:tcW w:w="5621" w:type="dxa"/>
            <w:hideMark/>
          </w:tcPr>
          <w:p w:rsidR="00883ED2" w:rsidRPr="004C4AF0" w:rsidRDefault="00883ED2" w:rsidP="00C64184">
            <w:pPr>
              <w:spacing w:line="360" w:lineRule="auto"/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"It felt like a small victory that pushed me to keep going, almost like a mini-mission accomplished." (Chen </w:t>
            </w:r>
            <w:proofErr w:type="spellStart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Jie</w:t>
            </w:r>
            <w:proofErr w:type="spellEnd"/>
            <w:r w:rsidRPr="004C4AF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>)</w:t>
            </w:r>
          </w:p>
        </w:tc>
      </w:tr>
    </w:tbl>
    <w:p w:rsidR="00883ED2" w:rsidRPr="002E5B8C" w:rsidRDefault="00883ED2" w:rsidP="00883ED2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2145BD" w:rsidRDefault="002145BD">
      <w:bookmarkStart w:id="0" w:name="_GoBack"/>
      <w:bookmarkEnd w:id="0"/>
    </w:p>
    <w:sectPr w:rsidR="002145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6350B"/>
    <w:multiLevelType w:val="hybridMultilevel"/>
    <w:tmpl w:val="42CCF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ED2"/>
    <w:rsid w:val="002145BD"/>
    <w:rsid w:val="0088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C22C1F-330B-4ECE-9EBF-EEABC8F8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ED2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3ED2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39"/>
    <w:rsid w:val="00883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Omale</dc:creator>
  <cp:keywords/>
  <dc:description/>
  <cp:lastModifiedBy>Kenneth Omale</cp:lastModifiedBy>
  <cp:revision>1</cp:revision>
  <dcterms:created xsi:type="dcterms:W3CDTF">2025-11-27T06:29:00Z</dcterms:created>
  <dcterms:modified xsi:type="dcterms:W3CDTF">2025-11-27T06:31:00Z</dcterms:modified>
</cp:coreProperties>
</file>