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9378" w14:textId="2CF93772" w:rsidR="00E94EAE" w:rsidRPr="00A42618" w:rsidRDefault="00C16ADF" w:rsidP="00D56AF1">
      <w:pPr>
        <w:spacing w:line="360" w:lineRule="auto"/>
        <w:jc w:val="center"/>
        <w:rPr>
          <w:rFonts w:ascii="Times New Roman" w:eastAsia="宋体" w:hAnsi="Times New Roman" w:cs="Times New Roman"/>
          <w:bCs/>
          <w:sz w:val="24"/>
        </w:rPr>
      </w:pPr>
      <w:bookmarkStart w:id="0" w:name="_Hlk210390636"/>
      <w:bookmarkEnd w:id="0"/>
      <w:r w:rsidRPr="00C16ADF">
        <w:rPr>
          <w:rFonts w:ascii="Times New Roman" w:eastAsia="宋体" w:hAnsi="Times New Roman" w:cs="Times New Roman" w:hint="eastAsia"/>
          <w:b/>
          <w:sz w:val="24"/>
        </w:rPr>
        <w:t xml:space="preserve">Supplementary File </w:t>
      </w:r>
      <w:r w:rsidR="00FB2483">
        <w:rPr>
          <w:rFonts w:ascii="Times New Roman" w:eastAsia="宋体" w:hAnsi="Times New Roman" w:cs="Times New Roman" w:hint="eastAsia"/>
          <w:b/>
          <w:sz w:val="24"/>
        </w:rPr>
        <w:t>C</w:t>
      </w:r>
      <w:r w:rsidR="00E94EAE" w:rsidRPr="00251954">
        <w:rPr>
          <w:rFonts w:ascii="Times New Roman" w:eastAsia="宋体" w:hAnsi="Times New Roman" w:cs="Times New Roman"/>
          <w:b/>
          <w:sz w:val="24"/>
        </w:rPr>
        <w:t xml:space="preserve"> </w:t>
      </w:r>
      <w:r w:rsidR="00FB2483" w:rsidRPr="00FB2483">
        <w:rPr>
          <w:rFonts w:ascii="Times New Roman" w:eastAsia="宋体" w:hAnsi="Times New Roman" w:cs="Times New Roman" w:hint="eastAsia"/>
          <w:b/>
          <w:sz w:val="24"/>
        </w:rPr>
        <w:t>Sensitivity analysis</w:t>
      </w:r>
    </w:p>
    <w:p w14:paraId="6D5729E3" w14:textId="77777777" w:rsidR="00FB2483" w:rsidRDefault="00FB2483" w:rsidP="00D56AF1">
      <w:pPr>
        <w:spacing w:line="360" w:lineRule="auto"/>
        <w:rPr>
          <w:rFonts w:ascii="Times New Roman" w:eastAsia="宋体" w:hAnsi="Times New Roman" w:cs="Times New Roman"/>
          <w:b/>
          <w:sz w:val="24"/>
        </w:rPr>
      </w:pPr>
    </w:p>
    <w:p w14:paraId="1C011240" w14:textId="184C2332" w:rsidR="00E94EAE" w:rsidRDefault="00FB2483" w:rsidP="00FB2483">
      <w:pPr>
        <w:spacing w:line="360" w:lineRule="auto"/>
        <w:jc w:val="center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/>
          <w:b/>
          <w:noProof/>
          <w:sz w:val="24"/>
        </w:rPr>
        <w:drawing>
          <wp:inline distT="0" distB="0" distL="0" distR="0" wp14:anchorId="48276ADC" wp14:editId="4BDCBA12">
            <wp:extent cx="5274945" cy="2299335"/>
            <wp:effectExtent l="0" t="0" r="1905" b="5715"/>
            <wp:docPr id="60240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b/>
          <w:sz w:val="24"/>
        </w:rPr>
        <w:t xml:space="preserve">Figure S1. </w:t>
      </w:r>
      <w:r w:rsidRPr="00375588">
        <w:rPr>
          <w:rFonts w:ascii="Times New Roman" w:eastAsia="宋体" w:hAnsi="Times New Roman" w:cs="Times New Roman" w:hint="eastAsia"/>
          <w:bCs/>
          <w:sz w:val="24"/>
        </w:rPr>
        <w:t xml:space="preserve">The </w:t>
      </w:r>
      <w:r>
        <w:rPr>
          <w:rFonts w:ascii="Times New Roman" w:eastAsia="宋体" w:hAnsi="Times New Roman" w:cs="Times New Roman" w:hint="eastAsia"/>
          <w:bCs/>
          <w:sz w:val="24"/>
        </w:rPr>
        <w:t>social skills</w:t>
      </w:r>
      <w:r w:rsidRPr="00375588">
        <w:rPr>
          <w:rFonts w:ascii="Times New Roman" w:eastAsia="宋体" w:hAnsi="Times New Roman" w:cs="Times New Roman" w:hint="eastAsia"/>
          <w:bCs/>
          <w:sz w:val="24"/>
        </w:rPr>
        <w:t xml:space="preserve"> results after switching the random effects</w:t>
      </w:r>
      <w:r>
        <w:rPr>
          <w:rFonts w:ascii="Times New Roman" w:eastAsia="宋体" w:hAnsi="Times New Roman" w:cs="Times New Roman" w:hint="eastAsia"/>
          <w:bCs/>
          <w:sz w:val="24"/>
        </w:rPr>
        <w:t>.</w:t>
      </w:r>
    </w:p>
    <w:p w14:paraId="0F058183" w14:textId="55AF1B0A" w:rsidR="00FB2483" w:rsidRDefault="00FB2483" w:rsidP="00FB2483">
      <w:pPr>
        <w:spacing w:line="360" w:lineRule="auto"/>
        <w:jc w:val="center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 w:hint="eastAsia"/>
          <w:bCs/>
          <w:noProof/>
          <w:sz w:val="24"/>
        </w:rPr>
        <w:drawing>
          <wp:inline distT="0" distB="0" distL="0" distR="0" wp14:anchorId="39AD295F" wp14:editId="36772DC9">
            <wp:extent cx="5274310" cy="2299058"/>
            <wp:effectExtent l="0" t="0" r="2540" b="6350"/>
            <wp:docPr id="1357140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99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b/>
          <w:sz w:val="24"/>
        </w:rPr>
        <w:t xml:space="preserve">Figure S2. </w:t>
      </w:r>
      <w:r w:rsidRPr="00375588">
        <w:rPr>
          <w:rFonts w:ascii="Times New Roman" w:eastAsia="宋体" w:hAnsi="Times New Roman" w:cs="Times New Roman" w:hint="eastAsia"/>
          <w:bCs/>
          <w:sz w:val="24"/>
        </w:rPr>
        <w:t xml:space="preserve">The </w:t>
      </w:r>
      <w:r>
        <w:rPr>
          <w:rFonts w:ascii="Times New Roman" w:eastAsia="宋体" w:hAnsi="Times New Roman" w:cs="Times New Roman" w:hint="eastAsia"/>
          <w:bCs/>
          <w:sz w:val="24"/>
        </w:rPr>
        <w:t>social skills</w:t>
      </w:r>
      <w:r w:rsidRPr="00375588">
        <w:rPr>
          <w:rFonts w:ascii="Times New Roman" w:eastAsia="宋体" w:hAnsi="Times New Roman" w:cs="Times New Roman" w:hint="eastAsia"/>
          <w:bCs/>
          <w:sz w:val="24"/>
        </w:rPr>
        <w:t xml:space="preserve"> results after excluding the maximum effect size study.</w:t>
      </w:r>
    </w:p>
    <w:p w14:paraId="2CBE9340" w14:textId="4079B61C" w:rsidR="00FB2483" w:rsidRPr="00FB2483" w:rsidRDefault="00FB2483" w:rsidP="00FB2483">
      <w:pPr>
        <w:spacing w:line="360" w:lineRule="auto"/>
        <w:jc w:val="center"/>
        <w:rPr>
          <w:rFonts w:ascii="Times New Roman" w:hAnsi="Times New Roman" w:cs="Times New Roman"/>
          <w:color w:val="212121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bCs/>
          <w:noProof/>
          <w:sz w:val="24"/>
        </w:rPr>
        <w:drawing>
          <wp:inline distT="0" distB="0" distL="0" distR="0" wp14:anchorId="4E8249CD" wp14:editId="3BEE4FD7">
            <wp:extent cx="5274310" cy="1221593"/>
            <wp:effectExtent l="0" t="0" r="2540" b="0"/>
            <wp:docPr id="3425694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2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b/>
          <w:sz w:val="24"/>
        </w:rPr>
        <w:t>Figure S</w:t>
      </w:r>
      <w:r>
        <w:rPr>
          <w:rFonts w:ascii="Times New Roman" w:eastAsia="宋体" w:hAnsi="Times New Roman" w:cs="Times New Roman" w:hint="eastAsia"/>
          <w:b/>
          <w:sz w:val="24"/>
        </w:rPr>
        <w:t>3</w:t>
      </w:r>
      <w:r>
        <w:rPr>
          <w:rFonts w:ascii="Times New Roman" w:eastAsia="宋体" w:hAnsi="Times New Roman" w:cs="Times New Roman" w:hint="eastAsia"/>
          <w:b/>
          <w:sz w:val="24"/>
        </w:rPr>
        <w:t xml:space="preserve">. </w:t>
      </w:r>
      <w:r w:rsidRPr="00375588">
        <w:rPr>
          <w:rFonts w:ascii="Times New Roman" w:eastAsia="宋体" w:hAnsi="Times New Roman" w:cs="Times New Roman" w:hint="eastAsia"/>
          <w:bCs/>
          <w:sz w:val="24"/>
        </w:rPr>
        <w:t xml:space="preserve">The </w:t>
      </w:r>
      <w:r w:rsidRPr="00FB2483">
        <w:rPr>
          <w:rFonts w:ascii="Times New Roman" w:eastAsia="宋体" w:hAnsi="Times New Roman" w:cs="Times New Roman" w:hint="eastAsia"/>
          <w:bCs/>
          <w:sz w:val="24"/>
        </w:rPr>
        <w:t>emotional recognition</w:t>
      </w:r>
      <w:r w:rsidRPr="00375588">
        <w:rPr>
          <w:rFonts w:ascii="Times New Roman" w:eastAsia="宋体" w:hAnsi="Times New Roman" w:cs="Times New Roman" w:hint="eastAsia"/>
          <w:bCs/>
          <w:sz w:val="24"/>
        </w:rPr>
        <w:t xml:space="preserve"> results after switching the random effects</w:t>
      </w:r>
      <w:r>
        <w:rPr>
          <w:rFonts w:ascii="Times New Roman" w:eastAsia="宋体" w:hAnsi="Times New Roman" w:cs="Times New Roman" w:hint="eastAsia"/>
          <w:bCs/>
          <w:sz w:val="24"/>
        </w:rPr>
        <w:t>.</w:t>
      </w:r>
    </w:p>
    <w:p w14:paraId="7025E0B6" w14:textId="77777777" w:rsidR="00E94EAE" w:rsidRDefault="00E94EAE" w:rsidP="00D56AF1">
      <w:pPr>
        <w:widowControl/>
        <w:spacing w:line="360" w:lineRule="auto"/>
        <w:jc w:val="left"/>
        <w:rPr>
          <w:rFonts w:ascii="Times New Roman" w:hAnsi="Times New Roman" w:cs="Times New Roman"/>
          <w:color w:val="212121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hd w:val="clear" w:color="auto" w:fill="FFFFFF"/>
        </w:rPr>
        <w:br w:type="page"/>
      </w:r>
    </w:p>
    <w:p w14:paraId="0B307B4D" w14:textId="77777777" w:rsidR="00F66786" w:rsidRDefault="00F66786" w:rsidP="00D56AF1">
      <w:pPr>
        <w:rPr>
          <w:rFonts w:hint="eastAsia"/>
        </w:rPr>
      </w:pPr>
    </w:p>
    <w:sectPr w:rsidR="00F66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0F49" w14:textId="77777777" w:rsidR="00134868" w:rsidRDefault="00134868" w:rsidP="00E94EAE">
      <w:pPr>
        <w:rPr>
          <w:rFonts w:hint="eastAsia"/>
        </w:rPr>
      </w:pPr>
      <w:r>
        <w:separator/>
      </w:r>
    </w:p>
  </w:endnote>
  <w:endnote w:type="continuationSeparator" w:id="0">
    <w:p w14:paraId="00B89EA0" w14:textId="77777777" w:rsidR="00134868" w:rsidRDefault="00134868" w:rsidP="00E94E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FF0E2" w14:textId="77777777" w:rsidR="00134868" w:rsidRDefault="00134868" w:rsidP="00E94EAE">
      <w:pPr>
        <w:rPr>
          <w:rFonts w:hint="eastAsia"/>
        </w:rPr>
      </w:pPr>
      <w:r>
        <w:separator/>
      </w:r>
    </w:p>
  </w:footnote>
  <w:footnote w:type="continuationSeparator" w:id="0">
    <w:p w14:paraId="4C4E46EA" w14:textId="77777777" w:rsidR="00134868" w:rsidRDefault="00134868" w:rsidP="00E94EA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2MDc1MTAxMDUytjBU0lEKTi0uzszPAykwrgUAdiVz5ywAAAA="/>
  </w:docVars>
  <w:rsids>
    <w:rsidRoot w:val="00F66786"/>
    <w:rsid w:val="00043C58"/>
    <w:rsid w:val="00094F1F"/>
    <w:rsid w:val="000A2897"/>
    <w:rsid w:val="000D5902"/>
    <w:rsid w:val="00104AFE"/>
    <w:rsid w:val="00134868"/>
    <w:rsid w:val="00180CDD"/>
    <w:rsid w:val="00183CF4"/>
    <w:rsid w:val="0020480B"/>
    <w:rsid w:val="00237398"/>
    <w:rsid w:val="00251954"/>
    <w:rsid w:val="002863A2"/>
    <w:rsid w:val="002E3C52"/>
    <w:rsid w:val="00332049"/>
    <w:rsid w:val="003809D3"/>
    <w:rsid w:val="003C3CD2"/>
    <w:rsid w:val="003E68A2"/>
    <w:rsid w:val="00400BBC"/>
    <w:rsid w:val="004C45E6"/>
    <w:rsid w:val="00534D84"/>
    <w:rsid w:val="00535C1E"/>
    <w:rsid w:val="00670441"/>
    <w:rsid w:val="006E2D10"/>
    <w:rsid w:val="0072615C"/>
    <w:rsid w:val="00753E93"/>
    <w:rsid w:val="00753F98"/>
    <w:rsid w:val="00756996"/>
    <w:rsid w:val="00765DDA"/>
    <w:rsid w:val="00864CBD"/>
    <w:rsid w:val="00881874"/>
    <w:rsid w:val="008A563D"/>
    <w:rsid w:val="008C176D"/>
    <w:rsid w:val="008D39CB"/>
    <w:rsid w:val="009252CD"/>
    <w:rsid w:val="009D6075"/>
    <w:rsid w:val="009E12E0"/>
    <w:rsid w:val="00A3393A"/>
    <w:rsid w:val="00A50405"/>
    <w:rsid w:val="00A84A22"/>
    <w:rsid w:val="00AC0141"/>
    <w:rsid w:val="00B50417"/>
    <w:rsid w:val="00B50770"/>
    <w:rsid w:val="00B85560"/>
    <w:rsid w:val="00B96871"/>
    <w:rsid w:val="00BA4EC6"/>
    <w:rsid w:val="00BD4A4C"/>
    <w:rsid w:val="00BD7E5E"/>
    <w:rsid w:val="00BE4D05"/>
    <w:rsid w:val="00C14B09"/>
    <w:rsid w:val="00C16ADF"/>
    <w:rsid w:val="00C83A77"/>
    <w:rsid w:val="00CD73EA"/>
    <w:rsid w:val="00CE3B17"/>
    <w:rsid w:val="00CE5E05"/>
    <w:rsid w:val="00D1621E"/>
    <w:rsid w:val="00D400C5"/>
    <w:rsid w:val="00D51DDB"/>
    <w:rsid w:val="00D525E7"/>
    <w:rsid w:val="00D56877"/>
    <w:rsid w:val="00D56AF1"/>
    <w:rsid w:val="00D70037"/>
    <w:rsid w:val="00DC7EF3"/>
    <w:rsid w:val="00E074E1"/>
    <w:rsid w:val="00E94EAE"/>
    <w:rsid w:val="00E95A45"/>
    <w:rsid w:val="00ED02AB"/>
    <w:rsid w:val="00ED393C"/>
    <w:rsid w:val="00EE7A20"/>
    <w:rsid w:val="00F02440"/>
    <w:rsid w:val="00F137F1"/>
    <w:rsid w:val="00F66786"/>
    <w:rsid w:val="00F83227"/>
    <w:rsid w:val="00FA4CB4"/>
    <w:rsid w:val="00FB2483"/>
    <w:rsid w:val="00FC347F"/>
    <w:rsid w:val="00FE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3C2C15"/>
  <w15:chartTrackingRefBased/>
  <w15:docId w15:val="{58F0312E-1C9A-4295-AFD9-4D0E3B58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EA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4E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4E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4E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4EAE"/>
    <w:rPr>
      <w:sz w:val="18"/>
      <w:szCs w:val="18"/>
    </w:rPr>
  </w:style>
  <w:style w:type="table" w:customStyle="1" w:styleId="TableGrid1">
    <w:name w:val="Table Grid1"/>
    <w:basedOn w:val="a1"/>
    <w:next w:val="a7"/>
    <w:qFormat/>
    <w:rsid w:val="00E94EAE"/>
    <w:pPr>
      <w:widowControl w:val="0"/>
      <w:spacing w:after="200" w:line="276" w:lineRule="auto"/>
      <w:jc w:val="both"/>
    </w:pPr>
    <w:rPr>
      <w:rFonts w:ascii="Times New Roman" w:eastAsia="宋体" w:hAnsi="Times New Roman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E94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41</Words>
  <Characters>246</Characters>
  <Application>Microsoft Office Word</Application>
  <DocSecurity>0</DocSecurity>
  <Lines>8</Lines>
  <Paragraphs>4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lsq728738864@gmail.com</dc:creator>
  <cp:keywords/>
  <dc:description/>
  <cp:lastModifiedBy>硕奇 李</cp:lastModifiedBy>
  <cp:revision>44</cp:revision>
  <dcterms:created xsi:type="dcterms:W3CDTF">2021-03-16T16:59:00Z</dcterms:created>
  <dcterms:modified xsi:type="dcterms:W3CDTF">2025-10-03T05:31:00Z</dcterms:modified>
</cp:coreProperties>
</file>