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90C1A" w14:textId="367F2103" w:rsidR="00CE3236" w:rsidRPr="00C729CB" w:rsidRDefault="00CE3236" w:rsidP="00CE3236">
      <w:pPr>
        <w:rPr>
          <w:rFonts w:ascii="Times New Roman" w:hAnsi="Times New Roman" w:cs="Times New Roman"/>
          <w:b/>
          <w:bCs/>
        </w:rPr>
      </w:pPr>
      <w:r w:rsidRPr="00C729CB">
        <w:rPr>
          <w:rFonts w:ascii="Times New Roman" w:hAnsi="Times New Roman" w:cs="Times New Roman"/>
          <w:b/>
          <w:bCs/>
        </w:rPr>
        <w:t xml:space="preserve">Supplementary </w:t>
      </w:r>
      <w:r w:rsidR="00FE6FB4" w:rsidRPr="00C729CB">
        <w:rPr>
          <w:rFonts w:ascii="Times New Roman" w:hAnsi="Times New Roman" w:cs="Times New Roman"/>
          <w:b/>
          <w:bCs/>
        </w:rPr>
        <w:t>Tables</w:t>
      </w:r>
    </w:p>
    <w:p w14:paraId="505527B0" w14:textId="77777777" w:rsidR="00E906F4" w:rsidRPr="00C729CB" w:rsidRDefault="00E906F4" w:rsidP="00CE3236">
      <w:pPr>
        <w:rPr>
          <w:rFonts w:ascii="Times New Roman" w:hAnsi="Times New Roman" w:cs="Times New Roman"/>
          <w:b/>
          <w:bCs/>
        </w:rPr>
      </w:pPr>
    </w:p>
    <w:p w14:paraId="6EFED542" w14:textId="583C99F9" w:rsidR="00CE3236" w:rsidRPr="00C729CB" w:rsidRDefault="00CE3236" w:rsidP="00CE3236">
      <w:pPr>
        <w:rPr>
          <w:rFonts w:ascii="Times New Roman" w:hAnsi="Times New Roman" w:cs="Times New Roman"/>
        </w:rPr>
      </w:pPr>
      <w:r w:rsidRPr="00C729CB">
        <w:rPr>
          <w:rFonts w:ascii="Times New Roman" w:hAnsi="Times New Roman" w:cs="Times New Roman"/>
        </w:rPr>
        <w:t xml:space="preserve">The Supplementary </w:t>
      </w:r>
      <w:r w:rsidR="00FE6FB4" w:rsidRPr="00C729CB">
        <w:rPr>
          <w:rFonts w:ascii="Times New Roman" w:hAnsi="Times New Roman" w:cs="Times New Roman"/>
        </w:rPr>
        <w:t>Tables</w:t>
      </w:r>
      <w:r w:rsidRPr="00C729CB">
        <w:rPr>
          <w:rFonts w:ascii="Times New Roman" w:hAnsi="Times New Roman" w:cs="Times New Roman"/>
        </w:rPr>
        <w:t xml:space="preserve"> present additional descriptive statistics and supplementary analyses to support interpretation of the main analyses. They include a full correlation matrix of all study variables (Table S1), detailed descriptive statistics for ASRS scores (Table S2), multiple regression analyses using delay discounting derived from the adjusting-amount task (Table S3), an alternative structural equation model based on this delay discounting index (Table S4)</w:t>
      </w:r>
      <w:r w:rsidR="00FE6FB4" w:rsidRPr="00C729CB">
        <w:rPr>
          <w:rFonts w:ascii="Times New Roman" w:hAnsi="Times New Roman" w:cs="Times New Roman"/>
        </w:rPr>
        <w:t>, and an alternative structural equation model based on ASRS total score (Table S5).</w:t>
      </w:r>
    </w:p>
    <w:p w14:paraId="53E04CCA" w14:textId="77777777" w:rsidR="00CE3236" w:rsidRPr="00C729CB" w:rsidRDefault="00CE3236" w:rsidP="00CE3236">
      <w:pPr>
        <w:rPr>
          <w:rFonts w:ascii="Times New Roman" w:hAnsi="Times New Roman" w:cs="Times New Roman"/>
        </w:rPr>
      </w:pPr>
    </w:p>
    <w:p w14:paraId="50364C56" w14:textId="77777777" w:rsidR="0035034B" w:rsidRPr="00C729CB" w:rsidRDefault="0035034B">
      <w:pPr>
        <w:rPr>
          <w:rFonts w:ascii="Times New Roman" w:hAnsi="Times New Roman" w:cs="Times New Roman"/>
          <w:b/>
          <w:bCs/>
        </w:rPr>
        <w:sectPr w:rsidR="0035034B" w:rsidRPr="00C729CB" w:rsidSect="0035034B">
          <w:pgSz w:w="11906" w:h="16838"/>
          <w:pgMar w:top="1985" w:right="1701" w:bottom="1701" w:left="1701" w:header="851" w:footer="992" w:gutter="0"/>
          <w:cols w:space="425"/>
          <w:docGrid w:type="lines" w:linePitch="360"/>
        </w:sectPr>
      </w:pPr>
    </w:p>
    <w:p w14:paraId="56957EA7" w14:textId="4309F75C" w:rsidR="00406BFA" w:rsidRPr="00C729CB" w:rsidRDefault="00CE3236">
      <w:pPr>
        <w:rPr>
          <w:rFonts w:ascii="Times New Roman" w:hAnsi="Times New Roman" w:cs="Times New Roman"/>
          <w:b/>
          <w:bCs/>
        </w:rPr>
      </w:pPr>
      <w:r w:rsidRPr="00C729CB">
        <w:rPr>
          <w:rFonts w:ascii="Times New Roman" w:hAnsi="Times New Roman" w:cs="Times New Roman"/>
          <w:b/>
          <w:bCs/>
        </w:rPr>
        <w:lastRenderedPageBreak/>
        <w:t>Table S1. Correlation matrix of study variables, including delay discounting indices derived from the adjusting-amount task (</w:t>
      </w:r>
      <w:r w:rsidRPr="00C729CB">
        <w:rPr>
          <w:rFonts w:ascii="Times New Roman" w:hAnsi="Times New Roman" w:cs="Times New Roman"/>
          <w:b/>
          <w:bCs/>
          <w:i/>
          <w:iCs/>
        </w:rPr>
        <w:t>n</w:t>
      </w:r>
      <w:r w:rsidRPr="00C729CB">
        <w:rPr>
          <w:rFonts w:ascii="Times New Roman" w:hAnsi="Times New Roman" w:cs="Times New Roman"/>
          <w:b/>
          <w:bCs/>
        </w:rPr>
        <w:t xml:space="preserve"> = 63)</w:t>
      </w:r>
    </w:p>
    <w:tbl>
      <w:tblPr>
        <w:tblStyle w:val="aa"/>
        <w:tblW w:w="0" w:type="auto"/>
        <w:tblLook w:val="04A0" w:firstRow="1" w:lastRow="0" w:firstColumn="1" w:lastColumn="0" w:noHBand="0" w:noVBand="1"/>
      </w:tblPr>
      <w:tblGrid>
        <w:gridCol w:w="2520"/>
        <w:gridCol w:w="426"/>
        <w:gridCol w:w="794"/>
        <w:gridCol w:w="794"/>
        <w:gridCol w:w="654"/>
        <w:gridCol w:w="864"/>
        <w:gridCol w:w="864"/>
        <w:gridCol w:w="654"/>
        <w:gridCol w:w="654"/>
        <w:gridCol w:w="759"/>
        <w:gridCol w:w="759"/>
        <w:gridCol w:w="864"/>
        <w:gridCol w:w="864"/>
        <w:gridCol w:w="654"/>
        <w:gridCol w:w="864"/>
      </w:tblGrid>
      <w:tr w:rsidR="00144A22" w:rsidRPr="00C729CB" w14:paraId="1D6EEBB5" w14:textId="77777777" w:rsidTr="00144A22">
        <w:tc>
          <w:tcPr>
            <w:tcW w:w="0" w:type="auto"/>
            <w:hideMark/>
          </w:tcPr>
          <w:p w14:paraId="2295743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Variables</w:t>
            </w:r>
          </w:p>
        </w:tc>
        <w:tc>
          <w:tcPr>
            <w:tcW w:w="0" w:type="auto"/>
            <w:hideMark/>
          </w:tcPr>
          <w:p w14:paraId="5A986B3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w:t>
            </w:r>
          </w:p>
        </w:tc>
        <w:tc>
          <w:tcPr>
            <w:tcW w:w="0" w:type="auto"/>
            <w:hideMark/>
          </w:tcPr>
          <w:p w14:paraId="2457471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w:t>
            </w:r>
          </w:p>
        </w:tc>
        <w:tc>
          <w:tcPr>
            <w:tcW w:w="0" w:type="auto"/>
            <w:hideMark/>
          </w:tcPr>
          <w:p w14:paraId="434F638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w:t>
            </w:r>
          </w:p>
        </w:tc>
        <w:tc>
          <w:tcPr>
            <w:tcW w:w="0" w:type="auto"/>
            <w:hideMark/>
          </w:tcPr>
          <w:p w14:paraId="57AAC70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4</w:t>
            </w:r>
          </w:p>
        </w:tc>
        <w:tc>
          <w:tcPr>
            <w:tcW w:w="0" w:type="auto"/>
            <w:hideMark/>
          </w:tcPr>
          <w:p w14:paraId="4DA32BB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5</w:t>
            </w:r>
          </w:p>
        </w:tc>
        <w:tc>
          <w:tcPr>
            <w:tcW w:w="0" w:type="auto"/>
            <w:hideMark/>
          </w:tcPr>
          <w:p w14:paraId="07D0FE3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6</w:t>
            </w:r>
          </w:p>
        </w:tc>
        <w:tc>
          <w:tcPr>
            <w:tcW w:w="0" w:type="auto"/>
            <w:hideMark/>
          </w:tcPr>
          <w:p w14:paraId="77B4A18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7</w:t>
            </w:r>
          </w:p>
        </w:tc>
        <w:tc>
          <w:tcPr>
            <w:tcW w:w="0" w:type="auto"/>
            <w:hideMark/>
          </w:tcPr>
          <w:p w14:paraId="67A577F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8</w:t>
            </w:r>
          </w:p>
        </w:tc>
        <w:tc>
          <w:tcPr>
            <w:tcW w:w="0" w:type="auto"/>
            <w:hideMark/>
          </w:tcPr>
          <w:p w14:paraId="51F7C99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9</w:t>
            </w:r>
          </w:p>
        </w:tc>
        <w:tc>
          <w:tcPr>
            <w:tcW w:w="0" w:type="auto"/>
            <w:hideMark/>
          </w:tcPr>
          <w:p w14:paraId="29FDB30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10</w:t>
            </w:r>
          </w:p>
        </w:tc>
        <w:tc>
          <w:tcPr>
            <w:tcW w:w="0" w:type="auto"/>
            <w:hideMark/>
          </w:tcPr>
          <w:p w14:paraId="04C9A8C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11</w:t>
            </w:r>
          </w:p>
        </w:tc>
        <w:tc>
          <w:tcPr>
            <w:tcW w:w="0" w:type="auto"/>
            <w:hideMark/>
          </w:tcPr>
          <w:p w14:paraId="475B90B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12</w:t>
            </w:r>
          </w:p>
        </w:tc>
        <w:tc>
          <w:tcPr>
            <w:tcW w:w="0" w:type="auto"/>
            <w:hideMark/>
          </w:tcPr>
          <w:p w14:paraId="1ECC64F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13</w:t>
            </w:r>
          </w:p>
        </w:tc>
        <w:tc>
          <w:tcPr>
            <w:tcW w:w="0" w:type="auto"/>
            <w:hideMark/>
          </w:tcPr>
          <w:p w14:paraId="224A74C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w:t>
            </w:r>
          </w:p>
        </w:tc>
      </w:tr>
      <w:tr w:rsidR="00144A22" w:rsidRPr="00C729CB" w14:paraId="7BF0F90A" w14:textId="77777777" w:rsidTr="00144A22">
        <w:tc>
          <w:tcPr>
            <w:tcW w:w="0" w:type="auto"/>
            <w:hideMark/>
          </w:tcPr>
          <w:p w14:paraId="43554A6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 ASRSA</w:t>
            </w:r>
          </w:p>
        </w:tc>
        <w:tc>
          <w:tcPr>
            <w:tcW w:w="0" w:type="auto"/>
            <w:hideMark/>
          </w:tcPr>
          <w:p w14:paraId="3A154955"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5DAB26E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.749**</w:t>
            </w:r>
          </w:p>
        </w:tc>
        <w:tc>
          <w:tcPr>
            <w:tcW w:w="0" w:type="auto"/>
            <w:hideMark/>
          </w:tcPr>
          <w:p w14:paraId="09FF804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.877**</w:t>
            </w:r>
          </w:p>
        </w:tc>
        <w:tc>
          <w:tcPr>
            <w:tcW w:w="0" w:type="auto"/>
            <w:hideMark/>
          </w:tcPr>
          <w:p w14:paraId="29E7CA0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-.120</w:t>
            </w:r>
          </w:p>
        </w:tc>
        <w:tc>
          <w:tcPr>
            <w:tcW w:w="0" w:type="auto"/>
            <w:hideMark/>
          </w:tcPr>
          <w:p w14:paraId="3C3F346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.192</w:t>
            </w:r>
          </w:p>
        </w:tc>
        <w:tc>
          <w:tcPr>
            <w:tcW w:w="0" w:type="auto"/>
            <w:hideMark/>
          </w:tcPr>
          <w:p w14:paraId="5FCA51E5"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-.012</w:t>
            </w:r>
          </w:p>
        </w:tc>
        <w:tc>
          <w:tcPr>
            <w:tcW w:w="0" w:type="auto"/>
            <w:hideMark/>
          </w:tcPr>
          <w:p w14:paraId="6FB4AF6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.065</w:t>
            </w:r>
          </w:p>
        </w:tc>
        <w:tc>
          <w:tcPr>
            <w:tcW w:w="0" w:type="auto"/>
            <w:hideMark/>
          </w:tcPr>
          <w:p w14:paraId="01BA143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.076</w:t>
            </w:r>
          </w:p>
        </w:tc>
        <w:tc>
          <w:tcPr>
            <w:tcW w:w="0" w:type="auto"/>
            <w:hideMark/>
          </w:tcPr>
          <w:p w14:paraId="5AA6E13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-.012</w:t>
            </w:r>
          </w:p>
        </w:tc>
        <w:tc>
          <w:tcPr>
            <w:tcW w:w="0" w:type="auto"/>
            <w:hideMark/>
          </w:tcPr>
          <w:p w14:paraId="4F19F2C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-.116</w:t>
            </w:r>
          </w:p>
        </w:tc>
        <w:tc>
          <w:tcPr>
            <w:tcW w:w="0" w:type="auto"/>
            <w:hideMark/>
          </w:tcPr>
          <w:p w14:paraId="31830B2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-.328**</w:t>
            </w:r>
          </w:p>
        </w:tc>
        <w:tc>
          <w:tcPr>
            <w:tcW w:w="0" w:type="auto"/>
            <w:hideMark/>
          </w:tcPr>
          <w:p w14:paraId="0B4F37E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-.297*</w:t>
            </w:r>
          </w:p>
        </w:tc>
        <w:tc>
          <w:tcPr>
            <w:tcW w:w="0" w:type="auto"/>
            <w:hideMark/>
          </w:tcPr>
          <w:p w14:paraId="79213C6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.140</w:t>
            </w:r>
          </w:p>
        </w:tc>
        <w:tc>
          <w:tcPr>
            <w:tcW w:w="0" w:type="auto"/>
            <w:hideMark/>
          </w:tcPr>
          <w:p w14:paraId="0B16922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-.360**</w:t>
            </w:r>
          </w:p>
        </w:tc>
      </w:tr>
      <w:tr w:rsidR="00144A22" w:rsidRPr="00C729CB" w14:paraId="226DFBAC" w14:textId="77777777" w:rsidTr="00144A22">
        <w:tc>
          <w:tcPr>
            <w:tcW w:w="0" w:type="auto"/>
            <w:hideMark/>
          </w:tcPr>
          <w:p w14:paraId="668EFAE7"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 ASRSB</w:t>
            </w:r>
          </w:p>
        </w:tc>
        <w:tc>
          <w:tcPr>
            <w:tcW w:w="0" w:type="auto"/>
            <w:hideMark/>
          </w:tcPr>
          <w:p w14:paraId="163C5CF1" w14:textId="77777777" w:rsidR="00144A22" w:rsidRPr="00C729CB" w:rsidRDefault="00144A22" w:rsidP="00144A22">
            <w:pPr>
              <w:rPr>
                <w:rFonts w:ascii="Times New Roman" w:hAnsi="Times New Roman" w:cs="Times New Roman"/>
              </w:rPr>
            </w:pPr>
          </w:p>
        </w:tc>
        <w:tc>
          <w:tcPr>
            <w:tcW w:w="0" w:type="auto"/>
            <w:hideMark/>
          </w:tcPr>
          <w:p w14:paraId="24C6480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65C6943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.976**</w:t>
            </w:r>
          </w:p>
        </w:tc>
        <w:tc>
          <w:tcPr>
            <w:tcW w:w="0" w:type="auto"/>
            <w:hideMark/>
          </w:tcPr>
          <w:p w14:paraId="0E30704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-.221</w:t>
            </w:r>
          </w:p>
        </w:tc>
        <w:tc>
          <w:tcPr>
            <w:tcW w:w="0" w:type="auto"/>
            <w:hideMark/>
          </w:tcPr>
          <w:p w14:paraId="7350F28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.227</w:t>
            </w:r>
          </w:p>
        </w:tc>
        <w:tc>
          <w:tcPr>
            <w:tcW w:w="0" w:type="auto"/>
            <w:hideMark/>
          </w:tcPr>
          <w:p w14:paraId="03759DA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-.197</w:t>
            </w:r>
          </w:p>
        </w:tc>
        <w:tc>
          <w:tcPr>
            <w:tcW w:w="0" w:type="auto"/>
            <w:hideMark/>
          </w:tcPr>
          <w:p w14:paraId="522E03E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.051</w:t>
            </w:r>
          </w:p>
        </w:tc>
        <w:tc>
          <w:tcPr>
            <w:tcW w:w="0" w:type="auto"/>
            <w:hideMark/>
          </w:tcPr>
          <w:p w14:paraId="4A57C46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.056</w:t>
            </w:r>
          </w:p>
        </w:tc>
        <w:tc>
          <w:tcPr>
            <w:tcW w:w="0" w:type="auto"/>
            <w:hideMark/>
          </w:tcPr>
          <w:p w14:paraId="2415777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-.022</w:t>
            </w:r>
          </w:p>
        </w:tc>
        <w:tc>
          <w:tcPr>
            <w:tcW w:w="0" w:type="auto"/>
            <w:hideMark/>
          </w:tcPr>
          <w:p w14:paraId="6694A28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-.239</w:t>
            </w:r>
          </w:p>
        </w:tc>
        <w:tc>
          <w:tcPr>
            <w:tcW w:w="0" w:type="auto"/>
            <w:hideMark/>
          </w:tcPr>
          <w:p w14:paraId="6F2B61B7"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-.225</w:t>
            </w:r>
          </w:p>
        </w:tc>
        <w:tc>
          <w:tcPr>
            <w:tcW w:w="0" w:type="auto"/>
            <w:hideMark/>
          </w:tcPr>
          <w:p w14:paraId="6E50996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-.150</w:t>
            </w:r>
          </w:p>
        </w:tc>
        <w:tc>
          <w:tcPr>
            <w:tcW w:w="0" w:type="auto"/>
            <w:hideMark/>
          </w:tcPr>
          <w:p w14:paraId="251AAC7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.019</w:t>
            </w:r>
          </w:p>
        </w:tc>
        <w:tc>
          <w:tcPr>
            <w:tcW w:w="0" w:type="auto"/>
            <w:hideMark/>
          </w:tcPr>
          <w:p w14:paraId="0B56F7D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-.216</w:t>
            </w:r>
          </w:p>
        </w:tc>
      </w:tr>
      <w:tr w:rsidR="00144A22" w:rsidRPr="00C729CB" w14:paraId="72FE0A90" w14:textId="77777777" w:rsidTr="00144A22">
        <w:tc>
          <w:tcPr>
            <w:tcW w:w="0" w:type="auto"/>
            <w:hideMark/>
          </w:tcPr>
          <w:p w14:paraId="705CBAC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 ASRS total</w:t>
            </w:r>
          </w:p>
        </w:tc>
        <w:tc>
          <w:tcPr>
            <w:tcW w:w="0" w:type="auto"/>
            <w:hideMark/>
          </w:tcPr>
          <w:p w14:paraId="3076D843" w14:textId="77777777" w:rsidR="00144A22" w:rsidRPr="00C729CB" w:rsidRDefault="00144A22" w:rsidP="00144A22">
            <w:pPr>
              <w:rPr>
                <w:rFonts w:ascii="Times New Roman" w:hAnsi="Times New Roman" w:cs="Times New Roman"/>
              </w:rPr>
            </w:pPr>
          </w:p>
        </w:tc>
        <w:tc>
          <w:tcPr>
            <w:tcW w:w="0" w:type="auto"/>
            <w:hideMark/>
          </w:tcPr>
          <w:p w14:paraId="5A534600" w14:textId="77777777" w:rsidR="00144A22" w:rsidRPr="00C729CB" w:rsidRDefault="00144A22" w:rsidP="00144A22">
            <w:pPr>
              <w:rPr>
                <w:rFonts w:ascii="Times New Roman" w:hAnsi="Times New Roman" w:cs="Times New Roman"/>
              </w:rPr>
            </w:pPr>
          </w:p>
        </w:tc>
        <w:tc>
          <w:tcPr>
            <w:tcW w:w="0" w:type="auto"/>
            <w:hideMark/>
          </w:tcPr>
          <w:p w14:paraId="47B148A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773D735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-.200</w:t>
            </w:r>
          </w:p>
        </w:tc>
        <w:tc>
          <w:tcPr>
            <w:tcW w:w="0" w:type="auto"/>
            <w:hideMark/>
          </w:tcPr>
          <w:p w14:paraId="0B7F3C7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.229</w:t>
            </w:r>
          </w:p>
        </w:tc>
        <w:tc>
          <w:tcPr>
            <w:tcW w:w="0" w:type="auto"/>
            <w:hideMark/>
          </w:tcPr>
          <w:p w14:paraId="2B400D0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-.148</w:t>
            </w:r>
          </w:p>
        </w:tc>
        <w:tc>
          <w:tcPr>
            <w:tcW w:w="0" w:type="auto"/>
            <w:hideMark/>
          </w:tcPr>
          <w:p w14:paraId="5340B74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.058</w:t>
            </w:r>
          </w:p>
        </w:tc>
        <w:tc>
          <w:tcPr>
            <w:tcW w:w="0" w:type="auto"/>
            <w:hideMark/>
          </w:tcPr>
          <w:p w14:paraId="74C43B0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.066</w:t>
            </w:r>
          </w:p>
        </w:tc>
        <w:tc>
          <w:tcPr>
            <w:tcW w:w="0" w:type="auto"/>
            <w:hideMark/>
          </w:tcPr>
          <w:p w14:paraId="2718FDF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-.020</w:t>
            </w:r>
          </w:p>
        </w:tc>
        <w:tc>
          <w:tcPr>
            <w:tcW w:w="0" w:type="auto"/>
            <w:hideMark/>
          </w:tcPr>
          <w:p w14:paraId="04D2D93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-.213</w:t>
            </w:r>
          </w:p>
        </w:tc>
        <w:tc>
          <w:tcPr>
            <w:tcW w:w="0" w:type="auto"/>
            <w:hideMark/>
          </w:tcPr>
          <w:p w14:paraId="27E33A6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-.273*</w:t>
            </w:r>
          </w:p>
        </w:tc>
        <w:tc>
          <w:tcPr>
            <w:tcW w:w="0" w:type="auto"/>
            <w:hideMark/>
          </w:tcPr>
          <w:p w14:paraId="5344D9E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-.208</w:t>
            </w:r>
          </w:p>
        </w:tc>
        <w:tc>
          <w:tcPr>
            <w:tcW w:w="0" w:type="auto"/>
            <w:hideMark/>
          </w:tcPr>
          <w:p w14:paraId="1367AA17"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.061</w:t>
            </w:r>
          </w:p>
        </w:tc>
        <w:tc>
          <w:tcPr>
            <w:tcW w:w="0" w:type="auto"/>
            <w:hideMark/>
          </w:tcPr>
          <w:p w14:paraId="0AF4F8E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-.277*</w:t>
            </w:r>
          </w:p>
        </w:tc>
      </w:tr>
      <w:tr w:rsidR="00144A22" w:rsidRPr="00C729CB" w14:paraId="32FE7D85" w14:textId="77777777" w:rsidTr="00144A22">
        <w:tc>
          <w:tcPr>
            <w:tcW w:w="0" w:type="auto"/>
            <w:hideMark/>
          </w:tcPr>
          <w:p w14:paraId="16E8233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 xml:space="preserve">4. log </w:t>
            </w:r>
            <w:r w:rsidRPr="00C729CB">
              <w:rPr>
                <w:rFonts w:ascii="Times New Roman" w:hAnsi="Times New Roman" w:cs="Times New Roman"/>
                <w:i/>
                <w:iCs/>
              </w:rPr>
              <w:t>k</w:t>
            </w:r>
            <w:r w:rsidRPr="00C729CB">
              <w:rPr>
                <w:rFonts w:ascii="Times New Roman" w:hAnsi="Times New Roman" w:cs="Times New Roman"/>
              </w:rPr>
              <w:t xml:space="preserve"> (</w:t>
            </w:r>
            <w:proofErr w:type="gramStart"/>
            <w:r w:rsidRPr="00C729CB">
              <w:rPr>
                <w:rFonts w:ascii="Times New Roman" w:hAnsi="Times New Roman" w:cs="Times New Roman"/>
              </w:rPr>
              <w:t>adjusting-amount</w:t>
            </w:r>
            <w:proofErr w:type="gramEnd"/>
            <w:r w:rsidRPr="00C729CB">
              <w:rPr>
                <w:rFonts w:ascii="Times New Roman" w:hAnsi="Times New Roman" w:cs="Times New Roman"/>
              </w:rPr>
              <w:t>)</w:t>
            </w:r>
          </w:p>
        </w:tc>
        <w:tc>
          <w:tcPr>
            <w:tcW w:w="0" w:type="auto"/>
            <w:hideMark/>
          </w:tcPr>
          <w:p w14:paraId="629A9910" w14:textId="77777777" w:rsidR="00144A22" w:rsidRPr="00C729CB" w:rsidRDefault="00144A22" w:rsidP="00144A22">
            <w:pPr>
              <w:rPr>
                <w:rFonts w:ascii="Times New Roman" w:hAnsi="Times New Roman" w:cs="Times New Roman"/>
              </w:rPr>
            </w:pPr>
          </w:p>
        </w:tc>
        <w:tc>
          <w:tcPr>
            <w:tcW w:w="0" w:type="auto"/>
            <w:hideMark/>
          </w:tcPr>
          <w:p w14:paraId="5FEEF698" w14:textId="77777777" w:rsidR="00144A22" w:rsidRPr="00C729CB" w:rsidRDefault="00144A22" w:rsidP="00144A22">
            <w:pPr>
              <w:rPr>
                <w:rFonts w:ascii="Times New Roman" w:hAnsi="Times New Roman" w:cs="Times New Roman"/>
              </w:rPr>
            </w:pPr>
          </w:p>
        </w:tc>
        <w:tc>
          <w:tcPr>
            <w:tcW w:w="0" w:type="auto"/>
            <w:hideMark/>
          </w:tcPr>
          <w:p w14:paraId="6D7701C1" w14:textId="77777777" w:rsidR="00144A22" w:rsidRPr="00C729CB" w:rsidRDefault="00144A22" w:rsidP="00144A22">
            <w:pPr>
              <w:rPr>
                <w:rFonts w:ascii="Times New Roman" w:hAnsi="Times New Roman" w:cs="Times New Roman"/>
              </w:rPr>
            </w:pPr>
          </w:p>
        </w:tc>
        <w:tc>
          <w:tcPr>
            <w:tcW w:w="0" w:type="auto"/>
            <w:hideMark/>
          </w:tcPr>
          <w:p w14:paraId="098B2F7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3BA8C6D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-.915**</w:t>
            </w:r>
          </w:p>
        </w:tc>
        <w:tc>
          <w:tcPr>
            <w:tcW w:w="0" w:type="auto"/>
            <w:hideMark/>
          </w:tcPr>
          <w:p w14:paraId="54E1F5E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.768**</w:t>
            </w:r>
          </w:p>
        </w:tc>
        <w:tc>
          <w:tcPr>
            <w:tcW w:w="0" w:type="auto"/>
            <w:hideMark/>
          </w:tcPr>
          <w:p w14:paraId="7BA4B00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-.070</w:t>
            </w:r>
          </w:p>
        </w:tc>
        <w:tc>
          <w:tcPr>
            <w:tcW w:w="0" w:type="auto"/>
            <w:hideMark/>
          </w:tcPr>
          <w:p w14:paraId="780122E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.024</w:t>
            </w:r>
          </w:p>
        </w:tc>
        <w:tc>
          <w:tcPr>
            <w:tcW w:w="0" w:type="auto"/>
            <w:hideMark/>
          </w:tcPr>
          <w:p w14:paraId="5EA5D50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-.197</w:t>
            </w:r>
          </w:p>
        </w:tc>
        <w:tc>
          <w:tcPr>
            <w:tcW w:w="0" w:type="auto"/>
            <w:hideMark/>
          </w:tcPr>
          <w:p w14:paraId="1AE991C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.046</w:t>
            </w:r>
          </w:p>
        </w:tc>
        <w:tc>
          <w:tcPr>
            <w:tcW w:w="0" w:type="auto"/>
            <w:hideMark/>
          </w:tcPr>
          <w:p w14:paraId="0D8985C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-.064</w:t>
            </w:r>
          </w:p>
        </w:tc>
        <w:tc>
          <w:tcPr>
            <w:tcW w:w="0" w:type="auto"/>
            <w:hideMark/>
          </w:tcPr>
          <w:p w14:paraId="6FDD4BD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.021</w:t>
            </w:r>
          </w:p>
        </w:tc>
        <w:tc>
          <w:tcPr>
            <w:tcW w:w="0" w:type="auto"/>
            <w:hideMark/>
          </w:tcPr>
          <w:p w14:paraId="17B3C50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.101</w:t>
            </w:r>
          </w:p>
        </w:tc>
        <w:tc>
          <w:tcPr>
            <w:tcW w:w="0" w:type="auto"/>
            <w:hideMark/>
          </w:tcPr>
          <w:p w14:paraId="6699BD4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-.025</w:t>
            </w:r>
          </w:p>
        </w:tc>
      </w:tr>
      <w:tr w:rsidR="00144A22" w:rsidRPr="00C729CB" w14:paraId="6164A997" w14:textId="77777777" w:rsidTr="00144A22">
        <w:tc>
          <w:tcPr>
            <w:tcW w:w="0" w:type="auto"/>
            <w:hideMark/>
          </w:tcPr>
          <w:p w14:paraId="68222A6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5. AUC (</w:t>
            </w:r>
            <w:proofErr w:type="gramStart"/>
            <w:r w:rsidRPr="00C729CB">
              <w:rPr>
                <w:rFonts w:ascii="Times New Roman" w:hAnsi="Times New Roman" w:cs="Times New Roman"/>
              </w:rPr>
              <w:t>adjusting-amount</w:t>
            </w:r>
            <w:proofErr w:type="gramEnd"/>
            <w:r w:rsidRPr="00C729CB">
              <w:rPr>
                <w:rFonts w:ascii="Times New Roman" w:hAnsi="Times New Roman" w:cs="Times New Roman"/>
              </w:rPr>
              <w:t>)</w:t>
            </w:r>
          </w:p>
        </w:tc>
        <w:tc>
          <w:tcPr>
            <w:tcW w:w="0" w:type="auto"/>
            <w:hideMark/>
          </w:tcPr>
          <w:p w14:paraId="01C1E8D9" w14:textId="77777777" w:rsidR="00144A22" w:rsidRPr="00C729CB" w:rsidRDefault="00144A22" w:rsidP="00144A22">
            <w:pPr>
              <w:rPr>
                <w:rFonts w:ascii="Times New Roman" w:hAnsi="Times New Roman" w:cs="Times New Roman"/>
              </w:rPr>
            </w:pPr>
          </w:p>
        </w:tc>
        <w:tc>
          <w:tcPr>
            <w:tcW w:w="0" w:type="auto"/>
            <w:hideMark/>
          </w:tcPr>
          <w:p w14:paraId="070E7320" w14:textId="77777777" w:rsidR="00144A22" w:rsidRPr="00C729CB" w:rsidRDefault="00144A22" w:rsidP="00144A22">
            <w:pPr>
              <w:rPr>
                <w:rFonts w:ascii="Times New Roman" w:hAnsi="Times New Roman" w:cs="Times New Roman"/>
              </w:rPr>
            </w:pPr>
          </w:p>
        </w:tc>
        <w:tc>
          <w:tcPr>
            <w:tcW w:w="0" w:type="auto"/>
            <w:hideMark/>
          </w:tcPr>
          <w:p w14:paraId="50633F22" w14:textId="77777777" w:rsidR="00144A22" w:rsidRPr="00C729CB" w:rsidRDefault="00144A22" w:rsidP="00144A22">
            <w:pPr>
              <w:rPr>
                <w:rFonts w:ascii="Times New Roman" w:hAnsi="Times New Roman" w:cs="Times New Roman"/>
              </w:rPr>
            </w:pPr>
          </w:p>
        </w:tc>
        <w:tc>
          <w:tcPr>
            <w:tcW w:w="0" w:type="auto"/>
            <w:hideMark/>
          </w:tcPr>
          <w:p w14:paraId="0A79E824" w14:textId="77777777" w:rsidR="00144A22" w:rsidRPr="00C729CB" w:rsidRDefault="00144A22" w:rsidP="00144A22">
            <w:pPr>
              <w:rPr>
                <w:rFonts w:ascii="Times New Roman" w:hAnsi="Times New Roman" w:cs="Times New Roman"/>
              </w:rPr>
            </w:pPr>
          </w:p>
        </w:tc>
        <w:tc>
          <w:tcPr>
            <w:tcW w:w="0" w:type="auto"/>
            <w:hideMark/>
          </w:tcPr>
          <w:p w14:paraId="01CB6DB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743DE27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-.708**</w:t>
            </w:r>
          </w:p>
        </w:tc>
        <w:tc>
          <w:tcPr>
            <w:tcW w:w="0" w:type="auto"/>
            <w:hideMark/>
          </w:tcPr>
          <w:p w14:paraId="0526FF2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.103</w:t>
            </w:r>
          </w:p>
        </w:tc>
        <w:tc>
          <w:tcPr>
            <w:tcW w:w="0" w:type="auto"/>
            <w:hideMark/>
          </w:tcPr>
          <w:p w14:paraId="4416491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.006</w:t>
            </w:r>
          </w:p>
        </w:tc>
        <w:tc>
          <w:tcPr>
            <w:tcW w:w="0" w:type="auto"/>
            <w:hideMark/>
          </w:tcPr>
          <w:p w14:paraId="25FDCDD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.178</w:t>
            </w:r>
          </w:p>
        </w:tc>
        <w:tc>
          <w:tcPr>
            <w:tcW w:w="0" w:type="auto"/>
            <w:hideMark/>
          </w:tcPr>
          <w:p w14:paraId="14CF9C7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-.063</w:t>
            </w:r>
          </w:p>
        </w:tc>
        <w:tc>
          <w:tcPr>
            <w:tcW w:w="0" w:type="auto"/>
            <w:hideMark/>
          </w:tcPr>
          <w:p w14:paraId="7BB11F8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.005</w:t>
            </w:r>
          </w:p>
        </w:tc>
        <w:tc>
          <w:tcPr>
            <w:tcW w:w="0" w:type="auto"/>
            <w:hideMark/>
          </w:tcPr>
          <w:p w14:paraId="551413C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-.002</w:t>
            </w:r>
          </w:p>
        </w:tc>
        <w:tc>
          <w:tcPr>
            <w:tcW w:w="0" w:type="auto"/>
            <w:hideMark/>
          </w:tcPr>
          <w:p w14:paraId="7E48867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-.102</w:t>
            </w:r>
          </w:p>
        </w:tc>
        <w:tc>
          <w:tcPr>
            <w:tcW w:w="0" w:type="auto"/>
            <w:hideMark/>
          </w:tcPr>
          <w:p w14:paraId="3F5CACF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.001</w:t>
            </w:r>
          </w:p>
        </w:tc>
      </w:tr>
      <w:tr w:rsidR="00144A22" w:rsidRPr="00C729CB" w14:paraId="566CEB56" w14:textId="77777777" w:rsidTr="00144A22">
        <w:tc>
          <w:tcPr>
            <w:tcW w:w="0" w:type="auto"/>
            <w:hideMark/>
          </w:tcPr>
          <w:p w14:paraId="6DCAFD97"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 xml:space="preserve">6. log </w:t>
            </w:r>
            <w:r w:rsidRPr="00C729CB">
              <w:rPr>
                <w:rFonts w:ascii="Times New Roman" w:hAnsi="Times New Roman" w:cs="Times New Roman"/>
                <w:i/>
                <w:iCs/>
              </w:rPr>
              <w:t>k</w:t>
            </w:r>
            <w:r w:rsidRPr="00C729CB">
              <w:rPr>
                <w:rFonts w:ascii="Times New Roman" w:hAnsi="Times New Roman" w:cs="Times New Roman"/>
              </w:rPr>
              <w:t xml:space="preserve"> (ADT-5)</w:t>
            </w:r>
          </w:p>
        </w:tc>
        <w:tc>
          <w:tcPr>
            <w:tcW w:w="0" w:type="auto"/>
            <w:hideMark/>
          </w:tcPr>
          <w:p w14:paraId="1F6F6DBD" w14:textId="77777777" w:rsidR="00144A22" w:rsidRPr="00C729CB" w:rsidRDefault="00144A22" w:rsidP="00144A22">
            <w:pPr>
              <w:rPr>
                <w:rFonts w:ascii="Times New Roman" w:hAnsi="Times New Roman" w:cs="Times New Roman"/>
              </w:rPr>
            </w:pPr>
          </w:p>
        </w:tc>
        <w:tc>
          <w:tcPr>
            <w:tcW w:w="0" w:type="auto"/>
            <w:hideMark/>
          </w:tcPr>
          <w:p w14:paraId="10D1A416" w14:textId="77777777" w:rsidR="00144A22" w:rsidRPr="00C729CB" w:rsidRDefault="00144A22" w:rsidP="00144A22">
            <w:pPr>
              <w:rPr>
                <w:rFonts w:ascii="Times New Roman" w:hAnsi="Times New Roman" w:cs="Times New Roman"/>
              </w:rPr>
            </w:pPr>
          </w:p>
        </w:tc>
        <w:tc>
          <w:tcPr>
            <w:tcW w:w="0" w:type="auto"/>
            <w:hideMark/>
          </w:tcPr>
          <w:p w14:paraId="55908ADA" w14:textId="77777777" w:rsidR="00144A22" w:rsidRPr="00C729CB" w:rsidRDefault="00144A22" w:rsidP="00144A22">
            <w:pPr>
              <w:rPr>
                <w:rFonts w:ascii="Times New Roman" w:hAnsi="Times New Roman" w:cs="Times New Roman"/>
              </w:rPr>
            </w:pPr>
          </w:p>
        </w:tc>
        <w:tc>
          <w:tcPr>
            <w:tcW w:w="0" w:type="auto"/>
            <w:hideMark/>
          </w:tcPr>
          <w:p w14:paraId="252BA324" w14:textId="77777777" w:rsidR="00144A22" w:rsidRPr="00C729CB" w:rsidRDefault="00144A22" w:rsidP="00144A22">
            <w:pPr>
              <w:rPr>
                <w:rFonts w:ascii="Times New Roman" w:hAnsi="Times New Roman" w:cs="Times New Roman"/>
              </w:rPr>
            </w:pPr>
          </w:p>
        </w:tc>
        <w:tc>
          <w:tcPr>
            <w:tcW w:w="0" w:type="auto"/>
            <w:hideMark/>
          </w:tcPr>
          <w:p w14:paraId="161E5CAB" w14:textId="77777777" w:rsidR="00144A22" w:rsidRPr="00C729CB" w:rsidRDefault="00144A22" w:rsidP="00144A22">
            <w:pPr>
              <w:rPr>
                <w:rFonts w:ascii="Times New Roman" w:hAnsi="Times New Roman" w:cs="Times New Roman"/>
              </w:rPr>
            </w:pPr>
          </w:p>
        </w:tc>
        <w:tc>
          <w:tcPr>
            <w:tcW w:w="0" w:type="auto"/>
            <w:hideMark/>
          </w:tcPr>
          <w:p w14:paraId="25D5D5A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17713C3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.072</w:t>
            </w:r>
          </w:p>
        </w:tc>
        <w:tc>
          <w:tcPr>
            <w:tcW w:w="0" w:type="auto"/>
            <w:hideMark/>
          </w:tcPr>
          <w:p w14:paraId="6E208CD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.041</w:t>
            </w:r>
          </w:p>
        </w:tc>
        <w:tc>
          <w:tcPr>
            <w:tcW w:w="0" w:type="auto"/>
            <w:hideMark/>
          </w:tcPr>
          <w:p w14:paraId="71C89D3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-.285*</w:t>
            </w:r>
          </w:p>
        </w:tc>
        <w:tc>
          <w:tcPr>
            <w:tcW w:w="0" w:type="auto"/>
            <w:hideMark/>
          </w:tcPr>
          <w:p w14:paraId="3843A03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-.027</w:t>
            </w:r>
          </w:p>
        </w:tc>
        <w:tc>
          <w:tcPr>
            <w:tcW w:w="0" w:type="auto"/>
            <w:hideMark/>
          </w:tcPr>
          <w:p w14:paraId="156747F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-.050</w:t>
            </w:r>
          </w:p>
        </w:tc>
        <w:tc>
          <w:tcPr>
            <w:tcW w:w="0" w:type="auto"/>
            <w:hideMark/>
          </w:tcPr>
          <w:p w14:paraId="36406F4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-.062</w:t>
            </w:r>
          </w:p>
        </w:tc>
        <w:tc>
          <w:tcPr>
            <w:tcW w:w="0" w:type="auto"/>
            <w:hideMark/>
          </w:tcPr>
          <w:p w14:paraId="60F8BDA5"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.113</w:t>
            </w:r>
          </w:p>
        </w:tc>
        <w:tc>
          <w:tcPr>
            <w:tcW w:w="0" w:type="auto"/>
            <w:hideMark/>
          </w:tcPr>
          <w:p w14:paraId="4190432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-.064</w:t>
            </w:r>
          </w:p>
        </w:tc>
      </w:tr>
      <w:tr w:rsidR="00144A22" w:rsidRPr="00C729CB" w14:paraId="1299771F" w14:textId="77777777" w:rsidTr="00144A22">
        <w:tc>
          <w:tcPr>
            <w:tcW w:w="0" w:type="auto"/>
            <w:hideMark/>
          </w:tcPr>
          <w:p w14:paraId="2B8D169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7. SSRT</w:t>
            </w:r>
          </w:p>
        </w:tc>
        <w:tc>
          <w:tcPr>
            <w:tcW w:w="0" w:type="auto"/>
            <w:hideMark/>
          </w:tcPr>
          <w:p w14:paraId="5EA94CBD" w14:textId="77777777" w:rsidR="00144A22" w:rsidRPr="00C729CB" w:rsidRDefault="00144A22" w:rsidP="00144A22">
            <w:pPr>
              <w:rPr>
                <w:rFonts w:ascii="Times New Roman" w:hAnsi="Times New Roman" w:cs="Times New Roman"/>
              </w:rPr>
            </w:pPr>
          </w:p>
        </w:tc>
        <w:tc>
          <w:tcPr>
            <w:tcW w:w="0" w:type="auto"/>
            <w:hideMark/>
          </w:tcPr>
          <w:p w14:paraId="1FF1E859" w14:textId="77777777" w:rsidR="00144A22" w:rsidRPr="00C729CB" w:rsidRDefault="00144A22" w:rsidP="00144A22">
            <w:pPr>
              <w:rPr>
                <w:rFonts w:ascii="Times New Roman" w:hAnsi="Times New Roman" w:cs="Times New Roman"/>
              </w:rPr>
            </w:pPr>
          </w:p>
        </w:tc>
        <w:tc>
          <w:tcPr>
            <w:tcW w:w="0" w:type="auto"/>
            <w:hideMark/>
          </w:tcPr>
          <w:p w14:paraId="1E6B5136" w14:textId="77777777" w:rsidR="00144A22" w:rsidRPr="00C729CB" w:rsidRDefault="00144A22" w:rsidP="00144A22">
            <w:pPr>
              <w:rPr>
                <w:rFonts w:ascii="Times New Roman" w:hAnsi="Times New Roman" w:cs="Times New Roman"/>
              </w:rPr>
            </w:pPr>
          </w:p>
        </w:tc>
        <w:tc>
          <w:tcPr>
            <w:tcW w:w="0" w:type="auto"/>
            <w:hideMark/>
          </w:tcPr>
          <w:p w14:paraId="161744E9" w14:textId="77777777" w:rsidR="00144A22" w:rsidRPr="00C729CB" w:rsidRDefault="00144A22" w:rsidP="00144A22">
            <w:pPr>
              <w:rPr>
                <w:rFonts w:ascii="Times New Roman" w:hAnsi="Times New Roman" w:cs="Times New Roman"/>
              </w:rPr>
            </w:pPr>
          </w:p>
        </w:tc>
        <w:tc>
          <w:tcPr>
            <w:tcW w:w="0" w:type="auto"/>
            <w:hideMark/>
          </w:tcPr>
          <w:p w14:paraId="15BB4C47" w14:textId="77777777" w:rsidR="00144A22" w:rsidRPr="00C729CB" w:rsidRDefault="00144A22" w:rsidP="00144A22">
            <w:pPr>
              <w:rPr>
                <w:rFonts w:ascii="Times New Roman" w:hAnsi="Times New Roman" w:cs="Times New Roman"/>
              </w:rPr>
            </w:pPr>
          </w:p>
        </w:tc>
        <w:tc>
          <w:tcPr>
            <w:tcW w:w="0" w:type="auto"/>
            <w:hideMark/>
          </w:tcPr>
          <w:p w14:paraId="4D6A0B05" w14:textId="77777777" w:rsidR="00144A22" w:rsidRPr="00C729CB" w:rsidRDefault="00144A22" w:rsidP="00144A22">
            <w:pPr>
              <w:rPr>
                <w:rFonts w:ascii="Times New Roman" w:hAnsi="Times New Roman" w:cs="Times New Roman"/>
              </w:rPr>
            </w:pPr>
          </w:p>
        </w:tc>
        <w:tc>
          <w:tcPr>
            <w:tcW w:w="0" w:type="auto"/>
            <w:hideMark/>
          </w:tcPr>
          <w:p w14:paraId="7835A6B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3D4A9E6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-.145</w:t>
            </w:r>
          </w:p>
        </w:tc>
        <w:tc>
          <w:tcPr>
            <w:tcW w:w="0" w:type="auto"/>
            <w:hideMark/>
          </w:tcPr>
          <w:p w14:paraId="72AB345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-.055</w:t>
            </w:r>
          </w:p>
        </w:tc>
        <w:tc>
          <w:tcPr>
            <w:tcW w:w="0" w:type="auto"/>
            <w:hideMark/>
          </w:tcPr>
          <w:p w14:paraId="2D051CB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-.266*</w:t>
            </w:r>
          </w:p>
        </w:tc>
        <w:tc>
          <w:tcPr>
            <w:tcW w:w="0" w:type="auto"/>
            <w:hideMark/>
          </w:tcPr>
          <w:p w14:paraId="382C852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-.127</w:t>
            </w:r>
          </w:p>
        </w:tc>
        <w:tc>
          <w:tcPr>
            <w:tcW w:w="0" w:type="auto"/>
            <w:hideMark/>
          </w:tcPr>
          <w:p w14:paraId="1EFD2B1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-.151</w:t>
            </w:r>
          </w:p>
        </w:tc>
        <w:tc>
          <w:tcPr>
            <w:tcW w:w="0" w:type="auto"/>
            <w:hideMark/>
          </w:tcPr>
          <w:p w14:paraId="716B1035"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.159</w:t>
            </w:r>
          </w:p>
        </w:tc>
        <w:tc>
          <w:tcPr>
            <w:tcW w:w="0" w:type="auto"/>
            <w:hideMark/>
          </w:tcPr>
          <w:p w14:paraId="3359AEF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-.160</w:t>
            </w:r>
          </w:p>
        </w:tc>
      </w:tr>
      <w:tr w:rsidR="00144A22" w:rsidRPr="00C729CB" w14:paraId="2F5F36E6" w14:textId="77777777" w:rsidTr="00144A22">
        <w:tc>
          <w:tcPr>
            <w:tcW w:w="0" w:type="auto"/>
            <w:hideMark/>
          </w:tcPr>
          <w:p w14:paraId="247BA7B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8. SWMBE</w:t>
            </w:r>
          </w:p>
        </w:tc>
        <w:tc>
          <w:tcPr>
            <w:tcW w:w="0" w:type="auto"/>
            <w:hideMark/>
          </w:tcPr>
          <w:p w14:paraId="36DF08CE" w14:textId="77777777" w:rsidR="00144A22" w:rsidRPr="00C729CB" w:rsidRDefault="00144A22" w:rsidP="00144A22">
            <w:pPr>
              <w:rPr>
                <w:rFonts w:ascii="Times New Roman" w:hAnsi="Times New Roman" w:cs="Times New Roman"/>
              </w:rPr>
            </w:pPr>
          </w:p>
        </w:tc>
        <w:tc>
          <w:tcPr>
            <w:tcW w:w="0" w:type="auto"/>
            <w:hideMark/>
          </w:tcPr>
          <w:p w14:paraId="25618614" w14:textId="77777777" w:rsidR="00144A22" w:rsidRPr="00C729CB" w:rsidRDefault="00144A22" w:rsidP="00144A22">
            <w:pPr>
              <w:rPr>
                <w:rFonts w:ascii="Times New Roman" w:hAnsi="Times New Roman" w:cs="Times New Roman"/>
              </w:rPr>
            </w:pPr>
          </w:p>
        </w:tc>
        <w:tc>
          <w:tcPr>
            <w:tcW w:w="0" w:type="auto"/>
            <w:hideMark/>
          </w:tcPr>
          <w:p w14:paraId="29616C6F" w14:textId="77777777" w:rsidR="00144A22" w:rsidRPr="00C729CB" w:rsidRDefault="00144A22" w:rsidP="00144A22">
            <w:pPr>
              <w:rPr>
                <w:rFonts w:ascii="Times New Roman" w:hAnsi="Times New Roman" w:cs="Times New Roman"/>
              </w:rPr>
            </w:pPr>
          </w:p>
        </w:tc>
        <w:tc>
          <w:tcPr>
            <w:tcW w:w="0" w:type="auto"/>
            <w:hideMark/>
          </w:tcPr>
          <w:p w14:paraId="19899686" w14:textId="77777777" w:rsidR="00144A22" w:rsidRPr="00C729CB" w:rsidRDefault="00144A22" w:rsidP="00144A22">
            <w:pPr>
              <w:rPr>
                <w:rFonts w:ascii="Times New Roman" w:hAnsi="Times New Roman" w:cs="Times New Roman"/>
              </w:rPr>
            </w:pPr>
          </w:p>
        </w:tc>
        <w:tc>
          <w:tcPr>
            <w:tcW w:w="0" w:type="auto"/>
            <w:hideMark/>
          </w:tcPr>
          <w:p w14:paraId="4E604EFF" w14:textId="77777777" w:rsidR="00144A22" w:rsidRPr="00C729CB" w:rsidRDefault="00144A22" w:rsidP="00144A22">
            <w:pPr>
              <w:rPr>
                <w:rFonts w:ascii="Times New Roman" w:hAnsi="Times New Roman" w:cs="Times New Roman"/>
              </w:rPr>
            </w:pPr>
          </w:p>
        </w:tc>
        <w:tc>
          <w:tcPr>
            <w:tcW w:w="0" w:type="auto"/>
            <w:hideMark/>
          </w:tcPr>
          <w:p w14:paraId="5FC36EF1" w14:textId="77777777" w:rsidR="00144A22" w:rsidRPr="00C729CB" w:rsidRDefault="00144A22" w:rsidP="00144A22">
            <w:pPr>
              <w:rPr>
                <w:rFonts w:ascii="Times New Roman" w:hAnsi="Times New Roman" w:cs="Times New Roman"/>
              </w:rPr>
            </w:pPr>
          </w:p>
        </w:tc>
        <w:tc>
          <w:tcPr>
            <w:tcW w:w="0" w:type="auto"/>
            <w:hideMark/>
          </w:tcPr>
          <w:p w14:paraId="6783F960" w14:textId="77777777" w:rsidR="00144A22" w:rsidRPr="00C729CB" w:rsidRDefault="00144A22" w:rsidP="00144A22">
            <w:pPr>
              <w:rPr>
                <w:rFonts w:ascii="Times New Roman" w:hAnsi="Times New Roman" w:cs="Times New Roman"/>
              </w:rPr>
            </w:pPr>
          </w:p>
        </w:tc>
        <w:tc>
          <w:tcPr>
            <w:tcW w:w="0" w:type="auto"/>
            <w:hideMark/>
          </w:tcPr>
          <w:p w14:paraId="4D02D24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004AF2E6"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-.279*</w:t>
            </w:r>
          </w:p>
        </w:tc>
        <w:tc>
          <w:tcPr>
            <w:tcW w:w="0" w:type="auto"/>
            <w:hideMark/>
          </w:tcPr>
          <w:p w14:paraId="56551EF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-.053</w:t>
            </w:r>
          </w:p>
        </w:tc>
        <w:tc>
          <w:tcPr>
            <w:tcW w:w="0" w:type="auto"/>
            <w:hideMark/>
          </w:tcPr>
          <w:p w14:paraId="1A92F46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-.307*</w:t>
            </w:r>
          </w:p>
        </w:tc>
        <w:tc>
          <w:tcPr>
            <w:tcW w:w="0" w:type="auto"/>
            <w:hideMark/>
          </w:tcPr>
          <w:p w14:paraId="12B60A0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-.429**</w:t>
            </w:r>
          </w:p>
        </w:tc>
        <w:tc>
          <w:tcPr>
            <w:tcW w:w="0" w:type="auto"/>
            <w:hideMark/>
          </w:tcPr>
          <w:p w14:paraId="6CAA76E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-.072</w:t>
            </w:r>
          </w:p>
        </w:tc>
        <w:tc>
          <w:tcPr>
            <w:tcW w:w="0" w:type="auto"/>
            <w:hideMark/>
          </w:tcPr>
          <w:p w14:paraId="62A0015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-.424**</w:t>
            </w:r>
          </w:p>
        </w:tc>
      </w:tr>
      <w:tr w:rsidR="00144A22" w:rsidRPr="00C729CB" w14:paraId="58810138" w14:textId="77777777" w:rsidTr="00144A22">
        <w:tc>
          <w:tcPr>
            <w:tcW w:w="0" w:type="auto"/>
            <w:hideMark/>
          </w:tcPr>
          <w:p w14:paraId="72C9F16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9. RVPA</w:t>
            </w:r>
          </w:p>
        </w:tc>
        <w:tc>
          <w:tcPr>
            <w:tcW w:w="0" w:type="auto"/>
            <w:hideMark/>
          </w:tcPr>
          <w:p w14:paraId="483F63DF" w14:textId="77777777" w:rsidR="00144A22" w:rsidRPr="00C729CB" w:rsidRDefault="00144A22" w:rsidP="00144A22">
            <w:pPr>
              <w:rPr>
                <w:rFonts w:ascii="Times New Roman" w:hAnsi="Times New Roman" w:cs="Times New Roman"/>
              </w:rPr>
            </w:pPr>
          </w:p>
        </w:tc>
        <w:tc>
          <w:tcPr>
            <w:tcW w:w="0" w:type="auto"/>
            <w:hideMark/>
          </w:tcPr>
          <w:p w14:paraId="42E73F4C" w14:textId="77777777" w:rsidR="00144A22" w:rsidRPr="00C729CB" w:rsidRDefault="00144A22" w:rsidP="00144A22">
            <w:pPr>
              <w:rPr>
                <w:rFonts w:ascii="Times New Roman" w:hAnsi="Times New Roman" w:cs="Times New Roman"/>
              </w:rPr>
            </w:pPr>
          </w:p>
        </w:tc>
        <w:tc>
          <w:tcPr>
            <w:tcW w:w="0" w:type="auto"/>
            <w:hideMark/>
          </w:tcPr>
          <w:p w14:paraId="3C7425EB" w14:textId="77777777" w:rsidR="00144A22" w:rsidRPr="00C729CB" w:rsidRDefault="00144A22" w:rsidP="00144A22">
            <w:pPr>
              <w:rPr>
                <w:rFonts w:ascii="Times New Roman" w:hAnsi="Times New Roman" w:cs="Times New Roman"/>
              </w:rPr>
            </w:pPr>
          </w:p>
        </w:tc>
        <w:tc>
          <w:tcPr>
            <w:tcW w:w="0" w:type="auto"/>
            <w:hideMark/>
          </w:tcPr>
          <w:p w14:paraId="4EDF8402" w14:textId="77777777" w:rsidR="00144A22" w:rsidRPr="00C729CB" w:rsidRDefault="00144A22" w:rsidP="00144A22">
            <w:pPr>
              <w:rPr>
                <w:rFonts w:ascii="Times New Roman" w:hAnsi="Times New Roman" w:cs="Times New Roman"/>
              </w:rPr>
            </w:pPr>
          </w:p>
        </w:tc>
        <w:tc>
          <w:tcPr>
            <w:tcW w:w="0" w:type="auto"/>
            <w:hideMark/>
          </w:tcPr>
          <w:p w14:paraId="6FD8202F" w14:textId="77777777" w:rsidR="00144A22" w:rsidRPr="00C729CB" w:rsidRDefault="00144A22" w:rsidP="00144A22">
            <w:pPr>
              <w:rPr>
                <w:rFonts w:ascii="Times New Roman" w:hAnsi="Times New Roman" w:cs="Times New Roman"/>
              </w:rPr>
            </w:pPr>
          </w:p>
        </w:tc>
        <w:tc>
          <w:tcPr>
            <w:tcW w:w="0" w:type="auto"/>
            <w:hideMark/>
          </w:tcPr>
          <w:p w14:paraId="515794A6" w14:textId="77777777" w:rsidR="00144A22" w:rsidRPr="00C729CB" w:rsidRDefault="00144A22" w:rsidP="00144A22">
            <w:pPr>
              <w:rPr>
                <w:rFonts w:ascii="Times New Roman" w:hAnsi="Times New Roman" w:cs="Times New Roman"/>
              </w:rPr>
            </w:pPr>
          </w:p>
        </w:tc>
        <w:tc>
          <w:tcPr>
            <w:tcW w:w="0" w:type="auto"/>
            <w:hideMark/>
          </w:tcPr>
          <w:p w14:paraId="27EE7B99" w14:textId="77777777" w:rsidR="00144A22" w:rsidRPr="00C729CB" w:rsidRDefault="00144A22" w:rsidP="00144A22">
            <w:pPr>
              <w:rPr>
                <w:rFonts w:ascii="Times New Roman" w:hAnsi="Times New Roman" w:cs="Times New Roman"/>
              </w:rPr>
            </w:pPr>
          </w:p>
        </w:tc>
        <w:tc>
          <w:tcPr>
            <w:tcW w:w="0" w:type="auto"/>
            <w:hideMark/>
          </w:tcPr>
          <w:p w14:paraId="03086784" w14:textId="77777777" w:rsidR="00144A22" w:rsidRPr="00C729CB" w:rsidRDefault="00144A22" w:rsidP="00144A22">
            <w:pPr>
              <w:rPr>
                <w:rFonts w:ascii="Times New Roman" w:hAnsi="Times New Roman" w:cs="Times New Roman"/>
              </w:rPr>
            </w:pPr>
          </w:p>
        </w:tc>
        <w:tc>
          <w:tcPr>
            <w:tcW w:w="0" w:type="auto"/>
            <w:hideMark/>
          </w:tcPr>
          <w:p w14:paraId="7477D8A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34BEF36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.011</w:t>
            </w:r>
          </w:p>
        </w:tc>
        <w:tc>
          <w:tcPr>
            <w:tcW w:w="0" w:type="auto"/>
            <w:hideMark/>
          </w:tcPr>
          <w:p w14:paraId="1C8DAA70"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.311*</w:t>
            </w:r>
          </w:p>
        </w:tc>
        <w:tc>
          <w:tcPr>
            <w:tcW w:w="0" w:type="auto"/>
            <w:hideMark/>
          </w:tcPr>
          <w:p w14:paraId="01D05E9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.254*</w:t>
            </w:r>
          </w:p>
        </w:tc>
        <w:tc>
          <w:tcPr>
            <w:tcW w:w="0" w:type="auto"/>
            <w:hideMark/>
          </w:tcPr>
          <w:p w14:paraId="31CA4AE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-.056</w:t>
            </w:r>
          </w:p>
        </w:tc>
        <w:tc>
          <w:tcPr>
            <w:tcW w:w="0" w:type="auto"/>
            <w:hideMark/>
          </w:tcPr>
          <w:p w14:paraId="38A97883"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.326**</w:t>
            </w:r>
          </w:p>
        </w:tc>
      </w:tr>
      <w:tr w:rsidR="00144A22" w:rsidRPr="00C729CB" w14:paraId="2B74543F" w14:textId="77777777" w:rsidTr="00144A22">
        <w:tc>
          <w:tcPr>
            <w:tcW w:w="0" w:type="auto"/>
            <w:hideMark/>
          </w:tcPr>
          <w:p w14:paraId="6818B40F"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10. RVPMDL</w:t>
            </w:r>
          </w:p>
        </w:tc>
        <w:tc>
          <w:tcPr>
            <w:tcW w:w="0" w:type="auto"/>
            <w:hideMark/>
          </w:tcPr>
          <w:p w14:paraId="16C080D0" w14:textId="77777777" w:rsidR="00144A22" w:rsidRPr="00C729CB" w:rsidRDefault="00144A22" w:rsidP="00144A22">
            <w:pPr>
              <w:rPr>
                <w:rFonts w:ascii="Times New Roman" w:hAnsi="Times New Roman" w:cs="Times New Roman"/>
              </w:rPr>
            </w:pPr>
          </w:p>
        </w:tc>
        <w:tc>
          <w:tcPr>
            <w:tcW w:w="0" w:type="auto"/>
            <w:hideMark/>
          </w:tcPr>
          <w:p w14:paraId="721A6B79" w14:textId="77777777" w:rsidR="00144A22" w:rsidRPr="00C729CB" w:rsidRDefault="00144A22" w:rsidP="00144A22">
            <w:pPr>
              <w:rPr>
                <w:rFonts w:ascii="Times New Roman" w:hAnsi="Times New Roman" w:cs="Times New Roman"/>
              </w:rPr>
            </w:pPr>
          </w:p>
        </w:tc>
        <w:tc>
          <w:tcPr>
            <w:tcW w:w="0" w:type="auto"/>
            <w:hideMark/>
          </w:tcPr>
          <w:p w14:paraId="7A99FED5" w14:textId="77777777" w:rsidR="00144A22" w:rsidRPr="00C729CB" w:rsidRDefault="00144A22" w:rsidP="00144A22">
            <w:pPr>
              <w:rPr>
                <w:rFonts w:ascii="Times New Roman" w:hAnsi="Times New Roman" w:cs="Times New Roman"/>
              </w:rPr>
            </w:pPr>
          </w:p>
        </w:tc>
        <w:tc>
          <w:tcPr>
            <w:tcW w:w="0" w:type="auto"/>
            <w:hideMark/>
          </w:tcPr>
          <w:p w14:paraId="00D23794" w14:textId="77777777" w:rsidR="00144A22" w:rsidRPr="00C729CB" w:rsidRDefault="00144A22" w:rsidP="00144A22">
            <w:pPr>
              <w:rPr>
                <w:rFonts w:ascii="Times New Roman" w:hAnsi="Times New Roman" w:cs="Times New Roman"/>
              </w:rPr>
            </w:pPr>
          </w:p>
        </w:tc>
        <w:tc>
          <w:tcPr>
            <w:tcW w:w="0" w:type="auto"/>
            <w:hideMark/>
          </w:tcPr>
          <w:p w14:paraId="1BAAE888" w14:textId="77777777" w:rsidR="00144A22" w:rsidRPr="00C729CB" w:rsidRDefault="00144A22" w:rsidP="00144A22">
            <w:pPr>
              <w:rPr>
                <w:rFonts w:ascii="Times New Roman" w:hAnsi="Times New Roman" w:cs="Times New Roman"/>
              </w:rPr>
            </w:pPr>
          </w:p>
        </w:tc>
        <w:tc>
          <w:tcPr>
            <w:tcW w:w="0" w:type="auto"/>
            <w:hideMark/>
          </w:tcPr>
          <w:p w14:paraId="06A772FE" w14:textId="77777777" w:rsidR="00144A22" w:rsidRPr="00C729CB" w:rsidRDefault="00144A22" w:rsidP="00144A22">
            <w:pPr>
              <w:rPr>
                <w:rFonts w:ascii="Times New Roman" w:hAnsi="Times New Roman" w:cs="Times New Roman"/>
              </w:rPr>
            </w:pPr>
          </w:p>
        </w:tc>
        <w:tc>
          <w:tcPr>
            <w:tcW w:w="0" w:type="auto"/>
            <w:hideMark/>
          </w:tcPr>
          <w:p w14:paraId="60F3211F" w14:textId="77777777" w:rsidR="00144A22" w:rsidRPr="00C729CB" w:rsidRDefault="00144A22" w:rsidP="00144A22">
            <w:pPr>
              <w:rPr>
                <w:rFonts w:ascii="Times New Roman" w:hAnsi="Times New Roman" w:cs="Times New Roman"/>
              </w:rPr>
            </w:pPr>
          </w:p>
        </w:tc>
        <w:tc>
          <w:tcPr>
            <w:tcW w:w="0" w:type="auto"/>
            <w:hideMark/>
          </w:tcPr>
          <w:p w14:paraId="6A4A9636" w14:textId="77777777" w:rsidR="00144A22" w:rsidRPr="00C729CB" w:rsidRDefault="00144A22" w:rsidP="00144A22">
            <w:pPr>
              <w:rPr>
                <w:rFonts w:ascii="Times New Roman" w:hAnsi="Times New Roman" w:cs="Times New Roman"/>
              </w:rPr>
            </w:pPr>
          </w:p>
        </w:tc>
        <w:tc>
          <w:tcPr>
            <w:tcW w:w="0" w:type="auto"/>
            <w:hideMark/>
          </w:tcPr>
          <w:p w14:paraId="4A718602" w14:textId="77777777" w:rsidR="00144A22" w:rsidRPr="00C729CB" w:rsidRDefault="00144A22" w:rsidP="00144A22">
            <w:pPr>
              <w:rPr>
                <w:rFonts w:ascii="Times New Roman" w:hAnsi="Times New Roman" w:cs="Times New Roman"/>
              </w:rPr>
            </w:pPr>
          </w:p>
        </w:tc>
        <w:tc>
          <w:tcPr>
            <w:tcW w:w="0" w:type="auto"/>
            <w:hideMark/>
          </w:tcPr>
          <w:p w14:paraId="002EE64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2243F1D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.213</w:t>
            </w:r>
          </w:p>
        </w:tc>
        <w:tc>
          <w:tcPr>
            <w:tcW w:w="0" w:type="auto"/>
            <w:hideMark/>
          </w:tcPr>
          <w:p w14:paraId="23A11DEC"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.179</w:t>
            </w:r>
          </w:p>
        </w:tc>
        <w:tc>
          <w:tcPr>
            <w:tcW w:w="0" w:type="auto"/>
            <w:hideMark/>
          </w:tcPr>
          <w:p w14:paraId="7705A8A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-.142</w:t>
            </w:r>
          </w:p>
        </w:tc>
        <w:tc>
          <w:tcPr>
            <w:tcW w:w="0" w:type="auto"/>
            <w:hideMark/>
          </w:tcPr>
          <w:p w14:paraId="2F24A255"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.226</w:t>
            </w:r>
          </w:p>
        </w:tc>
      </w:tr>
      <w:tr w:rsidR="00144A22" w:rsidRPr="00C729CB" w14:paraId="36EB305C" w14:textId="77777777" w:rsidTr="00144A22">
        <w:tc>
          <w:tcPr>
            <w:tcW w:w="0" w:type="auto"/>
            <w:hideMark/>
          </w:tcPr>
          <w:p w14:paraId="28D0C5A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11. CGT DMQ</w:t>
            </w:r>
          </w:p>
        </w:tc>
        <w:tc>
          <w:tcPr>
            <w:tcW w:w="0" w:type="auto"/>
            <w:hideMark/>
          </w:tcPr>
          <w:p w14:paraId="6C3BB6E3" w14:textId="77777777" w:rsidR="00144A22" w:rsidRPr="00C729CB" w:rsidRDefault="00144A22" w:rsidP="00144A22">
            <w:pPr>
              <w:rPr>
                <w:rFonts w:ascii="Times New Roman" w:hAnsi="Times New Roman" w:cs="Times New Roman"/>
              </w:rPr>
            </w:pPr>
          </w:p>
        </w:tc>
        <w:tc>
          <w:tcPr>
            <w:tcW w:w="0" w:type="auto"/>
            <w:hideMark/>
          </w:tcPr>
          <w:p w14:paraId="49E42224" w14:textId="77777777" w:rsidR="00144A22" w:rsidRPr="00C729CB" w:rsidRDefault="00144A22" w:rsidP="00144A22">
            <w:pPr>
              <w:rPr>
                <w:rFonts w:ascii="Times New Roman" w:hAnsi="Times New Roman" w:cs="Times New Roman"/>
              </w:rPr>
            </w:pPr>
          </w:p>
        </w:tc>
        <w:tc>
          <w:tcPr>
            <w:tcW w:w="0" w:type="auto"/>
            <w:hideMark/>
          </w:tcPr>
          <w:p w14:paraId="4FFEACB3" w14:textId="77777777" w:rsidR="00144A22" w:rsidRPr="00C729CB" w:rsidRDefault="00144A22" w:rsidP="00144A22">
            <w:pPr>
              <w:rPr>
                <w:rFonts w:ascii="Times New Roman" w:hAnsi="Times New Roman" w:cs="Times New Roman"/>
              </w:rPr>
            </w:pPr>
          </w:p>
        </w:tc>
        <w:tc>
          <w:tcPr>
            <w:tcW w:w="0" w:type="auto"/>
            <w:hideMark/>
          </w:tcPr>
          <w:p w14:paraId="78341EE6" w14:textId="77777777" w:rsidR="00144A22" w:rsidRPr="00C729CB" w:rsidRDefault="00144A22" w:rsidP="00144A22">
            <w:pPr>
              <w:rPr>
                <w:rFonts w:ascii="Times New Roman" w:hAnsi="Times New Roman" w:cs="Times New Roman"/>
              </w:rPr>
            </w:pPr>
          </w:p>
        </w:tc>
        <w:tc>
          <w:tcPr>
            <w:tcW w:w="0" w:type="auto"/>
            <w:hideMark/>
          </w:tcPr>
          <w:p w14:paraId="02924F86" w14:textId="77777777" w:rsidR="00144A22" w:rsidRPr="00C729CB" w:rsidRDefault="00144A22" w:rsidP="00144A22">
            <w:pPr>
              <w:rPr>
                <w:rFonts w:ascii="Times New Roman" w:hAnsi="Times New Roman" w:cs="Times New Roman"/>
              </w:rPr>
            </w:pPr>
          </w:p>
        </w:tc>
        <w:tc>
          <w:tcPr>
            <w:tcW w:w="0" w:type="auto"/>
            <w:hideMark/>
          </w:tcPr>
          <w:p w14:paraId="420185CC" w14:textId="77777777" w:rsidR="00144A22" w:rsidRPr="00C729CB" w:rsidRDefault="00144A22" w:rsidP="00144A22">
            <w:pPr>
              <w:rPr>
                <w:rFonts w:ascii="Times New Roman" w:hAnsi="Times New Roman" w:cs="Times New Roman"/>
              </w:rPr>
            </w:pPr>
          </w:p>
        </w:tc>
        <w:tc>
          <w:tcPr>
            <w:tcW w:w="0" w:type="auto"/>
            <w:hideMark/>
          </w:tcPr>
          <w:p w14:paraId="4F76ACD7" w14:textId="77777777" w:rsidR="00144A22" w:rsidRPr="00C729CB" w:rsidRDefault="00144A22" w:rsidP="00144A22">
            <w:pPr>
              <w:rPr>
                <w:rFonts w:ascii="Times New Roman" w:hAnsi="Times New Roman" w:cs="Times New Roman"/>
              </w:rPr>
            </w:pPr>
          </w:p>
        </w:tc>
        <w:tc>
          <w:tcPr>
            <w:tcW w:w="0" w:type="auto"/>
            <w:hideMark/>
          </w:tcPr>
          <w:p w14:paraId="16D19AC3" w14:textId="77777777" w:rsidR="00144A22" w:rsidRPr="00C729CB" w:rsidRDefault="00144A22" w:rsidP="00144A22">
            <w:pPr>
              <w:rPr>
                <w:rFonts w:ascii="Times New Roman" w:hAnsi="Times New Roman" w:cs="Times New Roman"/>
              </w:rPr>
            </w:pPr>
          </w:p>
        </w:tc>
        <w:tc>
          <w:tcPr>
            <w:tcW w:w="0" w:type="auto"/>
            <w:hideMark/>
          </w:tcPr>
          <w:p w14:paraId="022AD87A" w14:textId="77777777" w:rsidR="00144A22" w:rsidRPr="00C729CB" w:rsidRDefault="00144A22" w:rsidP="00144A22">
            <w:pPr>
              <w:rPr>
                <w:rFonts w:ascii="Times New Roman" w:hAnsi="Times New Roman" w:cs="Times New Roman"/>
              </w:rPr>
            </w:pPr>
          </w:p>
        </w:tc>
        <w:tc>
          <w:tcPr>
            <w:tcW w:w="0" w:type="auto"/>
            <w:hideMark/>
          </w:tcPr>
          <w:p w14:paraId="40BF652F" w14:textId="77777777" w:rsidR="00144A22" w:rsidRPr="00C729CB" w:rsidRDefault="00144A22" w:rsidP="00144A22">
            <w:pPr>
              <w:rPr>
                <w:rFonts w:ascii="Times New Roman" w:hAnsi="Times New Roman" w:cs="Times New Roman"/>
              </w:rPr>
            </w:pPr>
          </w:p>
        </w:tc>
        <w:tc>
          <w:tcPr>
            <w:tcW w:w="0" w:type="auto"/>
            <w:hideMark/>
          </w:tcPr>
          <w:p w14:paraId="0999A40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6635825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.507**</w:t>
            </w:r>
          </w:p>
        </w:tc>
        <w:tc>
          <w:tcPr>
            <w:tcW w:w="0" w:type="auto"/>
            <w:hideMark/>
          </w:tcPr>
          <w:p w14:paraId="2DD73F58"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-.145</w:t>
            </w:r>
          </w:p>
        </w:tc>
        <w:tc>
          <w:tcPr>
            <w:tcW w:w="0" w:type="auto"/>
            <w:hideMark/>
          </w:tcPr>
          <w:p w14:paraId="35A5DBBA"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.868**</w:t>
            </w:r>
          </w:p>
        </w:tc>
      </w:tr>
      <w:tr w:rsidR="00144A22" w:rsidRPr="00C729CB" w14:paraId="1B6C9043" w14:textId="77777777" w:rsidTr="00144A22">
        <w:tc>
          <w:tcPr>
            <w:tcW w:w="0" w:type="auto"/>
            <w:hideMark/>
          </w:tcPr>
          <w:p w14:paraId="77AAFF5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12. CGT RAJ</w:t>
            </w:r>
          </w:p>
        </w:tc>
        <w:tc>
          <w:tcPr>
            <w:tcW w:w="0" w:type="auto"/>
            <w:hideMark/>
          </w:tcPr>
          <w:p w14:paraId="76122569" w14:textId="77777777" w:rsidR="00144A22" w:rsidRPr="00C729CB" w:rsidRDefault="00144A22" w:rsidP="00144A22">
            <w:pPr>
              <w:rPr>
                <w:rFonts w:ascii="Times New Roman" w:hAnsi="Times New Roman" w:cs="Times New Roman"/>
              </w:rPr>
            </w:pPr>
          </w:p>
        </w:tc>
        <w:tc>
          <w:tcPr>
            <w:tcW w:w="0" w:type="auto"/>
            <w:hideMark/>
          </w:tcPr>
          <w:p w14:paraId="31321C90" w14:textId="77777777" w:rsidR="00144A22" w:rsidRPr="00C729CB" w:rsidRDefault="00144A22" w:rsidP="00144A22">
            <w:pPr>
              <w:rPr>
                <w:rFonts w:ascii="Times New Roman" w:hAnsi="Times New Roman" w:cs="Times New Roman"/>
              </w:rPr>
            </w:pPr>
          </w:p>
        </w:tc>
        <w:tc>
          <w:tcPr>
            <w:tcW w:w="0" w:type="auto"/>
            <w:hideMark/>
          </w:tcPr>
          <w:p w14:paraId="6A7E9E0C" w14:textId="77777777" w:rsidR="00144A22" w:rsidRPr="00C729CB" w:rsidRDefault="00144A22" w:rsidP="00144A22">
            <w:pPr>
              <w:rPr>
                <w:rFonts w:ascii="Times New Roman" w:hAnsi="Times New Roman" w:cs="Times New Roman"/>
              </w:rPr>
            </w:pPr>
          </w:p>
        </w:tc>
        <w:tc>
          <w:tcPr>
            <w:tcW w:w="0" w:type="auto"/>
            <w:hideMark/>
          </w:tcPr>
          <w:p w14:paraId="1682151E" w14:textId="77777777" w:rsidR="00144A22" w:rsidRPr="00C729CB" w:rsidRDefault="00144A22" w:rsidP="00144A22">
            <w:pPr>
              <w:rPr>
                <w:rFonts w:ascii="Times New Roman" w:hAnsi="Times New Roman" w:cs="Times New Roman"/>
              </w:rPr>
            </w:pPr>
          </w:p>
        </w:tc>
        <w:tc>
          <w:tcPr>
            <w:tcW w:w="0" w:type="auto"/>
            <w:hideMark/>
          </w:tcPr>
          <w:p w14:paraId="1770E2D0" w14:textId="77777777" w:rsidR="00144A22" w:rsidRPr="00C729CB" w:rsidRDefault="00144A22" w:rsidP="00144A22">
            <w:pPr>
              <w:rPr>
                <w:rFonts w:ascii="Times New Roman" w:hAnsi="Times New Roman" w:cs="Times New Roman"/>
              </w:rPr>
            </w:pPr>
          </w:p>
        </w:tc>
        <w:tc>
          <w:tcPr>
            <w:tcW w:w="0" w:type="auto"/>
            <w:hideMark/>
          </w:tcPr>
          <w:p w14:paraId="60BA00E7" w14:textId="77777777" w:rsidR="00144A22" w:rsidRPr="00C729CB" w:rsidRDefault="00144A22" w:rsidP="00144A22">
            <w:pPr>
              <w:rPr>
                <w:rFonts w:ascii="Times New Roman" w:hAnsi="Times New Roman" w:cs="Times New Roman"/>
              </w:rPr>
            </w:pPr>
          </w:p>
        </w:tc>
        <w:tc>
          <w:tcPr>
            <w:tcW w:w="0" w:type="auto"/>
            <w:hideMark/>
          </w:tcPr>
          <w:p w14:paraId="5AC198B9" w14:textId="77777777" w:rsidR="00144A22" w:rsidRPr="00C729CB" w:rsidRDefault="00144A22" w:rsidP="00144A22">
            <w:pPr>
              <w:rPr>
                <w:rFonts w:ascii="Times New Roman" w:hAnsi="Times New Roman" w:cs="Times New Roman"/>
              </w:rPr>
            </w:pPr>
          </w:p>
        </w:tc>
        <w:tc>
          <w:tcPr>
            <w:tcW w:w="0" w:type="auto"/>
            <w:hideMark/>
          </w:tcPr>
          <w:p w14:paraId="500CE63F" w14:textId="77777777" w:rsidR="00144A22" w:rsidRPr="00C729CB" w:rsidRDefault="00144A22" w:rsidP="00144A22">
            <w:pPr>
              <w:rPr>
                <w:rFonts w:ascii="Times New Roman" w:hAnsi="Times New Roman" w:cs="Times New Roman"/>
              </w:rPr>
            </w:pPr>
          </w:p>
        </w:tc>
        <w:tc>
          <w:tcPr>
            <w:tcW w:w="0" w:type="auto"/>
            <w:hideMark/>
          </w:tcPr>
          <w:p w14:paraId="19E9CE17" w14:textId="77777777" w:rsidR="00144A22" w:rsidRPr="00C729CB" w:rsidRDefault="00144A22" w:rsidP="00144A22">
            <w:pPr>
              <w:rPr>
                <w:rFonts w:ascii="Times New Roman" w:hAnsi="Times New Roman" w:cs="Times New Roman"/>
              </w:rPr>
            </w:pPr>
          </w:p>
        </w:tc>
        <w:tc>
          <w:tcPr>
            <w:tcW w:w="0" w:type="auto"/>
            <w:hideMark/>
          </w:tcPr>
          <w:p w14:paraId="3993FB9B" w14:textId="77777777" w:rsidR="00144A22" w:rsidRPr="00C729CB" w:rsidRDefault="00144A22" w:rsidP="00144A22">
            <w:pPr>
              <w:rPr>
                <w:rFonts w:ascii="Times New Roman" w:hAnsi="Times New Roman" w:cs="Times New Roman"/>
              </w:rPr>
            </w:pPr>
          </w:p>
        </w:tc>
        <w:tc>
          <w:tcPr>
            <w:tcW w:w="0" w:type="auto"/>
            <w:hideMark/>
          </w:tcPr>
          <w:p w14:paraId="7D284C6F" w14:textId="77777777" w:rsidR="00144A22" w:rsidRPr="00C729CB" w:rsidRDefault="00144A22" w:rsidP="00144A22">
            <w:pPr>
              <w:rPr>
                <w:rFonts w:ascii="Times New Roman" w:hAnsi="Times New Roman" w:cs="Times New Roman"/>
              </w:rPr>
            </w:pPr>
          </w:p>
        </w:tc>
        <w:tc>
          <w:tcPr>
            <w:tcW w:w="0" w:type="auto"/>
            <w:hideMark/>
          </w:tcPr>
          <w:p w14:paraId="0E094A7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15799E4E"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-.094</w:t>
            </w:r>
          </w:p>
        </w:tc>
        <w:tc>
          <w:tcPr>
            <w:tcW w:w="0" w:type="auto"/>
            <w:hideMark/>
          </w:tcPr>
          <w:p w14:paraId="75BAD439"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.868**</w:t>
            </w:r>
          </w:p>
        </w:tc>
      </w:tr>
      <w:tr w:rsidR="00144A22" w:rsidRPr="00C729CB" w14:paraId="0530080A" w14:textId="77777777" w:rsidTr="00144A22">
        <w:tc>
          <w:tcPr>
            <w:tcW w:w="0" w:type="auto"/>
            <w:hideMark/>
          </w:tcPr>
          <w:p w14:paraId="2EE71011"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13. CGT DAV</w:t>
            </w:r>
          </w:p>
        </w:tc>
        <w:tc>
          <w:tcPr>
            <w:tcW w:w="0" w:type="auto"/>
            <w:hideMark/>
          </w:tcPr>
          <w:p w14:paraId="716018B7" w14:textId="77777777" w:rsidR="00144A22" w:rsidRPr="00C729CB" w:rsidRDefault="00144A22" w:rsidP="00144A22">
            <w:pPr>
              <w:rPr>
                <w:rFonts w:ascii="Times New Roman" w:hAnsi="Times New Roman" w:cs="Times New Roman"/>
              </w:rPr>
            </w:pPr>
          </w:p>
        </w:tc>
        <w:tc>
          <w:tcPr>
            <w:tcW w:w="0" w:type="auto"/>
            <w:hideMark/>
          </w:tcPr>
          <w:p w14:paraId="0EA11BB2" w14:textId="77777777" w:rsidR="00144A22" w:rsidRPr="00C729CB" w:rsidRDefault="00144A22" w:rsidP="00144A22">
            <w:pPr>
              <w:rPr>
                <w:rFonts w:ascii="Times New Roman" w:hAnsi="Times New Roman" w:cs="Times New Roman"/>
              </w:rPr>
            </w:pPr>
          </w:p>
        </w:tc>
        <w:tc>
          <w:tcPr>
            <w:tcW w:w="0" w:type="auto"/>
            <w:hideMark/>
          </w:tcPr>
          <w:p w14:paraId="55B02ED7" w14:textId="77777777" w:rsidR="00144A22" w:rsidRPr="00C729CB" w:rsidRDefault="00144A22" w:rsidP="00144A22">
            <w:pPr>
              <w:rPr>
                <w:rFonts w:ascii="Times New Roman" w:hAnsi="Times New Roman" w:cs="Times New Roman"/>
              </w:rPr>
            </w:pPr>
          </w:p>
        </w:tc>
        <w:tc>
          <w:tcPr>
            <w:tcW w:w="0" w:type="auto"/>
            <w:hideMark/>
          </w:tcPr>
          <w:p w14:paraId="6301CA44" w14:textId="77777777" w:rsidR="00144A22" w:rsidRPr="00C729CB" w:rsidRDefault="00144A22" w:rsidP="00144A22">
            <w:pPr>
              <w:rPr>
                <w:rFonts w:ascii="Times New Roman" w:hAnsi="Times New Roman" w:cs="Times New Roman"/>
              </w:rPr>
            </w:pPr>
          </w:p>
        </w:tc>
        <w:tc>
          <w:tcPr>
            <w:tcW w:w="0" w:type="auto"/>
            <w:hideMark/>
          </w:tcPr>
          <w:p w14:paraId="56B97C93" w14:textId="77777777" w:rsidR="00144A22" w:rsidRPr="00C729CB" w:rsidRDefault="00144A22" w:rsidP="00144A22">
            <w:pPr>
              <w:rPr>
                <w:rFonts w:ascii="Times New Roman" w:hAnsi="Times New Roman" w:cs="Times New Roman"/>
              </w:rPr>
            </w:pPr>
          </w:p>
        </w:tc>
        <w:tc>
          <w:tcPr>
            <w:tcW w:w="0" w:type="auto"/>
            <w:hideMark/>
          </w:tcPr>
          <w:p w14:paraId="24ED067F" w14:textId="77777777" w:rsidR="00144A22" w:rsidRPr="00C729CB" w:rsidRDefault="00144A22" w:rsidP="00144A22">
            <w:pPr>
              <w:rPr>
                <w:rFonts w:ascii="Times New Roman" w:hAnsi="Times New Roman" w:cs="Times New Roman"/>
              </w:rPr>
            </w:pPr>
          </w:p>
        </w:tc>
        <w:tc>
          <w:tcPr>
            <w:tcW w:w="0" w:type="auto"/>
            <w:hideMark/>
          </w:tcPr>
          <w:p w14:paraId="341EE99D" w14:textId="77777777" w:rsidR="00144A22" w:rsidRPr="00C729CB" w:rsidRDefault="00144A22" w:rsidP="00144A22">
            <w:pPr>
              <w:rPr>
                <w:rFonts w:ascii="Times New Roman" w:hAnsi="Times New Roman" w:cs="Times New Roman"/>
              </w:rPr>
            </w:pPr>
          </w:p>
        </w:tc>
        <w:tc>
          <w:tcPr>
            <w:tcW w:w="0" w:type="auto"/>
            <w:hideMark/>
          </w:tcPr>
          <w:p w14:paraId="20F4FDB6" w14:textId="77777777" w:rsidR="00144A22" w:rsidRPr="00C729CB" w:rsidRDefault="00144A22" w:rsidP="00144A22">
            <w:pPr>
              <w:rPr>
                <w:rFonts w:ascii="Times New Roman" w:hAnsi="Times New Roman" w:cs="Times New Roman"/>
              </w:rPr>
            </w:pPr>
          </w:p>
        </w:tc>
        <w:tc>
          <w:tcPr>
            <w:tcW w:w="0" w:type="auto"/>
            <w:hideMark/>
          </w:tcPr>
          <w:p w14:paraId="71B5E224" w14:textId="77777777" w:rsidR="00144A22" w:rsidRPr="00C729CB" w:rsidRDefault="00144A22" w:rsidP="00144A22">
            <w:pPr>
              <w:rPr>
                <w:rFonts w:ascii="Times New Roman" w:hAnsi="Times New Roman" w:cs="Times New Roman"/>
              </w:rPr>
            </w:pPr>
          </w:p>
        </w:tc>
        <w:tc>
          <w:tcPr>
            <w:tcW w:w="0" w:type="auto"/>
            <w:hideMark/>
          </w:tcPr>
          <w:p w14:paraId="69B173AA" w14:textId="77777777" w:rsidR="00144A22" w:rsidRPr="00C729CB" w:rsidRDefault="00144A22" w:rsidP="00144A22">
            <w:pPr>
              <w:rPr>
                <w:rFonts w:ascii="Times New Roman" w:hAnsi="Times New Roman" w:cs="Times New Roman"/>
              </w:rPr>
            </w:pPr>
          </w:p>
        </w:tc>
        <w:tc>
          <w:tcPr>
            <w:tcW w:w="0" w:type="auto"/>
            <w:hideMark/>
          </w:tcPr>
          <w:p w14:paraId="57AF32DF" w14:textId="77777777" w:rsidR="00144A22" w:rsidRPr="00C729CB" w:rsidRDefault="00144A22" w:rsidP="00144A22">
            <w:pPr>
              <w:rPr>
                <w:rFonts w:ascii="Times New Roman" w:hAnsi="Times New Roman" w:cs="Times New Roman"/>
              </w:rPr>
            </w:pPr>
          </w:p>
        </w:tc>
        <w:tc>
          <w:tcPr>
            <w:tcW w:w="0" w:type="auto"/>
            <w:hideMark/>
          </w:tcPr>
          <w:p w14:paraId="773F8759" w14:textId="77777777" w:rsidR="00144A22" w:rsidRPr="00C729CB" w:rsidRDefault="00144A22" w:rsidP="00144A22">
            <w:pPr>
              <w:rPr>
                <w:rFonts w:ascii="Times New Roman" w:hAnsi="Times New Roman" w:cs="Times New Roman"/>
              </w:rPr>
            </w:pPr>
          </w:p>
        </w:tc>
        <w:tc>
          <w:tcPr>
            <w:tcW w:w="0" w:type="auto"/>
            <w:hideMark/>
          </w:tcPr>
          <w:p w14:paraId="5B386894"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c>
          <w:tcPr>
            <w:tcW w:w="0" w:type="auto"/>
            <w:hideMark/>
          </w:tcPr>
          <w:p w14:paraId="1E10CA5D"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-.138</w:t>
            </w:r>
          </w:p>
        </w:tc>
      </w:tr>
      <w:tr w:rsidR="00144A22" w:rsidRPr="00C729CB" w14:paraId="26A23F1E" w14:textId="77777777" w:rsidTr="00144A22">
        <w:tc>
          <w:tcPr>
            <w:tcW w:w="0" w:type="auto"/>
            <w:hideMark/>
          </w:tcPr>
          <w:p w14:paraId="1EB1083B"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14. CGT composite</w:t>
            </w:r>
          </w:p>
        </w:tc>
        <w:tc>
          <w:tcPr>
            <w:tcW w:w="0" w:type="auto"/>
            <w:hideMark/>
          </w:tcPr>
          <w:p w14:paraId="08957370" w14:textId="77777777" w:rsidR="00144A22" w:rsidRPr="00C729CB" w:rsidRDefault="00144A22" w:rsidP="00144A22">
            <w:pPr>
              <w:rPr>
                <w:rFonts w:ascii="Times New Roman" w:hAnsi="Times New Roman" w:cs="Times New Roman"/>
              </w:rPr>
            </w:pPr>
          </w:p>
        </w:tc>
        <w:tc>
          <w:tcPr>
            <w:tcW w:w="0" w:type="auto"/>
            <w:hideMark/>
          </w:tcPr>
          <w:p w14:paraId="687A4569" w14:textId="77777777" w:rsidR="00144A22" w:rsidRPr="00C729CB" w:rsidRDefault="00144A22" w:rsidP="00144A22">
            <w:pPr>
              <w:rPr>
                <w:rFonts w:ascii="Times New Roman" w:hAnsi="Times New Roman" w:cs="Times New Roman"/>
              </w:rPr>
            </w:pPr>
          </w:p>
        </w:tc>
        <w:tc>
          <w:tcPr>
            <w:tcW w:w="0" w:type="auto"/>
            <w:hideMark/>
          </w:tcPr>
          <w:p w14:paraId="35C5B00D" w14:textId="77777777" w:rsidR="00144A22" w:rsidRPr="00C729CB" w:rsidRDefault="00144A22" w:rsidP="00144A22">
            <w:pPr>
              <w:rPr>
                <w:rFonts w:ascii="Times New Roman" w:hAnsi="Times New Roman" w:cs="Times New Roman"/>
              </w:rPr>
            </w:pPr>
          </w:p>
        </w:tc>
        <w:tc>
          <w:tcPr>
            <w:tcW w:w="0" w:type="auto"/>
            <w:hideMark/>
          </w:tcPr>
          <w:p w14:paraId="7BFFB391" w14:textId="77777777" w:rsidR="00144A22" w:rsidRPr="00C729CB" w:rsidRDefault="00144A22" w:rsidP="00144A22">
            <w:pPr>
              <w:rPr>
                <w:rFonts w:ascii="Times New Roman" w:hAnsi="Times New Roman" w:cs="Times New Roman"/>
              </w:rPr>
            </w:pPr>
          </w:p>
        </w:tc>
        <w:tc>
          <w:tcPr>
            <w:tcW w:w="0" w:type="auto"/>
            <w:hideMark/>
          </w:tcPr>
          <w:p w14:paraId="1B98C182" w14:textId="77777777" w:rsidR="00144A22" w:rsidRPr="00C729CB" w:rsidRDefault="00144A22" w:rsidP="00144A22">
            <w:pPr>
              <w:rPr>
                <w:rFonts w:ascii="Times New Roman" w:hAnsi="Times New Roman" w:cs="Times New Roman"/>
              </w:rPr>
            </w:pPr>
          </w:p>
        </w:tc>
        <w:tc>
          <w:tcPr>
            <w:tcW w:w="0" w:type="auto"/>
            <w:hideMark/>
          </w:tcPr>
          <w:p w14:paraId="4E444735" w14:textId="77777777" w:rsidR="00144A22" w:rsidRPr="00C729CB" w:rsidRDefault="00144A22" w:rsidP="00144A22">
            <w:pPr>
              <w:rPr>
                <w:rFonts w:ascii="Times New Roman" w:hAnsi="Times New Roman" w:cs="Times New Roman"/>
              </w:rPr>
            </w:pPr>
          </w:p>
        </w:tc>
        <w:tc>
          <w:tcPr>
            <w:tcW w:w="0" w:type="auto"/>
            <w:hideMark/>
          </w:tcPr>
          <w:p w14:paraId="2C6C91D3" w14:textId="77777777" w:rsidR="00144A22" w:rsidRPr="00C729CB" w:rsidRDefault="00144A22" w:rsidP="00144A22">
            <w:pPr>
              <w:rPr>
                <w:rFonts w:ascii="Times New Roman" w:hAnsi="Times New Roman" w:cs="Times New Roman"/>
              </w:rPr>
            </w:pPr>
          </w:p>
        </w:tc>
        <w:tc>
          <w:tcPr>
            <w:tcW w:w="0" w:type="auto"/>
            <w:hideMark/>
          </w:tcPr>
          <w:p w14:paraId="5C230FC3" w14:textId="77777777" w:rsidR="00144A22" w:rsidRPr="00C729CB" w:rsidRDefault="00144A22" w:rsidP="00144A22">
            <w:pPr>
              <w:rPr>
                <w:rFonts w:ascii="Times New Roman" w:hAnsi="Times New Roman" w:cs="Times New Roman"/>
              </w:rPr>
            </w:pPr>
          </w:p>
        </w:tc>
        <w:tc>
          <w:tcPr>
            <w:tcW w:w="0" w:type="auto"/>
            <w:hideMark/>
          </w:tcPr>
          <w:p w14:paraId="482089F3" w14:textId="77777777" w:rsidR="00144A22" w:rsidRPr="00C729CB" w:rsidRDefault="00144A22" w:rsidP="00144A22">
            <w:pPr>
              <w:rPr>
                <w:rFonts w:ascii="Times New Roman" w:hAnsi="Times New Roman" w:cs="Times New Roman"/>
              </w:rPr>
            </w:pPr>
          </w:p>
        </w:tc>
        <w:tc>
          <w:tcPr>
            <w:tcW w:w="0" w:type="auto"/>
            <w:hideMark/>
          </w:tcPr>
          <w:p w14:paraId="23590E83" w14:textId="77777777" w:rsidR="00144A22" w:rsidRPr="00C729CB" w:rsidRDefault="00144A22" w:rsidP="00144A22">
            <w:pPr>
              <w:rPr>
                <w:rFonts w:ascii="Times New Roman" w:hAnsi="Times New Roman" w:cs="Times New Roman"/>
              </w:rPr>
            </w:pPr>
          </w:p>
        </w:tc>
        <w:tc>
          <w:tcPr>
            <w:tcW w:w="0" w:type="auto"/>
            <w:hideMark/>
          </w:tcPr>
          <w:p w14:paraId="2A8E8C43" w14:textId="77777777" w:rsidR="00144A22" w:rsidRPr="00C729CB" w:rsidRDefault="00144A22" w:rsidP="00144A22">
            <w:pPr>
              <w:rPr>
                <w:rFonts w:ascii="Times New Roman" w:hAnsi="Times New Roman" w:cs="Times New Roman"/>
              </w:rPr>
            </w:pPr>
          </w:p>
        </w:tc>
        <w:tc>
          <w:tcPr>
            <w:tcW w:w="0" w:type="auto"/>
            <w:hideMark/>
          </w:tcPr>
          <w:p w14:paraId="39A7A38F" w14:textId="77777777" w:rsidR="00144A22" w:rsidRPr="00C729CB" w:rsidRDefault="00144A22" w:rsidP="00144A22">
            <w:pPr>
              <w:rPr>
                <w:rFonts w:ascii="Times New Roman" w:hAnsi="Times New Roman" w:cs="Times New Roman"/>
              </w:rPr>
            </w:pPr>
          </w:p>
        </w:tc>
        <w:tc>
          <w:tcPr>
            <w:tcW w:w="0" w:type="auto"/>
            <w:hideMark/>
          </w:tcPr>
          <w:p w14:paraId="6F3A67C8" w14:textId="77777777" w:rsidR="00144A22" w:rsidRPr="00C729CB" w:rsidRDefault="00144A22" w:rsidP="00144A22">
            <w:pPr>
              <w:rPr>
                <w:rFonts w:ascii="Times New Roman" w:hAnsi="Times New Roman" w:cs="Times New Roman"/>
              </w:rPr>
            </w:pPr>
          </w:p>
        </w:tc>
        <w:tc>
          <w:tcPr>
            <w:tcW w:w="0" w:type="auto"/>
            <w:hideMark/>
          </w:tcPr>
          <w:p w14:paraId="2EAC64C2" w14:textId="77777777" w:rsidR="00144A22" w:rsidRPr="00C729CB" w:rsidRDefault="00144A22" w:rsidP="00144A22">
            <w:pPr>
              <w:rPr>
                <w:rFonts w:ascii="Times New Roman" w:hAnsi="Times New Roman" w:cs="Times New Roman"/>
              </w:rPr>
            </w:pPr>
            <w:r w:rsidRPr="00C729CB">
              <w:rPr>
                <w:rFonts w:ascii="Times New Roman" w:hAnsi="Times New Roman" w:cs="Times New Roman"/>
              </w:rPr>
              <w:t>—</w:t>
            </w:r>
          </w:p>
        </w:tc>
      </w:tr>
    </w:tbl>
    <w:p w14:paraId="4945C980" w14:textId="77777777" w:rsidR="00617097" w:rsidRPr="00C729CB" w:rsidRDefault="00617097" w:rsidP="00617097">
      <w:pPr>
        <w:rPr>
          <w:rFonts w:ascii="Times New Roman" w:hAnsi="Times New Roman" w:cs="Times New Roman"/>
        </w:rPr>
      </w:pPr>
      <w:r w:rsidRPr="00C729CB">
        <w:rPr>
          <w:rFonts w:ascii="Times New Roman" w:hAnsi="Times New Roman" w:cs="Times New Roman"/>
        </w:rPr>
        <w:t>Note.</w:t>
      </w:r>
    </w:p>
    <w:p w14:paraId="3D8F09F4" w14:textId="3F86E9A2" w:rsidR="00A10096" w:rsidRPr="00C729CB" w:rsidRDefault="00617097" w:rsidP="00617097">
      <w:pPr>
        <w:rPr>
          <w:rFonts w:ascii="Times New Roman" w:hAnsi="Times New Roman" w:cs="Times New Roman"/>
        </w:rPr>
      </w:pPr>
      <w:r w:rsidRPr="00C729CB">
        <w:rPr>
          <w:rFonts w:ascii="Times New Roman" w:hAnsi="Times New Roman" w:cs="Times New Roman"/>
        </w:rPr>
        <w:t xml:space="preserve">Log-transformed </w:t>
      </w:r>
      <w:r w:rsidRPr="00C729CB">
        <w:rPr>
          <w:rFonts w:ascii="Times New Roman" w:hAnsi="Times New Roman" w:cs="Times New Roman"/>
          <w:i/>
          <w:iCs/>
        </w:rPr>
        <w:t>k</w:t>
      </w:r>
      <w:r w:rsidRPr="00C729CB">
        <w:rPr>
          <w:rFonts w:ascii="Times New Roman" w:hAnsi="Times New Roman" w:cs="Times New Roman"/>
        </w:rPr>
        <w:t xml:space="preserve"> values were estimated using a hyperbolic discounting model for both the ADT-5 and the adjusting-amount task.</w:t>
      </w:r>
      <w:r w:rsidR="00E2676F" w:rsidRPr="00C729CB">
        <w:rPr>
          <w:rFonts w:ascii="Times New Roman" w:hAnsi="Times New Roman" w:cs="Times New Roman" w:hint="eastAsia"/>
        </w:rPr>
        <w:t xml:space="preserve"> </w:t>
      </w:r>
      <w:r w:rsidR="00D751E2" w:rsidRPr="00C729CB">
        <w:rPr>
          <w:rFonts w:ascii="Times New Roman" w:hAnsi="Times New Roman" w:cs="Times New Roman"/>
        </w:rPr>
        <w:t xml:space="preserve">The area under the curve (AUC) was calculated from indifference points obtained in the adjusting-amount task. </w:t>
      </w:r>
      <w:r w:rsidRPr="00C729CB">
        <w:rPr>
          <w:rFonts w:ascii="Times New Roman" w:hAnsi="Times New Roman" w:cs="Times New Roman"/>
        </w:rPr>
        <w:t xml:space="preserve">Higher log </w:t>
      </w:r>
      <w:r w:rsidRPr="00C729CB">
        <w:rPr>
          <w:rFonts w:ascii="Times New Roman" w:hAnsi="Times New Roman" w:cs="Times New Roman"/>
          <w:i/>
          <w:iCs/>
        </w:rPr>
        <w:t>k</w:t>
      </w:r>
      <w:r w:rsidRPr="00C729CB">
        <w:rPr>
          <w:rFonts w:ascii="Times New Roman" w:hAnsi="Times New Roman" w:cs="Times New Roman"/>
        </w:rPr>
        <w:t xml:space="preserve"> values and lower AUC values indicate steeper delay discounting.</w:t>
      </w:r>
      <w:r w:rsidR="00E2676F" w:rsidRPr="00C729CB">
        <w:rPr>
          <w:rFonts w:ascii="Times New Roman" w:hAnsi="Times New Roman" w:cs="Times New Roman" w:hint="eastAsia"/>
        </w:rPr>
        <w:t xml:space="preserve"> </w:t>
      </w:r>
      <w:r w:rsidR="00D47315" w:rsidRPr="00C729CB">
        <w:rPr>
          <w:rFonts w:ascii="Times New Roman" w:hAnsi="Times New Roman" w:cs="Times New Roman"/>
        </w:rPr>
        <w:t xml:space="preserve">Descriptive statistics for the adjusting-amount–derived indices were as follows: </w:t>
      </w:r>
      <w:r w:rsidR="00FE45BC" w:rsidRPr="00C729CB">
        <w:rPr>
          <w:rFonts w:ascii="Times New Roman" w:hAnsi="Times New Roman" w:cs="Times New Roman"/>
        </w:rPr>
        <w:t xml:space="preserve">log </w:t>
      </w:r>
      <w:r w:rsidR="00FE45BC" w:rsidRPr="00C729CB">
        <w:rPr>
          <w:rFonts w:ascii="Times New Roman" w:hAnsi="Times New Roman" w:cs="Times New Roman"/>
          <w:i/>
          <w:iCs/>
        </w:rPr>
        <w:t>k</w:t>
      </w:r>
      <w:r w:rsidR="00D47315" w:rsidRPr="00C729CB">
        <w:rPr>
          <w:rFonts w:ascii="Times New Roman" w:hAnsi="Times New Roman" w:cs="Times New Roman"/>
        </w:rPr>
        <w:t xml:space="preserve">, M = −3.23, SD = 1.26; AUC, M = 0.40, SD = 0.33. </w:t>
      </w:r>
      <w:r w:rsidR="00A10096" w:rsidRPr="00C729CB">
        <w:rPr>
          <w:rFonts w:ascii="Times New Roman" w:hAnsi="Times New Roman" w:cs="Times New Roman"/>
        </w:rPr>
        <w:t xml:space="preserve">To address potential nonsystematic discounting, sensitivity analyses were conducted excluding participants who violated the criteria proposed by Johnson and Bickel </w:t>
      </w:r>
      <w:r w:rsidR="00056D78" w:rsidRPr="00C729CB">
        <w:rPr>
          <w:rFonts w:ascii="Times New Roman" w:hAnsi="Times New Roman" w:cs="Times New Roman" w:hint="eastAsia"/>
        </w:rPr>
        <w:t>[41]</w:t>
      </w:r>
      <w:r w:rsidR="00A10096" w:rsidRPr="00C729CB">
        <w:rPr>
          <w:rFonts w:ascii="Times New Roman" w:hAnsi="Times New Roman" w:cs="Times New Roman"/>
        </w:rPr>
        <w:t xml:space="preserve">. The correlation between ADT-5–derived </w:t>
      </w:r>
      <w:r w:rsidR="00FE45BC" w:rsidRPr="00C729CB">
        <w:rPr>
          <w:rFonts w:ascii="Times New Roman" w:hAnsi="Times New Roman" w:cs="Times New Roman"/>
        </w:rPr>
        <w:t xml:space="preserve">log </w:t>
      </w:r>
      <w:r w:rsidR="00FE45BC" w:rsidRPr="00C729CB">
        <w:rPr>
          <w:rFonts w:ascii="Times New Roman" w:hAnsi="Times New Roman" w:cs="Times New Roman"/>
          <w:i/>
          <w:iCs/>
        </w:rPr>
        <w:t>k</w:t>
      </w:r>
      <w:r w:rsidR="00A10096" w:rsidRPr="00C729CB">
        <w:rPr>
          <w:rFonts w:ascii="Times New Roman" w:hAnsi="Times New Roman" w:cs="Times New Roman"/>
        </w:rPr>
        <w:t xml:space="preserve"> and adjusting-amount–derived </w:t>
      </w:r>
      <w:r w:rsidR="00FE45BC" w:rsidRPr="00C729CB">
        <w:rPr>
          <w:rFonts w:ascii="Times New Roman" w:hAnsi="Times New Roman" w:cs="Times New Roman"/>
        </w:rPr>
        <w:t xml:space="preserve">log </w:t>
      </w:r>
      <w:r w:rsidR="00FE45BC" w:rsidRPr="00C729CB">
        <w:rPr>
          <w:rFonts w:ascii="Times New Roman" w:hAnsi="Times New Roman" w:cs="Times New Roman"/>
          <w:i/>
          <w:iCs/>
        </w:rPr>
        <w:t>k</w:t>
      </w:r>
      <w:r w:rsidR="00A10096" w:rsidRPr="00C729CB">
        <w:rPr>
          <w:rFonts w:ascii="Times New Roman" w:hAnsi="Times New Roman" w:cs="Times New Roman"/>
        </w:rPr>
        <w:t xml:space="preserve"> remained significant and of similar magnitude in this quality-controlled subsample (</w:t>
      </w:r>
      <w:r w:rsidR="00A10096" w:rsidRPr="00C729CB">
        <w:rPr>
          <w:rFonts w:ascii="Times New Roman" w:hAnsi="Times New Roman" w:cs="Times New Roman"/>
          <w:i/>
          <w:iCs/>
        </w:rPr>
        <w:t>n</w:t>
      </w:r>
      <w:r w:rsidR="00A10096" w:rsidRPr="00C729CB">
        <w:rPr>
          <w:rFonts w:ascii="Times New Roman" w:hAnsi="Times New Roman" w:cs="Times New Roman"/>
        </w:rPr>
        <w:t xml:space="preserve"> = 48, </w:t>
      </w:r>
      <w:r w:rsidR="00A10096" w:rsidRPr="00C729CB">
        <w:rPr>
          <w:rFonts w:ascii="Times New Roman" w:hAnsi="Times New Roman" w:cs="Times New Roman"/>
          <w:i/>
          <w:iCs/>
        </w:rPr>
        <w:t>r</w:t>
      </w:r>
      <w:r w:rsidR="00A10096" w:rsidRPr="00C729CB">
        <w:rPr>
          <w:rFonts w:ascii="Times New Roman" w:hAnsi="Times New Roman" w:cs="Times New Roman"/>
        </w:rPr>
        <w:t xml:space="preserve"> = .706, </w:t>
      </w:r>
      <w:r w:rsidR="00A10096" w:rsidRPr="00C729CB">
        <w:rPr>
          <w:rFonts w:ascii="Times New Roman" w:hAnsi="Times New Roman" w:cs="Times New Roman"/>
          <w:i/>
          <w:iCs/>
        </w:rPr>
        <w:t>p</w:t>
      </w:r>
      <w:r w:rsidR="00A10096" w:rsidRPr="00C729CB">
        <w:rPr>
          <w:rFonts w:ascii="Times New Roman" w:hAnsi="Times New Roman" w:cs="Times New Roman"/>
        </w:rPr>
        <w:t xml:space="preserve"> &lt; .001).</w:t>
      </w:r>
    </w:p>
    <w:p w14:paraId="4E1B691E" w14:textId="77777777" w:rsidR="0035034B" w:rsidRPr="00C729CB" w:rsidRDefault="003E16BD" w:rsidP="00A10096">
      <w:pPr>
        <w:rPr>
          <w:rFonts w:ascii="Times New Roman" w:hAnsi="Times New Roman" w:cs="Times New Roman"/>
        </w:rPr>
        <w:sectPr w:rsidR="0035034B" w:rsidRPr="00C729CB" w:rsidSect="0035034B">
          <w:pgSz w:w="16838" w:h="11906" w:orient="landscape"/>
          <w:pgMar w:top="1701" w:right="1985" w:bottom="1701" w:left="1701" w:header="851" w:footer="992" w:gutter="0"/>
          <w:cols w:space="425"/>
          <w:docGrid w:type="lines" w:linePitch="360"/>
        </w:sectPr>
      </w:pPr>
      <w:r w:rsidRPr="00C729CB">
        <w:rPr>
          <w:rFonts w:ascii="Times New Roman" w:hAnsi="Times New Roman" w:cs="Times New Roman"/>
        </w:rPr>
        <w:lastRenderedPageBreak/>
        <w:t>*</w:t>
      </w:r>
      <w:r w:rsidR="00617097" w:rsidRPr="00C729CB">
        <w:rPr>
          <w:rFonts w:ascii="Times New Roman" w:hAnsi="Times New Roman" w:cs="Times New Roman"/>
          <w:i/>
          <w:iCs/>
        </w:rPr>
        <w:t>p</w:t>
      </w:r>
      <w:r w:rsidR="00617097" w:rsidRPr="00C729CB">
        <w:rPr>
          <w:rFonts w:ascii="Times New Roman" w:hAnsi="Times New Roman" w:cs="Times New Roman"/>
        </w:rPr>
        <w:t xml:space="preserve"> &lt; .05, </w:t>
      </w:r>
      <w:r w:rsidRPr="00C729CB">
        <w:rPr>
          <w:rFonts w:ascii="Times New Roman" w:hAnsi="Times New Roman" w:cs="Times New Roman"/>
        </w:rPr>
        <w:t>**</w:t>
      </w:r>
      <w:r w:rsidR="00617097" w:rsidRPr="00C729CB">
        <w:rPr>
          <w:rFonts w:ascii="Times New Roman" w:hAnsi="Times New Roman" w:cs="Times New Roman"/>
          <w:i/>
          <w:iCs/>
        </w:rPr>
        <w:t>p</w:t>
      </w:r>
      <w:r w:rsidR="00617097" w:rsidRPr="00C729CB">
        <w:rPr>
          <w:rFonts w:ascii="Times New Roman" w:hAnsi="Times New Roman" w:cs="Times New Roman"/>
        </w:rPr>
        <w:t xml:space="preserve"> &lt; .01.</w:t>
      </w:r>
    </w:p>
    <w:p w14:paraId="7042DC6A" w14:textId="0C9C70A1" w:rsidR="002055E6" w:rsidRPr="00C729CB" w:rsidRDefault="002055E6" w:rsidP="00A10096">
      <w:pPr>
        <w:rPr>
          <w:rFonts w:ascii="Times New Roman" w:hAnsi="Times New Roman" w:cs="Times New Roman"/>
        </w:rPr>
      </w:pPr>
      <w:r w:rsidRPr="00C729CB">
        <w:rPr>
          <w:rFonts w:ascii="Times New Roman" w:hAnsi="Times New Roman" w:cs="Times New Roman"/>
          <w:b/>
          <w:bCs/>
        </w:rPr>
        <w:lastRenderedPageBreak/>
        <w:t>Table S2. Descriptive statistics of Adult ADHD Self-Report Scale (ASRS) scores (</w:t>
      </w:r>
      <w:r w:rsidRPr="00C729CB">
        <w:rPr>
          <w:rFonts w:ascii="Times New Roman" w:hAnsi="Times New Roman" w:cs="Times New Roman"/>
          <w:b/>
          <w:bCs/>
          <w:i/>
          <w:iCs/>
        </w:rPr>
        <w:t>n</w:t>
      </w:r>
      <w:r w:rsidRPr="00C729CB">
        <w:rPr>
          <w:rFonts w:ascii="Times New Roman" w:hAnsi="Times New Roman" w:cs="Times New Roman"/>
          <w:b/>
          <w:bCs/>
        </w:rPr>
        <w:t xml:space="preserve"> = 63)</w:t>
      </w:r>
    </w:p>
    <w:p w14:paraId="0376A0C7" w14:textId="77777777" w:rsidR="003F1D07" w:rsidRPr="00C729CB" w:rsidRDefault="003F1D07" w:rsidP="00617097">
      <w:pPr>
        <w:rPr>
          <w:rFonts w:ascii="Times New Roman" w:hAnsi="Times New Roman" w:cs="Times New Roman"/>
        </w:rPr>
      </w:pPr>
    </w:p>
    <w:p w14:paraId="6F4C889D" w14:textId="3FC4FEFA" w:rsidR="00034575" w:rsidRPr="00C729CB" w:rsidRDefault="00D751E2" w:rsidP="00617097">
      <w:pPr>
        <w:rPr>
          <w:rFonts w:ascii="Times New Roman" w:hAnsi="Times New Roman" w:cs="Times New Roman"/>
        </w:rPr>
      </w:pPr>
      <w:r w:rsidRPr="00C729CB">
        <w:rPr>
          <w:rFonts w:ascii="Times New Roman" w:hAnsi="Times New Roman" w:cs="Times New Roman"/>
        </w:rPr>
        <w:t>This table reports descriptive statistics for the Adult ADHD Self-Report Scale (ASRS) Part A, Part B, and total scores in a non-clinical university student sample. Mean scores, standard deviations, observed ranges, and possible score ranges are presented for each index. Internal consistency coefficients for each scale are reported in the main text.</w:t>
      </w:r>
    </w:p>
    <w:p w14:paraId="27E532D9" w14:textId="77777777" w:rsidR="00D751E2" w:rsidRPr="00C729CB" w:rsidRDefault="00D751E2" w:rsidP="00617097">
      <w:pPr>
        <w:rPr>
          <w:rFonts w:ascii="Times New Roman" w:hAnsi="Times New Roman" w:cs="Times New Roman"/>
        </w:rPr>
      </w:pPr>
    </w:p>
    <w:tbl>
      <w:tblPr>
        <w:tblStyle w:val="aa"/>
        <w:tblW w:w="0" w:type="auto"/>
        <w:tblLook w:val="04A0" w:firstRow="1" w:lastRow="0" w:firstColumn="1" w:lastColumn="0" w:noHBand="0" w:noVBand="1"/>
      </w:tblPr>
      <w:tblGrid>
        <w:gridCol w:w="1325"/>
        <w:gridCol w:w="730"/>
        <w:gridCol w:w="584"/>
        <w:gridCol w:w="1103"/>
        <w:gridCol w:w="1506"/>
      </w:tblGrid>
      <w:tr w:rsidR="002055E6" w:rsidRPr="00C729CB" w14:paraId="65D09F12" w14:textId="77777777" w:rsidTr="002055E6">
        <w:tc>
          <w:tcPr>
            <w:tcW w:w="0" w:type="auto"/>
            <w:hideMark/>
          </w:tcPr>
          <w:p w14:paraId="7E04E4FD" w14:textId="77777777" w:rsidR="002055E6" w:rsidRPr="00C729CB" w:rsidRDefault="002055E6" w:rsidP="002055E6">
            <w:pPr>
              <w:rPr>
                <w:rFonts w:ascii="Times New Roman" w:hAnsi="Times New Roman" w:cs="Times New Roman"/>
                <w:b/>
                <w:bCs/>
              </w:rPr>
            </w:pPr>
            <w:r w:rsidRPr="00C729CB">
              <w:rPr>
                <w:rFonts w:ascii="Times New Roman" w:hAnsi="Times New Roman" w:cs="Times New Roman"/>
                <w:b/>
                <w:bCs/>
              </w:rPr>
              <w:t>Variable</w:t>
            </w:r>
          </w:p>
        </w:tc>
        <w:tc>
          <w:tcPr>
            <w:tcW w:w="0" w:type="auto"/>
            <w:hideMark/>
          </w:tcPr>
          <w:p w14:paraId="1CD1A949" w14:textId="77777777" w:rsidR="002055E6" w:rsidRPr="00C729CB" w:rsidRDefault="002055E6" w:rsidP="002055E6">
            <w:pPr>
              <w:rPr>
                <w:rFonts w:ascii="Times New Roman" w:hAnsi="Times New Roman" w:cs="Times New Roman"/>
                <w:b/>
                <w:bCs/>
              </w:rPr>
            </w:pPr>
            <w:r w:rsidRPr="00C729CB">
              <w:rPr>
                <w:rFonts w:ascii="Times New Roman" w:hAnsi="Times New Roman" w:cs="Times New Roman"/>
                <w:b/>
                <w:bCs/>
              </w:rPr>
              <w:t>Mean</w:t>
            </w:r>
          </w:p>
        </w:tc>
        <w:tc>
          <w:tcPr>
            <w:tcW w:w="0" w:type="auto"/>
            <w:hideMark/>
          </w:tcPr>
          <w:p w14:paraId="3258143C" w14:textId="77777777" w:rsidR="002055E6" w:rsidRPr="00C729CB" w:rsidRDefault="002055E6" w:rsidP="002055E6">
            <w:pPr>
              <w:rPr>
                <w:rFonts w:ascii="Times New Roman" w:hAnsi="Times New Roman" w:cs="Times New Roman"/>
                <w:b/>
                <w:bCs/>
              </w:rPr>
            </w:pPr>
            <w:r w:rsidRPr="00C729CB">
              <w:rPr>
                <w:rFonts w:ascii="Times New Roman" w:hAnsi="Times New Roman" w:cs="Times New Roman"/>
                <w:b/>
                <w:bCs/>
              </w:rPr>
              <w:t>SD</w:t>
            </w:r>
          </w:p>
        </w:tc>
        <w:tc>
          <w:tcPr>
            <w:tcW w:w="0" w:type="auto"/>
            <w:hideMark/>
          </w:tcPr>
          <w:p w14:paraId="780D1CE8" w14:textId="77777777" w:rsidR="002055E6" w:rsidRPr="00C729CB" w:rsidRDefault="002055E6" w:rsidP="002055E6">
            <w:pPr>
              <w:rPr>
                <w:rFonts w:ascii="Times New Roman" w:hAnsi="Times New Roman" w:cs="Times New Roman"/>
                <w:b/>
                <w:bCs/>
              </w:rPr>
            </w:pPr>
            <w:r w:rsidRPr="00C729CB">
              <w:rPr>
                <w:rFonts w:ascii="Times New Roman" w:hAnsi="Times New Roman" w:cs="Times New Roman"/>
                <w:b/>
                <w:bCs/>
              </w:rPr>
              <w:t>Min–Max</w:t>
            </w:r>
          </w:p>
        </w:tc>
        <w:tc>
          <w:tcPr>
            <w:tcW w:w="0" w:type="auto"/>
            <w:hideMark/>
          </w:tcPr>
          <w:p w14:paraId="2A1AEBB1" w14:textId="77777777" w:rsidR="002055E6" w:rsidRPr="00C729CB" w:rsidRDefault="002055E6" w:rsidP="002055E6">
            <w:pPr>
              <w:rPr>
                <w:rFonts w:ascii="Times New Roman" w:hAnsi="Times New Roman" w:cs="Times New Roman"/>
                <w:b/>
                <w:bCs/>
              </w:rPr>
            </w:pPr>
            <w:r w:rsidRPr="00C729CB">
              <w:rPr>
                <w:rFonts w:ascii="Times New Roman" w:hAnsi="Times New Roman" w:cs="Times New Roman"/>
                <w:b/>
                <w:bCs/>
              </w:rPr>
              <w:t>Possible range</w:t>
            </w:r>
          </w:p>
        </w:tc>
      </w:tr>
      <w:tr w:rsidR="002055E6" w:rsidRPr="00C729CB" w14:paraId="6F85B0CD" w14:textId="77777777" w:rsidTr="002055E6">
        <w:tc>
          <w:tcPr>
            <w:tcW w:w="0" w:type="auto"/>
            <w:hideMark/>
          </w:tcPr>
          <w:p w14:paraId="0F73511B"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ASRS Part A</w:t>
            </w:r>
          </w:p>
        </w:tc>
        <w:tc>
          <w:tcPr>
            <w:tcW w:w="0" w:type="auto"/>
            <w:hideMark/>
          </w:tcPr>
          <w:p w14:paraId="55FB2AEF"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9.14</w:t>
            </w:r>
          </w:p>
        </w:tc>
        <w:tc>
          <w:tcPr>
            <w:tcW w:w="0" w:type="auto"/>
            <w:hideMark/>
          </w:tcPr>
          <w:p w14:paraId="1FAB0086"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3.12</w:t>
            </w:r>
          </w:p>
        </w:tc>
        <w:tc>
          <w:tcPr>
            <w:tcW w:w="0" w:type="auto"/>
            <w:hideMark/>
          </w:tcPr>
          <w:p w14:paraId="7E3FC528"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4–16</w:t>
            </w:r>
          </w:p>
        </w:tc>
        <w:tc>
          <w:tcPr>
            <w:tcW w:w="0" w:type="auto"/>
            <w:hideMark/>
          </w:tcPr>
          <w:p w14:paraId="6F7B7D60"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0–24</w:t>
            </w:r>
          </w:p>
        </w:tc>
      </w:tr>
      <w:tr w:rsidR="002055E6" w:rsidRPr="00C729CB" w14:paraId="0CF02846" w14:textId="77777777" w:rsidTr="002055E6">
        <w:tc>
          <w:tcPr>
            <w:tcW w:w="0" w:type="auto"/>
            <w:hideMark/>
          </w:tcPr>
          <w:p w14:paraId="76DC9C16"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ASRS Part B</w:t>
            </w:r>
          </w:p>
        </w:tc>
        <w:tc>
          <w:tcPr>
            <w:tcW w:w="0" w:type="auto"/>
            <w:hideMark/>
          </w:tcPr>
          <w:p w14:paraId="085CDC53"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14.75</w:t>
            </w:r>
          </w:p>
        </w:tc>
        <w:tc>
          <w:tcPr>
            <w:tcW w:w="0" w:type="auto"/>
            <w:hideMark/>
          </w:tcPr>
          <w:p w14:paraId="6D7D1805"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6.83</w:t>
            </w:r>
          </w:p>
        </w:tc>
        <w:tc>
          <w:tcPr>
            <w:tcW w:w="0" w:type="auto"/>
            <w:hideMark/>
          </w:tcPr>
          <w:p w14:paraId="730F56AC"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3–35</w:t>
            </w:r>
          </w:p>
        </w:tc>
        <w:tc>
          <w:tcPr>
            <w:tcW w:w="0" w:type="auto"/>
            <w:hideMark/>
          </w:tcPr>
          <w:p w14:paraId="2E7D0331"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0–48</w:t>
            </w:r>
          </w:p>
        </w:tc>
      </w:tr>
      <w:tr w:rsidR="002055E6" w:rsidRPr="00C729CB" w14:paraId="67CB6DD0" w14:textId="77777777" w:rsidTr="002055E6">
        <w:tc>
          <w:tcPr>
            <w:tcW w:w="0" w:type="auto"/>
            <w:hideMark/>
          </w:tcPr>
          <w:p w14:paraId="7445C51E"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ASRS Total</w:t>
            </w:r>
          </w:p>
        </w:tc>
        <w:tc>
          <w:tcPr>
            <w:tcW w:w="0" w:type="auto"/>
            <w:hideMark/>
          </w:tcPr>
          <w:p w14:paraId="33A7F8E0"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23.89</w:t>
            </w:r>
          </w:p>
        </w:tc>
        <w:tc>
          <w:tcPr>
            <w:tcW w:w="0" w:type="auto"/>
            <w:hideMark/>
          </w:tcPr>
          <w:p w14:paraId="4E036F48"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9.40</w:t>
            </w:r>
          </w:p>
        </w:tc>
        <w:tc>
          <w:tcPr>
            <w:tcW w:w="0" w:type="auto"/>
            <w:hideMark/>
          </w:tcPr>
          <w:p w14:paraId="74D1090D"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8–49</w:t>
            </w:r>
          </w:p>
        </w:tc>
        <w:tc>
          <w:tcPr>
            <w:tcW w:w="0" w:type="auto"/>
            <w:hideMark/>
          </w:tcPr>
          <w:p w14:paraId="12552725"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0–72</w:t>
            </w:r>
          </w:p>
        </w:tc>
      </w:tr>
    </w:tbl>
    <w:p w14:paraId="1E275793" w14:textId="6CFF6E02" w:rsidR="002055E6" w:rsidRPr="00C729CB" w:rsidRDefault="002055E6" w:rsidP="002055E6">
      <w:pPr>
        <w:rPr>
          <w:rFonts w:ascii="Times New Roman" w:hAnsi="Times New Roman" w:cs="Times New Roman"/>
        </w:rPr>
      </w:pPr>
      <w:r w:rsidRPr="00C729CB">
        <w:rPr>
          <w:rFonts w:ascii="Times New Roman" w:hAnsi="Times New Roman" w:cs="Times New Roman"/>
        </w:rPr>
        <w:t>Note.</w:t>
      </w:r>
    </w:p>
    <w:p w14:paraId="665776B2"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ASRS = Adult ADHD Self-Report Scale (v1.1).</w:t>
      </w:r>
    </w:p>
    <w:p w14:paraId="447171C4"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Part A consists of six items commonly used as a screening measure, whereas Part B includes additional items assessing broader ADHD-related behaviors.</w:t>
      </w:r>
    </w:p>
    <w:p w14:paraId="4F2643A5" w14:textId="77777777" w:rsidR="002055E6" w:rsidRPr="00C729CB" w:rsidRDefault="002055E6" w:rsidP="002055E6">
      <w:pPr>
        <w:rPr>
          <w:rFonts w:ascii="Times New Roman" w:hAnsi="Times New Roman" w:cs="Times New Roman"/>
        </w:rPr>
      </w:pPr>
      <w:r w:rsidRPr="00C729CB">
        <w:rPr>
          <w:rFonts w:ascii="Times New Roman" w:hAnsi="Times New Roman" w:cs="Times New Roman"/>
        </w:rPr>
        <w:t>Total scores represent the sum of all 18 items.</w:t>
      </w:r>
    </w:p>
    <w:p w14:paraId="7EB1C24D" w14:textId="6CDF08A0" w:rsidR="007C08DA" w:rsidRPr="00C729CB" w:rsidRDefault="002055E6" w:rsidP="002055E6">
      <w:pPr>
        <w:rPr>
          <w:rFonts w:ascii="Times New Roman" w:hAnsi="Times New Roman" w:cs="Times New Roman"/>
        </w:rPr>
      </w:pPr>
      <w:r w:rsidRPr="00C729CB">
        <w:rPr>
          <w:rFonts w:ascii="Times New Roman" w:hAnsi="Times New Roman" w:cs="Times New Roman"/>
        </w:rPr>
        <w:t xml:space="preserve">All items were rated on a 5-point Likert scale </w:t>
      </w:r>
      <w:r w:rsidR="00D751E2" w:rsidRPr="00C729CB">
        <w:rPr>
          <w:rFonts w:ascii="Times New Roman" w:hAnsi="Times New Roman" w:cs="Times New Roman"/>
        </w:rPr>
        <w:t>ranging from 0 to 4</w:t>
      </w:r>
      <w:r w:rsidRPr="00C729CB">
        <w:rPr>
          <w:rFonts w:ascii="Times New Roman" w:hAnsi="Times New Roman" w:cs="Times New Roman"/>
        </w:rPr>
        <w:t>.</w:t>
      </w:r>
    </w:p>
    <w:p w14:paraId="4BF47E51" w14:textId="77777777" w:rsidR="007C08DA" w:rsidRPr="00C729CB" w:rsidRDefault="007C08DA">
      <w:pPr>
        <w:widowControl/>
        <w:jc w:val="left"/>
        <w:rPr>
          <w:rFonts w:ascii="Times New Roman" w:hAnsi="Times New Roman" w:cs="Times New Roman"/>
        </w:rPr>
      </w:pPr>
      <w:r w:rsidRPr="00C729CB">
        <w:rPr>
          <w:rFonts w:ascii="Times New Roman" w:hAnsi="Times New Roman" w:cs="Times New Roman"/>
        </w:rPr>
        <w:br w:type="page"/>
      </w:r>
    </w:p>
    <w:p w14:paraId="025F7BB0" w14:textId="4E6AFE4C" w:rsidR="002C6173" w:rsidRPr="00C729CB" w:rsidRDefault="00246538" w:rsidP="002055E6">
      <w:pPr>
        <w:rPr>
          <w:rFonts w:ascii="Times New Roman" w:hAnsi="Times New Roman" w:cs="Times New Roman"/>
          <w:b/>
          <w:bCs/>
        </w:rPr>
      </w:pPr>
      <w:r w:rsidRPr="00C729CB">
        <w:rPr>
          <w:rFonts w:ascii="Times New Roman" w:hAnsi="Times New Roman" w:cs="Times New Roman"/>
          <w:b/>
          <w:bCs/>
        </w:rPr>
        <w:lastRenderedPageBreak/>
        <w:t>Table S3. Multiple regression analysis of CGT composite performance using a delay discounting index derived from the adjusting-amount task (</w:t>
      </w:r>
      <w:r w:rsidRPr="00C729CB">
        <w:rPr>
          <w:rFonts w:ascii="Times New Roman" w:hAnsi="Times New Roman" w:cs="Times New Roman"/>
          <w:b/>
          <w:bCs/>
          <w:i/>
          <w:iCs/>
        </w:rPr>
        <w:t>n</w:t>
      </w:r>
      <w:r w:rsidRPr="00C729CB">
        <w:rPr>
          <w:rFonts w:ascii="Times New Roman" w:hAnsi="Times New Roman" w:cs="Times New Roman"/>
          <w:b/>
          <w:bCs/>
        </w:rPr>
        <w:t xml:space="preserve"> = 63)</w:t>
      </w:r>
    </w:p>
    <w:p w14:paraId="776473CD" w14:textId="77777777" w:rsidR="003F1D07" w:rsidRPr="00C729CB" w:rsidRDefault="003F1D07" w:rsidP="002055E6">
      <w:pPr>
        <w:rPr>
          <w:rFonts w:ascii="Times New Roman" w:hAnsi="Times New Roman" w:cs="Times New Roman"/>
        </w:rPr>
      </w:pPr>
    </w:p>
    <w:p w14:paraId="71ED934E" w14:textId="19AF3416" w:rsidR="00D54473" w:rsidRPr="00C729CB" w:rsidRDefault="00D54473" w:rsidP="002055E6">
      <w:pPr>
        <w:rPr>
          <w:rFonts w:ascii="Times New Roman" w:hAnsi="Times New Roman" w:cs="Times New Roman"/>
        </w:rPr>
      </w:pPr>
      <w:r w:rsidRPr="00C729CB">
        <w:rPr>
          <w:rFonts w:ascii="Times New Roman" w:hAnsi="Times New Roman" w:cs="Times New Roman"/>
        </w:rPr>
        <w:t xml:space="preserve">This table reports the results of a multiple regression analysis predicting CGT composite performance using a delay discounting index derived from the adjusting-amount task (log-transformed </w:t>
      </w:r>
      <w:r w:rsidRPr="00C729CB">
        <w:rPr>
          <w:rFonts w:ascii="Times New Roman" w:hAnsi="Times New Roman" w:cs="Times New Roman"/>
          <w:i/>
          <w:iCs/>
        </w:rPr>
        <w:t>k</w:t>
      </w:r>
      <w:r w:rsidRPr="00C729CB">
        <w:rPr>
          <w:rFonts w:ascii="Times New Roman" w:hAnsi="Times New Roman" w:cs="Times New Roman"/>
        </w:rPr>
        <w:t>), together with executive function and sustained attention measures. The model specification was identical to that of the primary regression analysis reported in the main text, except that the ADT-5–derived delay discounting index was replaced by the adjusting-amount–derived index.</w:t>
      </w:r>
    </w:p>
    <w:p w14:paraId="425E6F5A" w14:textId="77777777" w:rsidR="00246538" w:rsidRPr="00C729CB" w:rsidRDefault="00246538" w:rsidP="002055E6">
      <w:pPr>
        <w:rPr>
          <w:rFonts w:ascii="Times New Roman" w:hAnsi="Times New Roman" w:cs="Times New Roman"/>
        </w:rPr>
      </w:pPr>
    </w:p>
    <w:tbl>
      <w:tblPr>
        <w:tblStyle w:val="aa"/>
        <w:tblW w:w="0" w:type="auto"/>
        <w:tblLook w:val="04A0" w:firstRow="1" w:lastRow="0" w:firstColumn="1" w:lastColumn="0" w:noHBand="0" w:noVBand="1"/>
      </w:tblPr>
      <w:tblGrid>
        <w:gridCol w:w="2293"/>
        <w:gridCol w:w="807"/>
        <w:gridCol w:w="689"/>
        <w:gridCol w:w="807"/>
        <w:gridCol w:w="702"/>
        <w:gridCol w:w="584"/>
      </w:tblGrid>
      <w:tr w:rsidR="002C6173" w:rsidRPr="00C729CB" w14:paraId="1C69BE71" w14:textId="77777777" w:rsidTr="00D711CD">
        <w:tc>
          <w:tcPr>
            <w:tcW w:w="0" w:type="auto"/>
            <w:hideMark/>
          </w:tcPr>
          <w:p w14:paraId="24C7131A" w14:textId="77777777" w:rsidR="002C6173" w:rsidRPr="00C729CB" w:rsidRDefault="002C6173" w:rsidP="002C6173">
            <w:pPr>
              <w:rPr>
                <w:rFonts w:ascii="Times New Roman" w:hAnsi="Times New Roman" w:cs="Times New Roman"/>
                <w:b/>
                <w:bCs/>
              </w:rPr>
            </w:pPr>
            <w:r w:rsidRPr="00C729CB">
              <w:rPr>
                <w:rFonts w:ascii="Times New Roman" w:hAnsi="Times New Roman" w:cs="Times New Roman"/>
                <w:b/>
                <w:bCs/>
              </w:rPr>
              <w:t>Predictor</w:t>
            </w:r>
          </w:p>
        </w:tc>
        <w:tc>
          <w:tcPr>
            <w:tcW w:w="0" w:type="auto"/>
            <w:hideMark/>
          </w:tcPr>
          <w:p w14:paraId="043497E7" w14:textId="77777777" w:rsidR="002C6173" w:rsidRPr="00C729CB" w:rsidRDefault="002C6173" w:rsidP="002C6173">
            <w:pPr>
              <w:rPr>
                <w:rFonts w:ascii="Times New Roman" w:hAnsi="Times New Roman" w:cs="Times New Roman"/>
                <w:b/>
                <w:bCs/>
                <w:i/>
                <w:iCs/>
              </w:rPr>
            </w:pPr>
            <w:r w:rsidRPr="00C729CB">
              <w:rPr>
                <w:rFonts w:ascii="Times New Roman" w:hAnsi="Times New Roman" w:cs="Times New Roman"/>
                <w:b/>
                <w:bCs/>
                <w:i/>
                <w:iCs/>
              </w:rPr>
              <w:t>B</w:t>
            </w:r>
          </w:p>
        </w:tc>
        <w:tc>
          <w:tcPr>
            <w:tcW w:w="0" w:type="auto"/>
            <w:hideMark/>
          </w:tcPr>
          <w:p w14:paraId="70B42905" w14:textId="77777777" w:rsidR="002C6173" w:rsidRPr="00C729CB" w:rsidRDefault="002C6173" w:rsidP="002C6173">
            <w:pPr>
              <w:rPr>
                <w:rFonts w:ascii="Times New Roman" w:hAnsi="Times New Roman" w:cs="Times New Roman"/>
                <w:b/>
                <w:bCs/>
                <w:i/>
                <w:iCs/>
              </w:rPr>
            </w:pPr>
            <w:r w:rsidRPr="00C729CB">
              <w:rPr>
                <w:rFonts w:ascii="Times New Roman" w:hAnsi="Times New Roman" w:cs="Times New Roman"/>
                <w:b/>
                <w:bCs/>
                <w:i/>
                <w:iCs/>
              </w:rPr>
              <w:t>SE</w:t>
            </w:r>
          </w:p>
        </w:tc>
        <w:tc>
          <w:tcPr>
            <w:tcW w:w="0" w:type="auto"/>
            <w:hideMark/>
          </w:tcPr>
          <w:p w14:paraId="4A96962F" w14:textId="77777777" w:rsidR="002C6173" w:rsidRPr="00C729CB" w:rsidRDefault="002C6173" w:rsidP="002C6173">
            <w:pPr>
              <w:rPr>
                <w:rFonts w:ascii="Times New Roman" w:hAnsi="Times New Roman" w:cs="Times New Roman"/>
                <w:b/>
                <w:bCs/>
                <w:i/>
                <w:iCs/>
              </w:rPr>
            </w:pPr>
            <w:r w:rsidRPr="00C729CB">
              <w:rPr>
                <w:rFonts w:ascii="Times New Roman" w:hAnsi="Times New Roman" w:cs="Times New Roman"/>
                <w:b/>
                <w:bCs/>
                <w:i/>
                <w:iCs/>
              </w:rPr>
              <w:t>β</w:t>
            </w:r>
          </w:p>
        </w:tc>
        <w:tc>
          <w:tcPr>
            <w:tcW w:w="0" w:type="auto"/>
            <w:hideMark/>
          </w:tcPr>
          <w:p w14:paraId="0E0C5C2C" w14:textId="77777777" w:rsidR="002C6173" w:rsidRPr="00C729CB" w:rsidRDefault="002C6173" w:rsidP="002C6173">
            <w:pPr>
              <w:rPr>
                <w:rFonts w:ascii="Times New Roman" w:hAnsi="Times New Roman" w:cs="Times New Roman"/>
                <w:b/>
                <w:bCs/>
                <w:i/>
                <w:iCs/>
              </w:rPr>
            </w:pPr>
            <w:r w:rsidRPr="00C729CB">
              <w:rPr>
                <w:rFonts w:ascii="Times New Roman" w:hAnsi="Times New Roman" w:cs="Times New Roman"/>
                <w:b/>
                <w:bCs/>
                <w:i/>
                <w:iCs/>
              </w:rPr>
              <w:t>t</w:t>
            </w:r>
          </w:p>
        </w:tc>
        <w:tc>
          <w:tcPr>
            <w:tcW w:w="0" w:type="auto"/>
            <w:hideMark/>
          </w:tcPr>
          <w:p w14:paraId="0B38C853" w14:textId="77777777" w:rsidR="002C6173" w:rsidRPr="00C729CB" w:rsidRDefault="002C6173" w:rsidP="002C6173">
            <w:pPr>
              <w:rPr>
                <w:rFonts w:ascii="Times New Roman" w:hAnsi="Times New Roman" w:cs="Times New Roman"/>
                <w:b/>
                <w:bCs/>
                <w:i/>
                <w:iCs/>
              </w:rPr>
            </w:pPr>
            <w:r w:rsidRPr="00C729CB">
              <w:rPr>
                <w:rFonts w:ascii="Times New Roman" w:hAnsi="Times New Roman" w:cs="Times New Roman"/>
                <w:b/>
                <w:bCs/>
                <w:i/>
                <w:iCs/>
              </w:rPr>
              <w:t>p</w:t>
            </w:r>
          </w:p>
        </w:tc>
      </w:tr>
      <w:tr w:rsidR="002C6173" w:rsidRPr="00C729CB" w14:paraId="119EAA95" w14:textId="77777777" w:rsidTr="00D711CD">
        <w:tc>
          <w:tcPr>
            <w:tcW w:w="0" w:type="auto"/>
            <w:hideMark/>
          </w:tcPr>
          <w:p w14:paraId="1FBBC7EC"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 xml:space="preserve">log </w:t>
            </w:r>
            <w:r w:rsidRPr="00C729CB">
              <w:rPr>
                <w:rFonts w:ascii="Times New Roman" w:hAnsi="Times New Roman" w:cs="Times New Roman"/>
                <w:i/>
                <w:iCs/>
              </w:rPr>
              <w:t>k</w:t>
            </w:r>
            <w:r w:rsidRPr="00C729CB">
              <w:rPr>
                <w:rFonts w:ascii="Times New Roman" w:hAnsi="Times New Roman" w:cs="Times New Roman"/>
              </w:rPr>
              <w:t xml:space="preserve"> (</w:t>
            </w:r>
            <w:proofErr w:type="gramStart"/>
            <w:r w:rsidRPr="00C729CB">
              <w:rPr>
                <w:rFonts w:ascii="Times New Roman" w:hAnsi="Times New Roman" w:cs="Times New Roman"/>
              </w:rPr>
              <w:t>adjusting-amount</w:t>
            </w:r>
            <w:proofErr w:type="gramEnd"/>
            <w:r w:rsidRPr="00C729CB">
              <w:rPr>
                <w:rFonts w:ascii="Times New Roman" w:hAnsi="Times New Roman" w:cs="Times New Roman"/>
              </w:rPr>
              <w:t>)</w:t>
            </w:r>
          </w:p>
        </w:tc>
        <w:tc>
          <w:tcPr>
            <w:tcW w:w="0" w:type="auto"/>
            <w:hideMark/>
          </w:tcPr>
          <w:p w14:paraId="01F17E88"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0.009</w:t>
            </w:r>
          </w:p>
        </w:tc>
        <w:tc>
          <w:tcPr>
            <w:tcW w:w="0" w:type="auto"/>
            <w:hideMark/>
          </w:tcPr>
          <w:p w14:paraId="288FDA0F"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0.092</w:t>
            </w:r>
          </w:p>
        </w:tc>
        <w:tc>
          <w:tcPr>
            <w:tcW w:w="0" w:type="auto"/>
            <w:hideMark/>
          </w:tcPr>
          <w:p w14:paraId="31AD4333"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0.011</w:t>
            </w:r>
          </w:p>
        </w:tc>
        <w:tc>
          <w:tcPr>
            <w:tcW w:w="0" w:type="auto"/>
            <w:hideMark/>
          </w:tcPr>
          <w:p w14:paraId="5EF7CC86"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0.095</w:t>
            </w:r>
          </w:p>
        </w:tc>
        <w:tc>
          <w:tcPr>
            <w:tcW w:w="0" w:type="auto"/>
            <w:hideMark/>
          </w:tcPr>
          <w:p w14:paraId="636E1814"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.925</w:t>
            </w:r>
          </w:p>
        </w:tc>
      </w:tr>
      <w:tr w:rsidR="002C6173" w:rsidRPr="00C729CB" w14:paraId="4C0B137A" w14:textId="77777777" w:rsidTr="00D711CD">
        <w:tc>
          <w:tcPr>
            <w:tcW w:w="0" w:type="auto"/>
            <w:hideMark/>
          </w:tcPr>
          <w:p w14:paraId="0F02DE83"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SSRT</w:t>
            </w:r>
          </w:p>
        </w:tc>
        <w:tc>
          <w:tcPr>
            <w:tcW w:w="0" w:type="auto"/>
            <w:hideMark/>
          </w:tcPr>
          <w:p w14:paraId="7C1F0CE5"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−0.006</w:t>
            </w:r>
          </w:p>
        </w:tc>
        <w:tc>
          <w:tcPr>
            <w:tcW w:w="0" w:type="auto"/>
            <w:hideMark/>
          </w:tcPr>
          <w:p w14:paraId="4E3EAE11"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0.003</w:t>
            </w:r>
          </w:p>
        </w:tc>
        <w:tc>
          <w:tcPr>
            <w:tcW w:w="0" w:type="auto"/>
            <w:hideMark/>
          </w:tcPr>
          <w:p w14:paraId="55A8AC33"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−0.206</w:t>
            </w:r>
          </w:p>
        </w:tc>
        <w:tc>
          <w:tcPr>
            <w:tcW w:w="0" w:type="auto"/>
            <w:hideMark/>
          </w:tcPr>
          <w:p w14:paraId="42E2FB31"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−1.80</w:t>
            </w:r>
          </w:p>
        </w:tc>
        <w:tc>
          <w:tcPr>
            <w:tcW w:w="0" w:type="auto"/>
            <w:hideMark/>
          </w:tcPr>
          <w:p w14:paraId="18CB5867"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.078</w:t>
            </w:r>
          </w:p>
        </w:tc>
      </w:tr>
      <w:tr w:rsidR="002C6173" w:rsidRPr="00C729CB" w14:paraId="1C962DCE" w14:textId="77777777" w:rsidTr="00D711CD">
        <w:tc>
          <w:tcPr>
            <w:tcW w:w="0" w:type="auto"/>
            <w:hideMark/>
          </w:tcPr>
          <w:p w14:paraId="5FF701AA"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SWMBE</w:t>
            </w:r>
          </w:p>
        </w:tc>
        <w:tc>
          <w:tcPr>
            <w:tcW w:w="0" w:type="auto"/>
            <w:hideMark/>
          </w:tcPr>
          <w:p w14:paraId="2207C880"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−0.065</w:t>
            </w:r>
          </w:p>
        </w:tc>
        <w:tc>
          <w:tcPr>
            <w:tcW w:w="0" w:type="auto"/>
            <w:hideMark/>
          </w:tcPr>
          <w:p w14:paraId="1FA3A600"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0.019</w:t>
            </w:r>
          </w:p>
        </w:tc>
        <w:tc>
          <w:tcPr>
            <w:tcW w:w="0" w:type="auto"/>
            <w:hideMark/>
          </w:tcPr>
          <w:p w14:paraId="64241D1F"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−0.396</w:t>
            </w:r>
          </w:p>
        </w:tc>
        <w:tc>
          <w:tcPr>
            <w:tcW w:w="0" w:type="auto"/>
            <w:hideMark/>
          </w:tcPr>
          <w:p w14:paraId="587E2745"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−3.34</w:t>
            </w:r>
          </w:p>
        </w:tc>
        <w:tc>
          <w:tcPr>
            <w:tcW w:w="0" w:type="auto"/>
            <w:hideMark/>
          </w:tcPr>
          <w:p w14:paraId="7AB56950"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.001</w:t>
            </w:r>
          </w:p>
        </w:tc>
      </w:tr>
      <w:tr w:rsidR="002C6173" w:rsidRPr="00C729CB" w14:paraId="2F56BF4C" w14:textId="77777777" w:rsidTr="00D711CD">
        <w:tc>
          <w:tcPr>
            <w:tcW w:w="0" w:type="auto"/>
            <w:hideMark/>
          </w:tcPr>
          <w:p w14:paraId="48680889"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RVPA</w:t>
            </w:r>
          </w:p>
        </w:tc>
        <w:tc>
          <w:tcPr>
            <w:tcW w:w="0" w:type="auto"/>
            <w:hideMark/>
          </w:tcPr>
          <w:p w14:paraId="5A1C3B4C"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5.898</w:t>
            </w:r>
          </w:p>
        </w:tc>
        <w:tc>
          <w:tcPr>
            <w:tcW w:w="0" w:type="auto"/>
            <w:hideMark/>
          </w:tcPr>
          <w:p w14:paraId="081BB00C"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3.439</w:t>
            </w:r>
          </w:p>
        </w:tc>
        <w:tc>
          <w:tcPr>
            <w:tcW w:w="0" w:type="auto"/>
            <w:hideMark/>
          </w:tcPr>
          <w:p w14:paraId="293D833E"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0.206</w:t>
            </w:r>
          </w:p>
        </w:tc>
        <w:tc>
          <w:tcPr>
            <w:tcW w:w="0" w:type="auto"/>
            <w:hideMark/>
          </w:tcPr>
          <w:p w14:paraId="37E0B4EB"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1.72</w:t>
            </w:r>
          </w:p>
        </w:tc>
        <w:tc>
          <w:tcPr>
            <w:tcW w:w="0" w:type="auto"/>
            <w:hideMark/>
          </w:tcPr>
          <w:p w14:paraId="42897B94"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.092</w:t>
            </w:r>
          </w:p>
        </w:tc>
      </w:tr>
    </w:tbl>
    <w:p w14:paraId="49065980" w14:textId="77777777" w:rsidR="002C6173" w:rsidRPr="00C729CB" w:rsidRDefault="002C6173" w:rsidP="002C6173">
      <w:pPr>
        <w:rPr>
          <w:rFonts w:ascii="Times New Roman" w:hAnsi="Times New Roman" w:cs="Times New Roman"/>
        </w:rPr>
      </w:pPr>
      <w:r w:rsidRPr="00C729CB">
        <w:rPr>
          <w:rFonts w:ascii="Times New Roman" w:hAnsi="Times New Roman" w:cs="Times New Roman"/>
        </w:rPr>
        <w:t>Model statistics:</w:t>
      </w:r>
    </w:p>
    <w:p w14:paraId="16CFE741" w14:textId="3F28582D" w:rsidR="002C6173" w:rsidRPr="00C729CB" w:rsidRDefault="002C6173" w:rsidP="002C6173">
      <w:pPr>
        <w:rPr>
          <w:rFonts w:ascii="Times New Roman" w:hAnsi="Times New Roman" w:cs="Times New Roman"/>
        </w:rPr>
      </w:pPr>
      <w:r w:rsidRPr="00C729CB">
        <w:rPr>
          <w:rFonts w:ascii="Times New Roman" w:hAnsi="Times New Roman" w:cs="Times New Roman"/>
          <w:i/>
          <w:iCs/>
        </w:rPr>
        <w:t>R</w:t>
      </w:r>
      <w:r w:rsidRPr="00C729CB">
        <w:rPr>
          <w:rFonts w:ascii="Times New Roman" w:hAnsi="Times New Roman" w:cs="Times New Roman"/>
        </w:rPr>
        <w:t xml:space="preserve"> = .518, </w:t>
      </w:r>
      <w:r w:rsidRPr="00C729CB">
        <w:rPr>
          <w:rFonts w:ascii="Times New Roman" w:hAnsi="Times New Roman" w:cs="Times New Roman"/>
          <w:i/>
          <w:iCs/>
        </w:rPr>
        <w:t>R²</w:t>
      </w:r>
      <w:r w:rsidRPr="00C729CB">
        <w:rPr>
          <w:rFonts w:ascii="Times New Roman" w:hAnsi="Times New Roman" w:cs="Times New Roman"/>
        </w:rPr>
        <w:t xml:space="preserve"> = .268, Adjusted </w:t>
      </w:r>
      <w:r w:rsidRPr="00C729CB">
        <w:rPr>
          <w:rFonts w:ascii="Times New Roman" w:hAnsi="Times New Roman" w:cs="Times New Roman"/>
          <w:i/>
          <w:iCs/>
        </w:rPr>
        <w:t>R²</w:t>
      </w:r>
      <w:r w:rsidRPr="00C729CB">
        <w:rPr>
          <w:rFonts w:ascii="Times New Roman" w:hAnsi="Times New Roman" w:cs="Times New Roman"/>
        </w:rPr>
        <w:t xml:space="preserve"> = .217,</w:t>
      </w:r>
      <w:r w:rsidR="00246538" w:rsidRPr="00C729CB">
        <w:rPr>
          <w:rFonts w:ascii="Times New Roman" w:hAnsi="Times New Roman" w:cs="Times New Roman"/>
        </w:rPr>
        <w:t xml:space="preserve"> </w:t>
      </w:r>
      <w:proofErr w:type="gramStart"/>
      <w:r w:rsidRPr="00C729CB">
        <w:rPr>
          <w:rFonts w:ascii="Times New Roman" w:hAnsi="Times New Roman" w:cs="Times New Roman"/>
          <w:i/>
          <w:iCs/>
        </w:rPr>
        <w:t>F</w:t>
      </w:r>
      <w:r w:rsidRPr="00C729CB">
        <w:rPr>
          <w:rFonts w:ascii="Times New Roman" w:hAnsi="Times New Roman" w:cs="Times New Roman"/>
        </w:rPr>
        <w:t>(</w:t>
      </w:r>
      <w:proofErr w:type="gramEnd"/>
      <w:r w:rsidRPr="00C729CB">
        <w:rPr>
          <w:rFonts w:ascii="Times New Roman" w:hAnsi="Times New Roman" w:cs="Times New Roman"/>
        </w:rPr>
        <w:t xml:space="preserve">4, 58) = 5.31, </w:t>
      </w:r>
      <w:r w:rsidRPr="00C729CB">
        <w:rPr>
          <w:rFonts w:ascii="Times New Roman" w:hAnsi="Times New Roman" w:cs="Times New Roman"/>
          <w:i/>
          <w:iCs/>
        </w:rPr>
        <w:t>p</w:t>
      </w:r>
      <w:r w:rsidRPr="00C729CB">
        <w:rPr>
          <w:rFonts w:ascii="Times New Roman" w:hAnsi="Times New Roman" w:cs="Times New Roman"/>
        </w:rPr>
        <w:t xml:space="preserve"> = .001</w:t>
      </w:r>
    </w:p>
    <w:p w14:paraId="20C7220E" w14:textId="77777777" w:rsidR="00246538" w:rsidRPr="00C729CB" w:rsidRDefault="00246538" w:rsidP="00246538">
      <w:pPr>
        <w:widowControl/>
        <w:jc w:val="left"/>
        <w:rPr>
          <w:rFonts w:ascii="Times New Roman" w:hAnsi="Times New Roman" w:cs="Times New Roman"/>
        </w:rPr>
      </w:pPr>
      <w:r w:rsidRPr="00C729CB">
        <w:rPr>
          <w:rFonts w:ascii="Times New Roman" w:hAnsi="Times New Roman" w:cs="Times New Roman"/>
        </w:rPr>
        <w:t>Note.</w:t>
      </w:r>
    </w:p>
    <w:p w14:paraId="42ED3513" w14:textId="6732CB73" w:rsidR="00246538" w:rsidRPr="00C729CB" w:rsidRDefault="00246538" w:rsidP="00246538">
      <w:pPr>
        <w:widowControl/>
        <w:jc w:val="left"/>
        <w:rPr>
          <w:rFonts w:ascii="Times New Roman" w:hAnsi="Times New Roman" w:cs="Times New Roman"/>
        </w:rPr>
      </w:pPr>
      <w:r w:rsidRPr="00C729CB">
        <w:rPr>
          <w:rFonts w:ascii="Times New Roman" w:hAnsi="Times New Roman" w:cs="Times New Roman"/>
        </w:rPr>
        <w:t xml:space="preserve">CGT = Cambridge Gambling Task; SWMBE = spatial working memory between-search errors; SSRT = stop-signal reaction time; RVPA = sustained attention (RVP </w:t>
      </w:r>
      <w:proofErr w:type="gramStart"/>
      <w:r w:rsidRPr="00C729CB">
        <w:rPr>
          <w:rFonts w:ascii="Times New Roman" w:hAnsi="Times New Roman" w:cs="Times New Roman"/>
        </w:rPr>
        <w:t>A′)</w:t>
      </w:r>
      <w:proofErr w:type="gramEnd"/>
      <w:r w:rsidRPr="00C729CB">
        <w:rPr>
          <w:rFonts w:ascii="Times New Roman" w:hAnsi="Times New Roman" w:cs="Times New Roman"/>
        </w:rPr>
        <w:t>.</w:t>
      </w:r>
    </w:p>
    <w:p w14:paraId="41AA6552" w14:textId="77777777" w:rsidR="00117B21" w:rsidRPr="00C729CB" w:rsidRDefault="00246538" w:rsidP="00246538">
      <w:pPr>
        <w:widowControl/>
        <w:jc w:val="left"/>
        <w:rPr>
          <w:rFonts w:ascii="Times New Roman" w:hAnsi="Times New Roman" w:cs="Times New Roman"/>
        </w:rPr>
      </w:pPr>
      <w:r w:rsidRPr="00C729CB">
        <w:rPr>
          <w:rFonts w:ascii="Times New Roman" w:hAnsi="Times New Roman" w:cs="Times New Roman"/>
        </w:rPr>
        <w:t xml:space="preserve">Delay discounting was indexed using log-transformed </w:t>
      </w:r>
      <w:r w:rsidRPr="00B46424">
        <w:rPr>
          <w:rFonts w:ascii="Times New Roman" w:hAnsi="Times New Roman" w:cs="Times New Roman"/>
          <w:i/>
          <w:iCs/>
        </w:rPr>
        <w:t>k</w:t>
      </w:r>
      <w:r w:rsidRPr="00C729CB">
        <w:rPr>
          <w:rFonts w:ascii="Times New Roman" w:hAnsi="Times New Roman" w:cs="Times New Roman"/>
        </w:rPr>
        <w:t xml:space="preserve"> values derived from the adjusting-amount task.</w:t>
      </w:r>
    </w:p>
    <w:p w14:paraId="415D0B2C" w14:textId="6F8E5045" w:rsidR="004B246F" w:rsidRPr="00C729CB" w:rsidRDefault="004B246F" w:rsidP="00246538">
      <w:pPr>
        <w:widowControl/>
        <w:jc w:val="left"/>
        <w:rPr>
          <w:rFonts w:ascii="Times New Roman" w:hAnsi="Times New Roman" w:cs="Times New Roman"/>
        </w:rPr>
      </w:pPr>
      <w:r w:rsidRPr="00C729CB">
        <w:rPr>
          <w:rFonts w:ascii="Times New Roman" w:hAnsi="Times New Roman" w:cs="Times New Roman"/>
        </w:rPr>
        <w:br w:type="page"/>
      </w:r>
    </w:p>
    <w:p w14:paraId="5F1A0D9F" w14:textId="346A2E66" w:rsidR="0011063B" w:rsidRPr="00C729CB" w:rsidRDefault="004B246F" w:rsidP="004B246F">
      <w:pPr>
        <w:rPr>
          <w:rFonts w:ascii="Times New Roman" w:hAnsi="Times New Roman" w:cs="Times New Roman"/>
          <w:b/>
          <w:bCs/>
        </w:rPr>
      </w:pPr>
      <w:r w:rsidRPr="00C729CB">
        <w:rPr>
          <w:rFonts w:ascii="Times New Roman" w:hAnsi="Times New Roman" w:cs="Times New Roman"/>
          <w:b/>
          <w:bCs/>
        </w:rPr>
        <w:lastRenderedPageBreak/>
        <w:t xml:space="preserve">Table S4. </w:t>
      </w:r>
      <w:r w:rsidR="00097595" w:rsidRPr="00C729CB">
        <w:rPr>
          <w:rFonts w:ascii="Times New Roman" w:hAnsi="Times New Roman" w:cs="Times New Roman"/>
          <w:b/>
          <w:bCs/>
        </w:rPr>
        <w:t>Standardized path coefficients for the alternative SEM using delay discounting derived from the adjusting-amount task (</w:t>
      </w:r>
      <w:r w:rsidR="00097595" w:rsidRPr="00C729CB">
        <w:rPr>
          <w:rFonts w:ascii="Times New Roman" w:hAnsi="Times New Roman" w:cs="Times New Roman"/>
          <w:b/>
          <w:bCs/>
          <w:i/>
          <w:iCs/>
        </w:rPr>
        <w:t>n</w:t>
      </w:r>
      <w:r w:rsidR="00097595" w:rsidRPr="00C729CB">
        <w:rPr>
          <w:rFonts w:ascii="Times New Roman" w:hAnsi="Times New Roman" w:cs="Times New Roman"/>
          <w:b/>
          <w:bCs/>
        </w:rPr>
        <w:t xml:space="preserve"> = 63)</w:t>
      </w:r>
    </w:p>
    <w:p w14:paraId="2B34E090" w14:textId="77777777" w:rsidR="003F1D07" w:rsidRPr="00C729CB" w:rsidRDefault="003F1D07" w:rsidP="004B246F">
      <w:pPr>
        <w:rPr>
          <w:rFonts w:ascii="Times New Roman" w:hAnsi="Times New Roman" w:cs="Times New Roman"/>
        </w:rPr>
      </w:pPr>
    </w:p>
    <w:p w14:paraId="40BA7E2A" w14:textId="785ECAE1" w:rsidR="0099223E" w:rsidRPr="00C729CB" w:rsidRDefault="00A577CB" w:rsidP="004B246F">
      <w:pPr>
        <w:rPr>
          <w:rFonts w:ascii="Times New Roman" w:hAnsi="Times New Roman" w:cs="Times New Roman"/>
        </w:rPr>
      </w:pPr>
      <w:r w:rsidRPr="00C729CB">
        <w:rPr>
          <w:rFonts w:ascii="Times New Roman" w:hAnsi="Times New Roman" w:cs="Times New Roman"/>
        </w:rPr>
        <w:t>This table reports standardized path coefficients (</w:t>
      </w:r>
      <w:r w:rsidRPr="00C729CB">
        <w:rPr>
          <w:rFonts w:ascii="Times New Roman" w:hAnsi="Times New Roman" w:cs="Times New Roman"/>
          <w:i/>
          <w:iCs/>
        </w:rPr>
        <w:t>β</w:t>
      </w:r>
      <w:r w:rsidRPr="00C729CB">
        <w:rPr>
          <w:rFonts w:ascii="Times New Roman" w:hAnsi="Times New Roman" w:cs="Times New Roman"/>
        </w:rPr>
        <w:t xml:space="preserve">) and </w:t>
      </w:r>
      <w:r w:rsidRPr="00924ACD">
        <w:rPr>
          <w:rFonts w:ascii="Times New Roman" w:hAnsi="Times New Roman" w:cs="Times New Roman"/>
          <w:i/>
          <w:iCs/>
        </w:rPr>
        <w:t>p</w:t>
      </w:r>
      <w:r w:rsidRPr="00C729CB">
        <w:rPr>
          <w:rFonts w:ascii="Times New Roman" w:hAnsi="Times New Roman" w:cs="Times New Roman"/>
        </w:rPr>
        <w:t xml:space="preserve">-values for an alternative structural equation model in which the delay discounting index derived from the adjusting-amount task (log-transformed </w:t>
      </w:r>
      <w:r w:rsidRPr="00C729CB">
        <w:rPr>
          <w:rFonts w:ascii="Times New Roman" w:hAnsi="Times New Roman" w:cs="Times New Roman"/>
          <w:i/>
          <w:iCs/>
        </w:rPr>
        <w:t>k</w:t>
      </w:r>
      <w:r w:rsidRPr="00C729CB">
        <w:rPr>
          <w:rFonts w:ascii="Times New Roman" w:hAnsi="Times New Roman" w:cs="Times New Roman"/>
        </w:rPr>
        <w:t xml:space="preserve">) was used in place of the ADT-5–derived index. </w:t>
      </w:r>
      <w:r w:rsidR="008452B4" w:rsidRPr="00C729CB">
        <w:rPr>
          <w:rFonts w:ascii="Times New Roman" w:hAnsi="Times New Roman" w:cs="Times New Roman"/>
        </w:rPr>
        <w:t>The model structure was identical to that of the primary SEM reported in the main text.</w:t>
      </w:r>
    </w:p>
    <w:p w14:paraId="25459F2C" w14:textId="77777777" w:rsidR="00A577CB" w:rsidRPr="00C729CB" w:rsidRDefault="00A577CB" w:rsidP="004B246F">
      <w:pPr>
        <w:rPr>
          <w:rFonts w:ascii="Times New Roman" w:hAnsi="Times New Roman" w:cs="Times New Roman"/>
        </w:rPr>
      </w:pPr>
    </w:p>
    <w:tbl>
      <w:tblPr>
        <w:tblStyle w:val="aa"/>
        <w:tblW w:w="0" w:type="auto"/>
        <w:tblLook w:val="04A0" w:firstRow="1" w:lastRow="0" w:firstColumn="1" w:lastColumn="0" w:noHBand="0" w:noVBand="1"/>
      </w:tblPr>
      <w:tblGrid>
        <w:gridCol w:w="3079"/>
        <w:gridCol w:w="1578"/>
        <w:gridCol w:w="755"/>
      </w:tblGrid>
      <w:tr w:rsidR="00097595" w:rsidRPr="00C729CB" w14:paraId="7556BA38" w14:textId="77777777" w:rsidTr="00D711CD">
        <w:tc>
          <w:tcPr>
            <w:tcW w:w="0" w:type="auto"/>
            <w:hideMark/>
          </w:tcPr>
          <w:p w14:paraId="03DF2A7F" w14:textId="77777777" w:rsidR="00097595" w:rsidRPr="00C729CB" w:rsidRDefault="00097595" w:rsidP="00097595">
            <w:pPr>
              <w:rPr>
                <w:rFonts w:ascii="Times New Roman" w:hAnsi="Times New Roman" w:cs="Times New Roman"/>
                <w:b/>
                <w:bCs/>
              </w:rPr>
            </w:pPr>
            <w:r w:rsidRPr="00C729CB">
              <w:rPr>
                <w:rFonts w:ascii="Times New Roman" w:hAnsi="Times New Roman" w:cs="Times New Roman"/>
                <w:b/>
                <w:bCs/>
              </w:rPr>
              <w:t>Path</w:t>
            </w:r>
          </w:p>
        </w:tc>
        <w:tc>
          <w:tcPr>
            <w:tcW w:w="0" w:type="auto"/>
            <w:hideMark/>
          </w:tcPr>
          <w:p w14:paraId="236DFC31" w14:textId="77777777" w:rsidR="00097595" w:rsidRPr="00C729CB" w:rsidRDefault="00097595" w:rsidP="00097595">
            <w:pPr>
              <w:rPr>
                <w:rFonts w:ascii="Times New Roman" w:hAnsi="Times New Roman" w:cs="Times New Roman"/>
                <w:b/>
                <w:bCs/>
              </w:rPr>
            </w:pPr>
            <w:r w:rsidRPr="00C729CB">
              <w:rPr>
                <w:rFonts w:ascii="Times New Roman" w:hAnsi="Times New Roman" w:cs="Times New Roman"/>
                <w:b/>
                <w:bCs/>
              </w:rPr>
              <w:t xml:space="preserve">Standardized </w:t>
            </w:r>
            <w:r w:rsidRPr="00C729CB">
              <w:rPr>
                <w:rFonts w:ascii="Times New Roman" w:hAnsi="Times New Roman" w:cs="Times New Roman"/>
                <w:b/>
                <w:bCs/>
                <w:i/>
                <w:iCs/>
              </w:rPr>
              <w:t>β</w:t>
            </w:r>
          </w:p>
        </w:tc>
        <w:tc>
          <w:tcPr>
            <w:tcW w:w="0" w:type="auto"/>
            <w:hideMark/>
          </w:tcPr>
          <w:p w14:paraId="4D70A42A" w14:textId="77777777" w:rsidR="00097595" w:rsidRPr="00C729CB" w:rsidRDefault="00097595" w:rsidP="00097595">
            <w:pPr>
              <w:rPr>
                <w:rFonts w:ascii="Times New Roman" w:hAnsi="Times New Roman" w:cs="Times New Roman"/>
                <w:b/>
                <w:bCs/>
                <w:i/>
                <w:iCs/>
              </w:rPr>
            </w:pPr>
            <w:r w:rsidRPr="00C729CB">
              <w:rPr>
                <w:rFonts w:ascii="Times New Roman" w:hAnsi="Times New Roman" w:cs="Times New Roman"/>
                <w:b/>
                <w:bCs/>
                <w:i/>
                <w:iCs/>
              </w:rPr>
              <w:t>p</w:t>
            </w:r>
          </w:p>
        </w:tc>
      </w:tr>
      <w:tr w:rsidR="00097595" w:rsidRPr="00C729CB" w14:paraId="29ED8389" w14:textId="77777777" w:rsidTr="00D711CD">
        <w:tc>
          <w:tcPr>
            <w:tcW w:w="0" w:type="auto"/>
            <w:hideMark/>
          </w:tcPr>
          <w:p w14:paraId="1B32E3D1" w14:textId="2836D865" w:rsidR="00097595" w:rsidRPr="00C729CB" w:rsidRDefault="00A44239" w:rsidP="00097595">
            <w:pPr>
              <w:rPr>
                <w:rFonts w:ascii="Times New Roman" w:hAnsi="Times New Roman" w:cs="Times New Roman"/>
              </w:rPr>
            </w:pPr>
            <w:r w:rsidRPr="00C729CB">
              <w:rPr>
                <w:rFonts w:ascii="Times New Roman" w:hAnsi="Times New Roman" w:cs="Times New Roman"/>
              </w:rPr>
              <w:t xml:space="preserve">log </w:t>
            </w:r>
            <w:r w:rsidRPr="00C729CB">
              <w:rPr>
                <w:rFonts w:ascii="Times New Roman" w:hAnsi="Times New Roman" w:cs="Times New Roman"/>
                <w:i/>
                <w:iCs/>
              </w:rPr>
              <w:t>k</w:t>
            </w:r>
            <w:r w:rsidRPr="00C729CB">
              <w:rPr>
                <w:rFonts w:ascii="Times New Roman" w:hAnsi="Times New Roman" w:cs="Times New Roman"/>
              </w:rPr>
              <w:t xml:space="preserve"> (adjusting-</w:t>
            </w:r>
            <w:proofErr w:type="gramStart"/>
            <w:r w:rsidRPr="00C729CB">
              <w:rPr>
                <w:rFonts w:ascii="Times New Roman" w:hAnsi="Times New Roman" w:cs="Times New Roman"/>
              </w:rPr>
              <w:t>amount)</w:t>
            </w:r>
            <w:r w:rsidR="00097595" w:rsidRPr="00C729CB">
              <w:rPr>
                <w:rFonts w:ascii="Times New Roman" w:hAnsi="Times New Roman" w:cs="Times New Roman"/>
              </w:rPr>
              <w:t>→</w:t>
            </w:r>
            <w:proofErr w:type="gramEnd"/>
            <w:r w:rsidR="00097595" w:rsidRPr="00C729CB">
              <w:rPr>
                <w:rFonts w:ascii="Times New Roman" w:hAnsi="Times New Roman" w:cs="Times New Roman"/>
              </w:rPr>
              <w:t xml:space="preserve"> RVPA</w:t>
            </w:r>
          </w:p>
        </w:tc>
        <w:tc>
          <w:tcPr>
            <w:tcW w:w="0" w:type="auto"/>
            <w:hideMark/>
          </w:tcPr>
          <w:p w14:paraId="0A5A8AF1"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−0.197</w:t>
            </w:r>
          </w:p>
        </w:tc>
        <w:tc>
          <w:tcPr>
            <w:tcW w:w="0" w:type="auto"/>
            <w:hideMark/>
          </w:tcPr>
          <w:p w14:paraId="4E90F400"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.114</w:t>
            </w:r>
          </w:p>
        </w:tc>
      </w:tr>
      <w:tr w:rsidR="00097595" w:rsidRPr="00C729CB" w14:paraId="2EF97C45" w14:textId="77777777" w:rsidTr="00D711CD">
        <w:tc>
          <w:tcPr>
            <w:tcW w:w="0" w:type="auto"/>
            <w:hideMark/>
          </w:tcPr>
          <w:p w14:paraId="17DBE8F4"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RVPA → SWMBE</w:t>
            </w:r>
          </w:p>
        </w:tc>
        <w:tc>
          <w:tcPr>
            <w:tcW w:w="0" w:type="auto"/>
            <w:hideMark/>
          </w:tcPr>
          <w:p w14:paraId="6A84855F"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−0.279</w:t>
            </w:r>
          </w:p>
        </w:tc>
        <w:tc>
          <w:tcPr>
            <w:tcW w:w="0" w:type="auto"/>
            <w:hideMark/>
          </w:tcPr>
          <w:p w14:paraId="78FD7835"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.022</w:t>
            </w:r>
          </w:p>
        </w:tc>
      </w:tr>
      <w:tr w:rsidR="00097595" w:rsidRPr="00C729CB" w14:paraId="3633D98D" w14:textId="77777777" w:rsidTr="00D711CD">
        <w:tc>
          <w:tcPr>
            <w:tcW w:w="0" w:type="auto"/>
            <w:hideMark/>
          </w:tcPr>
          <w:p w14:paraId="34213603"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 xml:space="preserve">SSTSSRT → </w:t>
            </w:r>
            <w:proofErr w:type="spellStart"/>
            <w:r w:rsidRPr="00C729CB">
              <w:rPr>
                <w:rFonts w:ascii="Times New Roman" w:hAnsi="Times New Roman" w:cs="Times New Roman"/>
              </w:rPr>
              <w:t>CGT_composite</w:t>
            </w:r>
            <w:proofErr w:type="spellEnd"/>
          </w:p>
        </w:tc>
        <w:tc>
          <w:tcPr>
            <w:tcW w:w="0" w:type="auto"/>
            <w:hideMark/>
          </w:tcPr>
          <w:p w14:paraId="7921EDD9"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−0.205</w:t>
            </w:r>
          </w:p>
        </w:tc>
        <w:tc>
          <w:tcPr>
            <w:tcW w:w="0" w:type="auto"/>
            <w:hideMark/>
          </w:tcPr>
          <w:p w14:paraId="25AE9917"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.057</w:t>
            </w:r>
          </w:p>
        </w:tc>
      </w:tr>
      <w:tr w:rsidR="00097595" w:rsidRPr="00C729CB" w14:paraId="0B7756C1" w14:textId="77777777" w:rsidTr="00D711CD">
        <w:tc>
          <w:tcPr>
            <w:tcW w:w="0" w:type="auto"/>
            <w:hideMark/>
          </w:tcPr>
          <w:p w14:paraId="7E2DDA06"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 xml:space="preserve">SWMBE → </w:t>
            </w:r>
            <w:proofErr w:type="spellStart"/>
            <w:r w:rsidRPr="00C729CB">
              <w:rPr>
                <w:rFonts w:ascii="Times New Roman" w:hAnsi="Times New Roman" w:cs="Times New Roman"/>
              </w:rPr>
              <w:t>CGT_composite</w:t>
            </w:r>
            <w:proofErr w:type="spellEnd"/>
          </w:p>
        </w:tc>
        <w:tc>
          <w:tcPr>
            <w:tcW w:w="0" w:type="auto"/>
            <w:hideMark/>
          </w:tcPr>
          <w:p w14:paraId="40121649"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−0.393</w:t>
            </w:r>
          </w:p>
        </w:tc>
        <w:tc>
          <w:tcPr>
            <w:tcW w:w="0" w:type="auto"/>
            <w:hideMark/>
          </w:tcPr>
          <w:p w14:paraId="10EDBCF9"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&lt; .001</w:t>
            </w:r>
          </w:p>
        </w:tc>
      </w:tr>
      <w:tr w:rsidR="00097595" w:rsidRPr="00C729CB" w14:paraId="36724879" w14:textId="77777777" w:rsidTr="00D711CD">
        <w:tc>
          <w:tcPr>
            <w:tcW w:w="0" w:type="auto"/>
            <w:hideMark/>
          </w:tcPr>
          <w:p w14:paraId="7C47E9B9"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 xml:space="preserve">RVPA → </w:t>
            </w:r>
            <w:proofErr w:type="spellStart"/>
            <w:r w:rsidRPr="00C729CB">
              <w:rPr>
                <w:rFonts w:ascii="Times New Roman" w:hAnsi="Times New Roman" w:cs="Times New Roman"/>
              </w:rPr>
              <w:t>CGT_composite</w:t>
            </w:r>
            <w:proofErr w:type="spellEnd"/>
          </w:p>
        </w:tc>
        <w:tc>
          <w:tcPr>
            <w:tcW w:w="0" w:type="auto"/>
            <w:hideMark/>
          </w:tcPr>
          <w:p w14:paraId="6DDE6693"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0.202</w:t>
            </w:r>
          </w:p>
        </w:tc>
        <w:tc>
          <w:tcPr>
            <w:tcW w:w="0" w:type="auto"/>
            <w:hideMark/>
          </w:tcPr>
          <w:p w14:paraId="081205B9"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.072</w:t>
            </w:r>
          </w:p>
        </w:tc>
      </w:tr>
      <w:tr w:rsidR="00097595" w:rsidRPr="00C729CB" w14:paraId="3A4338B4" w14:textId="77777777" w:rsidTr="00D711CD">
        <w:tc>
          <w:tcPr>
            <w:tcW w:w="0" w:type="auto"/>
            <w:hideMark/>
          </w:tcPr>
          <w:p w14:paraId="5953219F" w14:textId="77777777" w:rsidR="00097595" w:rsidRPr="00C729CB" w:rsidRDefault="00097595" w:rsidP="00097595">
            <w:pPr>
              <w:rPr>
                <w:rFonts w:ascii="Times New Roman" w:hAnsi="Times New Roman" w:cs="Times New Roman"/>
              </w:rPr>
            </w:pPr>
            <w:proofErr w:type="spellStart"/>
            <w:r w:rsidRPr="00C729CB">
              <w:rPr>
                <w:rFonts w:ascii="Times New Roman" w:hAnsi="Times New Roman" w:cs="Times New Roman"/>
              </w:rPr>
              <w:t>CGT_composite</w:t>
            </w:r>
            <w:proofErr w:type="spellEnd"/>
            <w:r w:rsidRPr="00C729CB">
              <w:rPr>
                <w:rFonts w:ascii="Times New Roman" w:hAnsi="Times New Roman" w:cs="Times New Roman"/>
              </w:rPr>
              <w:t xml:space="preserve"> → ASRSA</w:t>
            </w:r>
          </w:p>
        </w:tc>
        <w:tc>
          <w:tcPr>
            <w:tcW w:w="0" w:type="auto"/>
            <w:hideMark/>
          </w:tcPr>
          <w:p w14:paraId="653DBE88"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−0.363</w:t>
            </w:r>
          </w:p>
        </w:tc>
        <w:tc>
          <w:tcPr>
            <w:tcW w:w="0" w:type="auto"/>
            <w:hideMark/>
          </w:tcPr>
          <w:p w14:paraId="0CC34538" w14:textId="77777777" w:rsidR="00097595" w:rsidRPr="00C729CB" w:rsidRDefault="00097595" w:rsidP="00097595">
            <w:pPr>
              <w:rPr>
                <w:rFonts w:ascii="Times New Roman" w:hAnsi="Times New Roman" w:cs="Times New Roman"/>
              </w:rPr>
            </w:pPr>
            <w:r w:rsidRPr="00C729CB">
              <w:rPr>
                <w:rFonts w:ascii="Times New Roman" w:hAnsi="Times New Roman" w:cs="Times New Roman"/>
              </w:rPr>
              <w:t>.002</w:t>
            </w:r>
          </w:p>
        </w:tc>
      </w:tr>
    </w:tbl>
    <w:p w14:paraId="2939E822" w14:textId="77777777" w:rsidR="00A577CB" w:rsidRPr="00C729CB" w:rsidRDefault="00A577CB" w:rsidP="00A577CB">
      <w:pPr>
        <w:rPr>
          <w:rFonts w:ascii="Times New Roman" w:hAnsi="Times New Roman" w:cs="Times New Roman"/>
        </w:rPr>
      </w:pPr>
      <w:r w:rsidRPr="00C729CB">
        <w:rPr>
          <w:rFonts w:ascii="Times New Roman" w:hAnsi="Times New Roman" w:cs="Times New Roman"/>
        </w:rPr>
        <w:t>Note.</w:t>
      </w:r>
    </w:p>
    <w:p w14:paraId="1C96ACE9" w14:textId="0F8F107A" w:rsidR="00CC0B49" w:rsidRPr="00C729CB" w:rsidRDefault="00A577CB" w:rsidP="00A577CB">
      <w:pPr>
        <w:rPr>
          <w:rFonts w:ascii="Times New Roman" w:hAnsi="Times New Roman" w:cs="Times New Roman"/>
        </w:rPr>
      </w:pPr>
      <w:r w:rsidRPr="00C729CB">
        <w:rPr>
          <w:rFonts w:ascii="Times New Roman" w:hAnsi="Times New Roman" w:cs="Times New Roman"/>
        </w:rPr>
        <w:t xml:space="preserve">Model fit indices for the alternative SEM were </w:t>
      </w:r>
      <w:r w:rsidR="00EC5A7F" w:rsidRPr="00C729CB">
        <w:rPr>
          <w:rFonts w:ascii="Times New Roman" w:hAnsi="Times New Roman" w:cs="Times New Roman"/>
        </w:rPr>
        <w:t>χ</w:t>
      </w:r>
      <w:proofErr w:type="gramStart"/>
      <w:r w:rsidR="00EC5A7F" w:rsidRPr="00C729CB">
        <w:rPr>
          <w:rFonts w:ascii="Times New Roman" w:hAnsi="Times New Roman" w:cs="Times New Roman"/>
        </w:rPr>
        <w:t>²(</w:t>
      </w:r>
      <w:proofErr w:type="gramEnd"/>
      <w:r w:rsidR="00EC5A7F" w:rsidRPr="00C729CB">
        <w:rPr>
          <w:rFonts w:ascii="Times New Roman" w:hAnsi="Times New Roman" w:cs="Times New Roman"/>
        </w:rPr>
        <w:t xml:space="preserve">9) = </w:t>
      </w:r>
      <w:r w:rsidR="00EC5A7F" w:rsidRPr="00C729CB">
        <w:rPr>
          <w:rFonts w:ascii="Times New Roman" w:hAnsi="Times New Roman" w:cs="Times New Roman" w:hint="eastAsia"/>
        </w:rPr>
        <w:t>4</w:t>
      </w:r>
      <w:r w:rsidR="00EC5A7F" w:rsidRPr="00C729CB">
        <w:rPr>
          <w:rFonts w:ascii="Times New Roman" w:hAnsi="Times New Roman" w:cs="Times New Roman"/>
        </w:rPr>
        <w:t>.</w:t>
      </w:r>
      <w:r w:rsidR="00EC5A7F" w:rsidRPr="00C729CB">
        <w:rPr>
          <w:rFonts w:ascii="Times New Roman" w:hAnsi="Times New Roman" w:cs="Times New Roman" w:hint="eastAsia"/>
        </w:rPr>
        <w:t>64</w:t>
      </w:r>
      <w:r w:rsidR="00EC5A7F" w:rsidRPr="00C729CB">
        <w:rPr>
          <w:rFonts w:ascii="Times New Roman" w:hAnsi="Times New Roman" w:cs="Times New Roman"/>
        </w:rPr>
        <w:t xml:space="preserve">, </w:t>
      </w:r>
      <w:r w:rsidR="00EC5A7F" w:rsidRPr="00C729CB">
        <w:rPr>
          <w:rFonts w:ascii="Times New Roman" w:hAnsi="Times New Roman" w:cs="Times New Roman"/>
          <w:i/>
          <w:iCs/>
        </w:rPr>
        <w:t>p</w:t>
      </w:r>
      <w:r w:rsidR="00EC5A7F" w:rsidRPr="00C729CB">
        <w:rPr>
          <w:rFonts w:ascii="Times New Roman" w:hAnsi="Times New Roman" w:cs="Times New Roman"/>
        </w:rPr>
        <w:t xml:space="preserve"> = .</w:t>
      </w:r>
      <w:r w:rsidR="00EC5A7F" w:rsidRPr="00C729CB">
        <w:rPr>
          <w:rFonts w:ascii="Times New Roman" w:hAnsi="Times New Roman" w:cs="Times New Roman" w:hint="eastAsia"/>
        </w:rPr>
        <w:t>86</w:t>
      </w:r>
      <w:r w:rsidR="00EC5A7F" w:rsidRPr="00C729CB">
        <w:rPr>
          <w:rFonts w:ascii="Times New Roman" w:hAnsi="Times New Roman" w:cs="Times New Roman"/>
        </w:rPr>
        <w:t>,</w:t>
      </w:r>
      <w:r w:rsidR="00EC5A7F" w:rsidRPr="00C729CB">
        <w:rPr>
          <w:rFonts w:ascii="Times New Roman" w:hAnsi="Times New Roman" w:cs="Times New Roman" w:hint="eastAsia"/>
        </w:rPr>
        <w:t xml:space="preserve"> </w:t>
      </w:r>
      <w:r w:rsidRPr="00C729CB">
        <w:rPr>
          <w:rFonts w:ascii="Times New Roman" w:hAnsi="Times New Roman" w:cs="Times New Roman"/>
        </w:rPr>
        <w:t>CFI = 1.00 and RMSEA = 0.00.</w:t>
      </w:r>
    </w:p>
    <w:p w14:paraId="389AD5D3" w14:textId="77777777" w:rsidR="00CC0B49" w:rsidRPr="00C729CB" w:rsidRDefault="00CC0B49">
      <w:pPr>
        <w:widowControl/>
        <w:jc w:val="left"/>
        <w:rPr>
          <w:rFonts w:ascii="Times New Roman" w:hAnsi="Times New Roman" w:cs="Times New Roman"/>
        </w:rPr>
      </w:pPr>
      <w:r w:rsidRPr="00C729CB">
        <w:rPr>
          <w:rFonts w:ascii="Times New Roman" w:hAnsi="Times New Roman" w:cs="Times New Roman"/>
        </w:rPr>
        <w:br w:type="page"/>
      </w:r>
    </w:p>
    <w:p w14:paraId="034052F9" w14:textId="6882C988" w:rsidR="0011063B" w:rsidRPr="00C729CB" w:rsidRDefault="00CC0B49" w:rsidP="00CC0B49">
      <w:pPr>
        <w:rPr>
          <w:rFonts w:ascii="Times New Roman" w:hAnsi="Times New Roman" w:cs="Times New Roman"/>
          <w:b/>
          <w:bCs/>
        </w:rPr>
      </w:pPr>
      <w:r w:rsidRPr="00C729CB">
        <w:rPr>
          <w:rFonts w:ascii="Times New Roman" w:hAnsi="Times New Roman" w:cs="Times New Roman"/>
          <w:b/>
          <w:bCs/>
        </w:rPr>
        <w:lastRenderedPageBreak/>
        <w:t>Table S5. Standardized path coefficients for the alternative SEM using ASRS total score (</w:t>
      </w:r>
      <w:r w:rsidRPr="00C729CB">
        <w:rPr>
          <w:rFonts w:ascii="Times New Roman" w:hAnsi="Times New Roman" w:cs="Times New Roman"/>
          <w:b/>
          <w:bCs/>
          <w:i/>
          <w:iCs/>
        </w:rPr>
        <w:t>n</w:t>
      </w:r>
      <w:r w:rsidRPr="00C729CB">
        <w:rPr>
          <w:rFonts w:ascii="Times New Roman" w:hAnsi="Times New Roman" w:cs="Times New Roman"/>
          <w:b/>
          <w:bCs/>
        </w:rPr>
        <w:t xml:space="preserve"> = 63)</w:t>
      </w:r>
    </w:p>
    <w:p w14:paraId="24D5CD7E" w14:textId="77777777" w:rsidR="003F1D07" w:rsidRPr="00C729CB" w:rsidRDefault="003F1D07" w:rsidP="00CC0B49">
      <w:pPr>
        <w:rPr>
          <w:rFonts w:ascii="Times New Roman" w:hAnsi="Times New Roman" w:cs="Times New Roman"/>
        </w:rPr>
      </w:pPr>
    </w:p>
    <w:p w14:paraId="6EBE90BF" w14:textId="30E6D14D" w:rsidR="00097595" w:rsidRPr="00C729CB" w:rsidRDefault="00CC0B49" w:rsidP="00CC0B49">
      <w:pPr>
        <w:rPr>
          <w:rFonts w:ascii="Times New Roman" w:hAnsi="Times New Roman" w:cs="Times New Roman"/>
        </w:rPr>
      </w:pPr>
      <w:r w:rsidRPr="00C729CB">
        <w:rPr>
          <w:rFonts w:ascii="Times New Roman" w:hAnsi="Times New Roman" w:cs="Times New Roman"/>
        </w:rPr>
        <w:t>This table reports standardized path coefficients (</w:t>
      </w:r>
      <w:r w:rsidRPr="00C729CB">
        <w:rPr>
          <w:rFonts w:ascii="Times New Roman" w:hAnsi="Times New Roman" w:cs="Times New Roman"/>
          <w:i/>
          <w:iCs/>
        </w:rPr>
        <w:t>β</w:t>
      </w:r>
      <w:r w:rsidRPr="00C729CB">
        <w:rPr>
          <w:rFonts w:ascii="Times New Roman" w:hAnsi="Times New Roman" w:cs="Times New Roman"/>
        </w:rPr>
        <w:t xml:space="preserve">) and </w:t>
      </w:r>
      <w:r w:rsidRPr="00924ACD">
        <w:rPr>
          <w:rFonts w:ascii="Times New Roman" w:hAnsi="Times New Roman" w:cs="Times New Roman"/>
          <w:i/>
          <w:iCs/>
        </w:rPr>
        <w:t>p</w:t>
      </w:r>
      <w:r w:rsidRPr="00C729CB">
        <w:rPr>
          <w:rFonts w:ascii="Times New Roman" w:hAnsi="Times New Roman" w:cs="Times New Roman"/>
        </w:rPr>
        <w:t xml:space="preserve">-values for an alternative structural equation model in which the total score of the Adult ADHD Self-Report Scale (ASRS total) was used as the outcome variable in place of the ASRS screener score (ASRSA). The model structure was identical to that of the primary SEM reported in the main text, with delay discounting indexed by the log-transformed </w:t>
      </w:r>
      <w:r w:rsidRPr="00C729CB">
        <w:rPr>
          <w:rFonts w:ascii="Times New Roman" w:hAnsi="Times New Roman" w:cs="Times New Roman"/>
          <w:i/>
          <w:iCs/>
        </w:rPr>
        <w:t>k</w:t>
      </w:r>
      <w:r w:rsidRPr="00C729CB">
        <w:rPr>
          <w:rFonts w:ascii="Times New Roman" w:hAnsi="Times New Roman" w:cs="Times New Roman"/>
        </w:rPr>
        <w:t xml:space="preserve"> derived from the ADT-5.</w:t>
      </w:r>
    </w:p>
    <w:p w14:paraId="23701DA0" w14:textId="77777777" w:rsidR="0011063B" w:rsidRPr="00C729CB" w:rsidRDefault="0011063B" w:rsidP="00CC0B49">
      <w:pPr>
        <w:rPr>
          <w:rFonts w:ascii="Times New Roman" w:hAnsi="Times New Roman" w:cs="Times New Roman"/>
        </w:rPr>
      </w:pPr>
    </w:p>
    <w:tbl>
      <w:tblPr>
        <w:tblStyle w:val="aa"/>
        <w:tblW w:w="0" w:type="auto"/>
        <w:tblLook w:val="04A0" w:firstRow="1" w:lastRow="0" w:firstColumn="1" w:lastColumn="0" w:noHBand="0" w:noVBand="1"/>
      </w:tblPr>
      <w:tblGrid>
        <w:gridCol w:w="2859"/>
        <w:gridCol w:w="1578"/>
        <w:gridCol w:w="755"/>
      </w:tblGrid>
      <w:tr w:rsidR="00CC0B49" w:rsidRPr="00C729CB" w14:paraId="38A5905C" w14:textId="77777777" w:rsidTr="00CC0B49">
        <w:tc>
          <w:tcPr>
            <w:tcW w:w="0" w:type="auto"/>
            <w:hideMark/>
          </w:tcPr>
          <w:p w14:paraId="7ADDD32F" w14:textId="77777777" w:rsidR="00CC0B49" w:rsidRPr="00C729CB" w:rsidRDefault="00CC0B49" w:rsidP="00CC0B49">
            <w:pPr>
              <w:rPr>
                <w:rFonts w:ascii="Times New Roman" w:hAnsi="Times New Roman" w:cs="Times New Roman"/>
                <w:b/>
                <w:bCs/>
              </w:rPr>
            </w:pPr>
            <w:r w:rsidRPr="00C729CB">
              <w:rPr>
                <w:rFonts w:ascii="Times New Roman" w:hAnsi="Times New Roman" w:cs="Times New Roman"/>
                <w:b/>
                <w:bCs/>
              </w:rPr>
              <w:t>Path</w:t>
            </w:r>
          </w:p>
        </w:tc>
        <w:tc>
          <w:tcPr>
            <w:tcW w:w="0" w:type="auto"/>
            <w:hideMark/>
          </w:tcPr>
          <w:p w14:paraId="2AFBA817" w14:textId="77777777" w:rsidR="00CC0B49" w:rsidRPr="00C729CB" w:rsidRDefault="00CC0B49" w:rsidP="00CC0B49">
            <w:pPr>
              <w:rPr>
                <w:rFonts w:ascii="Times New Roman" w:hAnsi="Times New Roman" w:cs="Times New Roman"/>
                <w:b/>
                <w:bCs/>
              </w:rPr>
            </w:pPr>
            <w:r w:rsidRPr="00C729CB">
              <w:rPr>
                <w:rFonts w:ascii="Times New Roman" w:hAnsi="Times New Roman" w:cs="Times New Roman"/>
                <w:b/>
                <w:bCs/>
              </w:rPr>
              <w:t xml:space="preserve">Standardized </w:t>
            </w:r>
            <w:r w:rsidRPr="00C729CB">
              <w:rPr>
                <w:rFonts w:ascii="Times New Roman" w:hAnsi="Times New Roman" w:cs="Times New Roman"/>
                <w:b/>
                <w:bCs/>
                <w:i/>
                <w:iCs/>
              </w:rPr>
              <w:t>β</w:t>
            </w:r>
          </w:p>
        </w:tc>
        <w:tc>
          <w:tcPr>
            <w:tcW w:w="0" w:type="auto"/>
            <w:hideMark/>
          </w:tcPr>
          <w:p w14:paraId="136C3122" w14:textId="77777777" w:rsidR="00CC0B49" w:rsidRPr="00C729CB" w:rsidRDefault="00CC0B49" w:rsidP="00CC0B49">
            <w:pPr>
              <w:rPr>
                <w:rFonts w:ascii="Times New Roman" w:hAnsi="Times New Roman" w:cs="Times New Roman"/>
                <w:b/>
                <w:bCs/>
              </w:rPr>
            </w:pPr>
            <w:r w:rsidRPr="00C729CB">
              <w:rPr>
                <w:rFonts w:ascii="Times New Roman" w:hAnsi="Times New Roman" w:cs="Times New Roman"/>
                <w:b/>
                <w:bCs/>
              </w:rPr>
              <w:t>p</w:t>
            </w:r>
          </w:p>
        </w:tc>
      </w:tr>
      <w:tr w:rsidR="00CC0B49" w:rsidRPr="00C729CB" w14:paraId="77844F14" w14:textId="77777777" w:rsidTr="00CC0B49">
        <w:tc>
          <w:tcPr>
            <w:tcW w:w="0" w:type="auto"/>
            <w:hideMark/>
          </w:tcPr>
          <w:p w14:paraId="429FFD4D"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 xml:space="preserve">log </w:t>
            </w:r>
            <w:r w:rsidRPr="00C729CB">
              <w:rPr>
                <w:rFonts w:ascii="Times New Roman" w:hAnsi="Times New Roman" w:cs="Times New Roman"/>
                <w:i/>
                <w:iCs/>
              </w:rPr>
              <w:t>k</w:t>
            </w:r>
            <w:r w:rsidRPr="00C729CB">
              <w:rPr>
                <w:rFonts w:ascii="Times New Roman" w:hAnsi="Times New Roman" w:cs="Times New Roman"/>
              </w:rPr>
              <w:t xml:space="preserve"> (ADT-5) → RVPA</w:t>
            </w:r>
          </w:p>
        </w:tc>
        <w:tc>
          <w:tcPr>
            <w:tcW w:w="0" w:type="auto"/>
            <w:hideMark/>
          </w:tcPr>
          <w:p w14:paraId="0EC551AF"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−0.285</w:t>
            </w:r>
          </w:p>
        </w:tc>
        <w:tc>
          <w:tcPr>
            <w:tcW w:w="0" w:type="auto"/>
            <w:hideMark/>
          </w:tcPr>
          <w:p w14:paraId="42DB70D4"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.019</w:t>
            </w:r>
          </w:p>
        </w:tc>
      </w:tr>
      <w:tr w:rsidR="00CC0B49" w:rsidRPr="00C729CB" w14:paraId="421BBC7D" w14:textId="77777777" w:rsidTr="00CC0B49">
        <w:tc>
          <w:tcPr>
            <w:tcW w:w="0" w:type="auto"/>
            <w:hideMark/>
          </w:tcPr>
          <w:p w14:paraId="29DA98D8"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RVPA → SWMBE</w:t>
            </w:r>
          </w:p>
        </w:tc>
        <w:tc>
          <w:tcPr>
            <w:tcW w:w="0" w:type="auto"/>
            <w:hideMark/>
          </w:tcPr>
          <w:p w14:paraId="42266392"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−0.279</w:t>
            </w:r>
          </w:p>
        </w:tc>
        <w:tc>
          <w:tcPr>
            <w:tcW w:w="0" w:type="auto"/>
            <w:hideMark/>
          </w:tcPr>
          <w:p w14:paraId="55C6AE5B"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.022</w:t>
            </w:r>
          </w:p>
        </w:tc>
      </w:tr>
      <w:tr w:rsidR="00CC0B49" w:rsidRPr="00C729CB" w14:paraId="6E1795B3" w14:textId="77777777" w:rsidTr="00CC0B49">
        <w:tc>
          <w:tcPr>
            <w:tcW w:w="0" w:type="auto"/>
            <w:hideMark/>
          </w:tcPr>
          <w:p w14:paraId="3D1AE2AC"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 xml:space="preserve">SSTSSRT → </w:t>
            </w:r>
            <w:proofErr w:type="spellStart"/>
            <w:r w:rsidRPr="00C729CB">
              <w:rPr>
                <w:rFonts w:ascii="Times New Roman" w:hAnsi="Times New Roman" w:cs="Times New Roman"/>
              </w:rPr>
              <w:t>CGT_composite</w:t>
            </w:r>
            <w:proofErr w:type="spellEnd"/>
          </w:p>
        </w:tc>
        <w:tc>
          <w:tcPr>
            <w:tcW w:w="0" w:type="auto"/>
            <w:hideMark/>
          </w:tcPr>
          <w:p w14:paraId="4B76C377"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−0.205</w:t>
            </w:r>
          </w:p>
        </w:tc>
        <w:tc>
          <w:tcPr>
            <w:tcW w:w="0" w:type="auto"/>
            <w:hideMark/>
          </w:tcPr>
          <w:p w14:paraId="2635840C"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.057</w:t>
            </w:r>
          </w:p>
        </w:tc>
      </w:tr>
      <w:tr w:rsidR="00CC0B49" w:rsidRPr="00C729CB" w14:paraId="775E10F9" w14:textId="77777777" w:rsidTr="00CC0B49">
        <w:tc>
          <w:tcPr>
            <w:tcW w:w="0" w:type="auto"/>
            <w:hideMark/>
          </w:tcPr>
          <w:p w14:paraId="19D6EFF6"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 xml:space="preserve">SWMBE → </w:t>
            </w:r>
            <w:proofErr w:type="spellStart"/>
            <w:r w:rsidRPr="00C729CB">
              <w:rPr>
                <w:rFonts w:ascii="Times New Roman" w:hAnsi="Times New Roman" w:cs="Times New Roman"/>
              </w:rPr>
              <w:t>CGT_composite</w:t>
            </w:r>
            <w:proofErr w:type="spellEnd"/>
          </w:p>
        </w:tc>
        <w:tc>
          <w:tcPr>
            <w:tcW w:w="0" w:type="auto"/>
            <w:hideMark/>
          </w:tcPr>
          <w:p w14:paraId="65C074A0"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−0.393</w:t>
            </w:r>
          </w:p>
        </w:tc>
        <w:tc>
          <w:tcPr>
            <w:tcW w:w="0" w:type="auto"/>
            <w:hideMark/>
          </w:tcPr>
          <w:p w14:paraId="23470A2C"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&lt; .001</w:t>
            </w:r>
          </w:p>
        </w:tc>
      </w:tr>
      <w:tr w:rsidR="00CC0B49" w:rsidRPr="00C729CB" w14:paraId="1E1F4AD0" w14:textId="77777777" w:rsidTr="00CC0B49">
        <w:tc>
          <w:tcPr>
            <w:tcW w:w="0" w:type="auto"/>
            <w:hideMark/>
          </w:tcPr>
          <w:p w14:paraId="6EBE1C3C"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 xml:space="preserve">RVPA → </w:t>
            </w:r>
            <w:proofErr w:type="spellStart"/>
            <w:r w:rsidRPr="00C729CB">
              <w:rPr>
                <w:rFonts w:ascii="Times New Roman" w:hAnsi="Times New Roman" w:cs="Times New Roman"/>
              </w:rPr>
              <w:t>CGT_composite</w:t>
            </w:r>
            <w:proofErr w:type="spellEnd"/>
          </w:p>
        </w:tc>
        <w:tc>
          <w:tcPr>
            <w:tcW w:w="0" w:type="auto"/>
            <w:hideMark/>
          </w:tcPr>
          <w:p w14:paraId="0E4E2CB3"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0.202</w:t>
            </w:r>
          </w:p>
        </w:tc>
        <w:tc>
          <w:tcPr>
            <w:tcW w:w="0" w:type="auto"/>
            <w:hideMark/>
          </w:tcPr>
          <w:p w14:paraId="68158F17"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.072</w:t>
            </w:r>
          </w:p>
        </w:tc>
      </w:tr>
      <w:tr w:rsidR="00CC0B49" w:rsidRPr="00C729CB" w14:paraId="7CE66AC9" w14:textId="77777777" w:rsidTr="00CC0B49">
        <w:tc>
          <w:tcPr>
            <w:tcW w:w="0" w:type="auto"/>
            <w:hideMark/>
          </w:tcPr>
          <w:p w14:paraId="3185BECB" w14:textId="77777777" w:rsidR="00CC0B49" w:rsidRPr="00C729CB" w:rsidRDefault="00CC0B49" w:rsidP="00CC0B49">
            <w:pPr>
              <w:rPr>
                <w:rFonts w:ascii="Times New Roman" w:hAnsi="Times New Roman" w:cs="Times New Roman"/>
              </w:rPr>
            </w:pPr>
            <w:proofErr w:type="spellStart"/>
            <w:r w:rsidRPr="00C729CB">
              <w:rPr>
                <w:rFonts w:ascii="Times New Roman" w:hAnsi="Times New Roman" w:cs="Times New Roman"/>
              </w:rPr>
              <w:t>CGT_composite</w:t>
            </w:r>
            <w:proofErr w:type="spellEnd"/>
            <w:r w:rsidRPr="00C729CB">
              <w:rPr>
                <w:rFonts w:ascii="Times New Roman" w:hAnsi="Times New Roman" w:cs="Times New Roman"/>
              </w:rPr>
              <w:t xml:space="preserve"> → ASRS total</w:t>
            </w:r>
          </w:p>
        </w:tc>
        <w:tc>
          <w:tcPr>
            <w:tcW w:w="0" w:type="auto"/>
            <w:hideMark/>
          </w:tcPr>
          <w:p w14:paraId="72F5322F"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−0.279</w:t>
            </w:r>
          </w:p>
        </w:tc>
        <w:tc>
          <w:tcPr>
            <w:tcW w:w="0" w:type="auto"/>
            <w:hideMark/>
          </w:tcPr>
          <w:p w14:paraId="43931701"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.022</w:t>
            </w:r>
          </w:p>
        </w:tc>
      </w:tr>
    </w:tbl>
    <w:p w14:paraId="47CC0D75" w14:textId="77777777" w:rsidR="00CC0B49" w:rsidRPr="00C729CB" w:rsidRDefault="00CC0B49" w:rsidP="00CC0B49">
      <w:pPr>
        <w:rPr>
          <w:rFonts w:ascii="Times New Roman" w:hAnsi="Times New Roman" w:cs="Times New Roman"/>
        </w:rPr>
      </w:pPr>
      <w:r w:rsidRPr="00C729CB">
        <w:rPr>
          <w:rFonts w:ascii="Times New Roman" w:hAnsi="Times New Roman" w:cs="Times New Roman"/>
        </w:rPr>
        <w:t>Note.</w:t>
      </w:r>
    </w:p>
    <w:p w14:paraId="6BA19B57" w14:textId="1B091B45" w:rsidR="00CC0B49" w:rsidRPr="00C729CB" w:rsidRDefault="00CC0B49" w:rsidP="00CC0B49">
      <w:pPr>
        <w:rPr>
          <w:rFonts w:ascii="Times New Roman" w:hAnsi="Times New Roman" w:cs="Times New Roman"/>
        </w:rPr>
      </w:pPr>
      <w:r w:rsidRPr="00C729CB">
        <w:rPr>
          <w:rFonts w:ascii="Times New Roman" w:hAnsi="Times New Roman" w:cs="Times New Roman"/>
        </w:rPr>
        <w:t xml:space="preserve">Model fit indices for the alternative SEM were </w:t>
      </w:r>
      <w:r w:rsidR="000F50C7" w:rsidRPr="00C729CB">
        <w:rPr>
          <w:rFonts w:ascii="Times New Roman" w:hAnsi="Times New Roman" w:cs="Times New Roman"/>
        </w:rPr>
        <w:t>χ</w:t>
      </w:r>
      <w:proofErr w:type="gramStart"/>
      <w:r w:rsidR="000F50C7" w:rsidRPr="00C729CB">
        <w:rPr>
          <w:rFonts w:ascii="Times New Roman" w:hAnsi="Times New Roman" w:cs="Times New Roman"/>
        </w:rPr>
        <w:t>²(</w:t>
      </w:r>
      <w:proofErr w:type="gramEnd"/>
      <w:r w:rsidR="000F50C7" w:rsidRPr="00C729CB">
        <w:rPr>
          <w:rFonts w:ascii="Times New Roman" w:hAnsi="Times New Roman" w:cs="Times New Roman"/>
        </w:rPr>
        <w:t xml:space="preserve">9) = </w:t>
      </w:r>
      <w:r w:rsidR="000F50C7" w:rsidRPr="00C729CB">
        <w:rPr>
          <w:rFonts w:ascii="Times New Roman" w:hAnsi="Times New Roman" w:cs="Times New Roman" w:hint="eastAsia"/>
        </w:rPr>
        <w:t>4</w:t>
      </w:r>
      <w:r w:rsidR="000F50C7" w:rsidRPr="00C729CB">
        <w:rPr>
          <w:rFonts w:ascii="Times New Roman" w:hAnsi="Times New Roman" w:cs="Times New Roman"/>
        </w:rPr>
        <w:t>.</w:t>
      </w:r>
      <w:r w:rsidR="000F50C7" w:rsidRPr="00C729CB">
        <w:rPr>
          <w:rFonts w:ascii="Times New Roman" w:hAnsi="Times New Roman" w:cs="Times New Roman" w:hint="eastAsia"/>
        </w:rPr>
        <w:t>39</w:t>
      </w:r>
      <w:r w:rsidR="000F50C7" w:rsidRPr="00C729CB">
        <w:rPr>
          <w:rFonts w:ascii="Times New Roman" w:hAnsi="Times New Roman" w:cs="Times New Roman"/>
        </w:rPr>
        <w:t xml:space="preserve">, </w:t>
      </w:r>
      <w:r w:rsidR="000F50C7" w:rsidRPr="00C729CB">
        <w:rPr>
          <w:rFonts w:ascii="Times New Roman" w:hAnsi="Times New Roman" w:cs="Times New Roman"/>
          <w:i/>
          <w:iCs/>
        </w:rPr>
        <w:t>p</w:t>
      </w:r>
      <w:r w:rsidR="000F50C7" w:rsidRPr="00C729CB">
        <w:rPr>
          <w:rFonts w:ascii="Times New Roman" w:hAnsi="Times New Roman" w:cs="Times New Roman"/>
        </w:rPr>
        <w:t xml:space="preserve"> = .</w:t>
      </w:r>
      <w:r w:rsidR="000F50C7" w:rsidRPr="00C729CB">
        <w:rPr>
          <w:rFonts w:ascii="Times New Roman" w:hAnsi="Times New Roman" w:cs="Times New Roman" w:hint="eastAsia"/>
        </w:rPr>
        <w:t>88</w:t>
      </w:r>
      <w:r w:rsidR="000F50C7" w:rsidRPr="00C729CB">
        <w:rPr>
          <w:rFonts w:ascii="Times New Roman" w:hAnsi="Times New Roman" w:cs="Times New Roman"/>
        </w:rPr>
        <w:t>,</w:t>
      </w:r>
      <w:r w:rsidR="000F50C7" w:rsidRPr="00C729CB">
        <w:rPr>
          <w:rFonts w:ascii="Times New Roman" w:hAnsi="Times New Roman" w:cs="Times New Roman" w:hint="eastAsia"/>
        </w:rPr>
        <w:t xml:space="preserve"> </w:t>
      </w:r>
      <w:r w:rsidRPr="00C729CB">
        <w:rPr>
          <w:rFonts w:ascii="Times New Roman" w:hAnsi="Times New Roman" w:cs="Times New Roman"/>
        </w:rPr>
        <w:t>CFI = 1.00 and RMSEA = 0.00.</w:t>
      </w:r>
    </w:p>
    <w:sectPr w:rsidR="00CC0B49" w:rsidRPr="00C729CB" w:rsidSect="0035034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0F3E3" w14:textId="77777777" w:rsidR="003A6308" w:rsidRDefault="003A6308" w:rsidP="004B246F">
      <w:r>
        <w:separator/>
      </w:r>
    </w:p>
  </w:endnote>
  <w:endnote w:type="continuationSeparator" w:id="0">
    <w:p w14:paraId="77D37394" w14:textId="77777777" w:rsidR="003A6308" w:rsidRDefault="003A6308" w:rsidP="004B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A31F" w14:textId="77777777" w:rsidR="003A6308" w:rsidRDefault="003A6308" w:rsidP="004B246F">
      <w:r>
        <w:separator/>
      </w:r>
    </w:p>
  </w:footnote>
  <w:footnote w:type="continuationSeparator" w:id="0">
    <w:p w14:paraId="31E7623D" w14:textId="77777777" w:rsidR="003A6308" w:rsidRDefault="003A6308" w:rsidP="004B2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1E1"/>
    <w:multiLevelType w:val="multilevel"/>
    <w:tmpl w:val="D786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4167B"/>
    <w:multiLevelType w:val="multilevel"/>
    <w:tmpl w:val="369C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A41942"/>
    <w:multiLevelType w:val="multilevel"/>
    <w:tmpl w:val="5B0A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097532">
    <w:abstractNumId w:val="2"/>
  </w:num>
  <w:num w:numId="2" w16cid:durableId="667250598">
    <w:abstractNumId w:val="0"/>
  </w:num>
  <w:num w:numId="3" w16cid:durableId="31433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28"/>
    <w:rsid w:val="00034575"/>
    <w:rsid w:val="00056D78"/>
    <w:rsid w:val="000669BD"/>
    <w:rsid w:val="00097595"/>
    <w:rsid w:val="000A391B"/>
    <w:rsid w:val="000D4856"/>
    <w:rsid w:val="000E3426"/>
    <w:rsid w:val="000F50C7"/>
    <w:rsid w:val="00100D5B"/>
    <w:rsid w:val="0011063B"/>
    <w:rsid w:val="00117B21"/>
    <w:rsid w:val="00144A22"/>
    <w:rsid w:val="001B1707"/>
    <w:rsid w:val="001C2242"/>
    <w:rsid w:val="001C32A5"/>
    <w:rsid w:val="001C41FA"/>
    <w:rsid w:val="001C51E9"/>
    <w:rsid w:val="001F2A8A"/>
    <w:rsid w:val="002055E6"/>
    <w:rsid w:val="00210155"/>
    <w:rsid w:val="00221714"/>
    <w:rsid w:val="00246538"/>
    <w:rsid w:val="002858A9"/>
    <w:rsid w:val="002C6173"/>
    <w:rsid w:val="002C6878"/>
    <w:rsid w:val="002E23A6"/>
    <w:rsid w:val="00322B1B"/>
    <w:rsid w:val="0035034B"/>
    <w:rsid w:val="003A6308"/>
    <w:rsid w:val="003C3D04"/>
    <w:rsid w:val="003E16BD"/>
    <w:rsid w:val="003F1355"/>
    <w:rsid w:val="003F1D07"/>
    <w:rsid w:val="00406BFA"/>
    <w:rsid w:val="00462133"/>
    <w:rsid w:val="00464D0A"/>
    <w:rsid w:val="00477DBF"/>
    <w:rsid w:val="00495B1C"/>
    <w:rsid w:val="004B00DE"/>
    <w:rsid w:val="004B246F"/>
    <w:rsid w:val="004C756E"/>
    <w:rsid w:val="005114B4"/>
    <w:rsid w:val="00534C56"/>
    <w:rsid w:val="00554420"/>
    <w:rsid w:val="00563392"/>
    <w:rsid w:val="00585A88"/>
    <w:rsid w:val="00591589"/>
    <w:rsid w:val="00595625"/>
    <w:rsid w:val="005A6237"/>
    <w:rsid w:val="005B3D7A"/>
    <w:rsid w:val="005C3C57"/>
    <w:rsid w:val="00617097"/>
    <w:rsid w:val="00640BE0"/>
    <w:rsid w:val="006A0D26"/>
    <w:rsid w:val="006B6774"/>
    <w:rsid w:val="007260AD"/>
    <w:rsid w:val="00775ABE"/>
    <w:rsid w:val="0077633C"/>
    <w:rsid w:val="00790E14"/>
    <w:rsid w:val="007B0362"/>
    <w:rsid w:val="007C08DA"/>
    <w:rsid w:val="007E2BA7"/>
    <w:rsid w:val="007E474F"/>
    <w:rsid w:val="007E7D40"/>
    <w:rsid w:val="008452B4"/>
    <w:rsid w:val="008621F9"/>
    <w:rsid w:val="00864564"/>
    <w:rsid w:val="00865294"/>
    <w:rsid w:val="00871829"/>
    <w:rsid w:val="00896F28"/>
    <w:rsid w:val="008A6583"/>
    <w:rsid w:val="008B0807"/>
    <w:rsid w:val="008B3F6F"/>
    <w:rsid w:val="008C1436"/>
    <w:rsid w:val="00921C96"/>
    <w:rsid w:val="00924ACD"/>
    <w:rsid w:val="00953778"/>
    <w:rsid w:val="00965EF2"/>
    <w:rsid w:val="009804D1"/>
    <w:rsid w:val="0099223E"/>
    <w:rsid w:val="00995832"/>
    <w:rsid w:val="009E32E7"/>
    <w:rsid w:val="009F05CB"/>
    <w:rsid w:val="00A10096"/>
    <w:rsid w:val="00A37C19"/>
    <w:rsid w:val="00A44239"/>
    <w:rsid w:val="00A558D6"/>
    <w:rsid w:val="00A577CB"/>
    <w:rsid w:val="00AF78C7"/>
    <w:rsid w:val="00B428C5"/>
    <w:rsid w:val="00B46424"/>
    <w:rsid w:val="00B55019"/>
    <w:rsid w:val="00B6347D"/>
    <w:rsid w:val="00B936BA"/>
    <w:rsid w:val="00BB315A"/>
    <w:rsid w:val="00BC0048"/>
    <w:rsid w:val="00C227B4"/>
    <w:rsid w:val="00C41155"/>
    <w:rsid w:val="00C51667"/>
    <w:rsid w:val="00C700FE"/>
    <w:rsid w:val="00C729CB"/>
    <w:rsid w:val="00CA5745"/>
    <w:rsid w:val="00CA576A"/>
    <w:rsid w:val="00CC0B49"/>
    <w:rsid w:val="00CE3236"/>
    <w:rsid w:val="00D47315"/>
    <w:rsid w:val="00D54473"/>
    <w:rsid w:val="00D711CD"/>
    <w:rsid w:val="00D751E2"/>
    <w:rsid w:val="00D86E4D"/>
    <w:rsid w:val="00D92943"/>
    <w:rsid w:val="00DE2343"/>
    <w:rsid w:val="00E015AB"/>
    <w:rsid w:val="00E167FB"/>
    <w:rsid w:val="00E245ED"/>
    <w:rsid w:val="00E2676F"/>
    <w:rsid w:val="00E33DCE"/>
    <w:rsid w:val="00E863B1"/>
    <w:rsid w:val="00E906F4"/>
    <w:rsid w:val="00EA398D"/>
    <w:rsid w:val="00EC5A7F"/>
    <w:rsid w:val="00F17C7C"/>
    <w:rsid w:val="00F82A61"/>
    <w:rsid w:val="00FE45BC"/>
    <w:rsid w:val="00FE53FB"/>
    <w:rsid w:val="00FE6FB4"/>
    <w:rsid w:val="00FF3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5F37FB"/>
  <w15:chartTrackingRefBased/>
  <w15:docId w15:val="{581B9933-2E4C-4907-9715-B40F1F16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B49"/>
    <w:pPr>
      <w:widowControl w:val="0"/>
      <w:jc w:val="both"/>
    </w:pPr>
  </w:style>
  <w:style w:type="paragraph" w:styleId="1">
    <w:name w:val="heading 1"/>
    <w:basedOn w:val="a"/>
    <w:next w:val="a"/>
    <w:link w:val="10"/>
    <w:uiPriority w:val="9"/>
    <w:qFormat/>
    <w:rsid w:val="00896F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6F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6F2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96F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6F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6F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6F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6F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6F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6F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6F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6F2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96F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6F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6F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6F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6F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6F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6F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6F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F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6F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6F28"/>
    <w:pPr>
      <w:spacing w:before="160" w:after="160"/>
      <w:jc w:val="center"/>
    </w:pPr>
    <w:rPr>
      <w:i/>
      <w:iCs/>
      <w:color w:val="404040" w:themeColor="text1" w:themeTint="BF"/>
    </w:rPr>
  </w:style>
  <w:style w:type="character" w:customStyle="1" w:styleId="a8">
    <w:name w:val="引用文 (文字)"/>
    <w:basedOn w:val="a0"/>
    <w:link w:val="a7"/>
    <w:uiPriority w:val="29"/>
    <w:rsid w:val="00896F28"/>
    <w:rPr>
      <w:i/>
      <w:iCs/>
      <w:color w:val="404040" w:themeColor="text1" w:themeTint="BF"/>
    </w:rPr>
  </w:style>
  <w:style w:type="paragraph" w:styleId="a9">
    <w:name w:val="List Paragraph"/>
    <w:basedOn w:val="a"/>
    <w:uiPriority w:val="34"/>
    <w:qFormat/>
    <w:rsid w:val="00896F28"/>
    <w:pPr>
      <w:ind w:left="720"/>
      <w:contextualSpacing/>
    </w:pPr>
  </w:style>
  <w:style w:type="character" w:styleId="21">
    <w:name w:val="Intense Emphasis"/>
    <w:basedOn w:val="a0"/>
    <w:uiPriority w:val="21"/>
    <w:qFormat/>
    <w:rsid w:val="00896F28"/>
    <w:rPr>
      <w:i/>
      <w:iCs/>
      <w:color w:val="0F4761" w:themeColor="accent1" w:themeShade="BF"/>
    </w:rPr>
  </w:style>
  <w:style w:type="paragraph" w:styleId="22">
    <w:name w:val="Intense Quote"/>
    <w:basedOn w:val="a"/>
    <w:next w:val="a"/>
    <w:link w:val="23"/>
    <w:uiPriority w:val="30"/>
    <w:qFormat/>
    <w:rsid w:val="00896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6F28"/>
    <w:rPr>
      <w:i/>
      <w:iCs/>
      <w:color w:val="0F4761" w:themeColor="accent1" w:themeShade="BF"/>
    </w:rPr>
  </w:style>
  <w:style w:type="character" w:styleId="24">
    <w:name w:val="Intense Reference"/>
    <w:basedOn w:val="a0"/>
    <w:uiPriority w:val="32"/>
    <w:qFormat/>
    <w:rsid w:val="00896F28"/>
    <w:rPr>
      <w:b/>
      <w:bCs/>
      <w:smallCaps/>
      <w:color w:val="0F4761" w:themeColor="accent1" w:themeShade="BF"/>
      <w:spacing w:val="5"/>
    </w:rPr>
  </w:style>
  <w:style w:type="table" w:styleId="aa">
    <w:name w:val="Table Grid"/>
    <w:basedOn w:val="a1"/>
    <w:uiPriority w:val="39"/>
    <w:rsid w:val="0089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055E6"/>
    <w:rPr>
      <w:rFonts w:ascii="Times New Roman" w:hAnsi="Times New Roman" w:cs="Times New Roman"/>
      <w:sz w:val="24"/>
      <w:szCs w:val="24"/>
    </w:rPr>
  </w:style>
  <w:style w:type="paragraph" w:styleId="ab">
    <w:name w:val="header"/>
    <w:basedOn w:val="a"/>
    <w:link w:val="ac"/>
    <w:uiPriority w:val="99"/>
    <w:unhideWhenUsed/>
    <w:rsid w:val="004B246F"/>
    <w:pPr>
      <w:tabs>
        <w:tab w:val="center" w:pos="4252"/>
        <w:tab w:val="right" w:pos="8504"/>
      </w:tabs>
      <w:snapToGrid w:val="0"/>
    </w:pPr>
  </w:style>
  <w:style w:type="character" w:customStyle="1" w:styleId="ac">
    <w:name w:val="ヘッダー (文字)"/>
    <w:basedOn w:val="a0"/>
    <w:link w:val="ab"/>
    <w:uiPriority w:val="99"/>
    <w:rsid w:val="004B246F"/>
  </w:style>
  <w:style w:type="paragraph" w:styleId="ad">
    <w:name w:val="footer"/>
    <w:basedOn w:val="a"/>
    <w:link w:val="ae"/>
    <w:uiPriority w:val="99"/>
    <w:unhideWhenUsed/>
    <w:rsid w:val="004B246F"/>
    <w:pPr>
      <w:tabs>
        <w:tab w:val="center" w:pos="4252"/>
        <w:tab w:val="right" w:pos="8504"/>
      </w:tabs>
      <w:snapToGrid w:val="0"/>
    </w:pPr>
  </w:style>
  <w:style w:type="character" w:customStyle="1" w:styleId="ae">
    <w:name w:val="フッター (文字)"/>
    <w:basedOn w:val="a0"/>
    <w:link w:val="ad"/>
    <w:uiPriority w:val="99"/>
    <w:rsid w:val="004B2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1000</Words>
  <Characters>5214</Characters>
  <Application>Microsoft Office Word</Application>
  <DocSecurity>0</DocSecurity>
  <Lines>401</Lines>
  <Paragraphs>282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IKEGAMI Masanaga</dc:creator>
  <cp:keywords/>
  <dc:description/>
  <cp:lastModifiedBy>IKEGAMI Masanaga</cp:lastModifiedBy>
  <cp:revision>9</cp:revision>
  <cp:lastPrinted>2026-01-18T01:10:00Z</cp:lastPrinted>
  <dcterms:created xsi:type="dcterms:W3CDTF">2026-01-16T03:47:00Z</dcterms:created>
  <dcterms:modified xsi:type="dcterms:W3CDTF">2026-01-18T03:31:00Z</dcterms:modified>
</cp:coreProperties>
</file>