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F7787" w14:textId="6D478906" w:rsidR="003C5B80" w:rsidRPr="003C5B80" w:rsidRDefault="003C5B80" w:rsidP="00B90D3E">
      <w:pPr>
        <w:jc w:val="both"/>
        <w:rPr>
          <w:b/>
          <w:bCs/>
        </w:rPr>
      </w:pPr>
      <w:r w:rsidRPr="003C5B80">
        <w:rPr>
          <w:b/>
          <w:bCs/>
        </w:rPr>
        <w:t xml:space="preserve">Included studies </w:t>
      </w:r>
    </w:p>
    <w:p w14:paraId="364833C6" w14:textId="662216BE" w:rsidR="003C5B80" w:rsidRDefault="003C5B80" w:rsidP="00B90D3E">
      <w:pPr>
        <w:jc w:val="both"/>
      </w:pPr>
      <w:r>
        <w:t>Allen, K., Higgins, S., &amp; Adams, J. (2019). The relationship between visuospatial working memory and mathematical performance in school-aged children: a systematic review. Educational Psychology Review, 31(3), 509-531.https://doi.org/10.1007/s10648-019-09470-8</w:t>
      </w:r>
    </w:p>
    <w:p w14:paraId="0AF7128B" w14:textId="77777777" w:rsidR="003C5B80" w:rsidRDefault="003C5B80" w:rsidP="00B90D3E">
      <w:pPr>
        <w:jc w:val="both"/>
      </w:pPr>
      <w:r>
        <w:t>Bücker, S., Nuraydin, S., Simonsmeier, B. A., Schneider, M., &amp; Luhmann, M. (2018). Subjective well-being and academic achievement: A meta-analysis. Journal of Research in Personality, 74, 83-94.</w:t>
      </w:r>
    </w:p>
    <w:p w14:paraId="438F0948" w14:textId="77777777" w:rsidR="003C5B80" w:rsidRDefault="003C5B80" w:rsidP="00B90D3E">
      <w:pPr>
        <w:jc w:val="both"/>
      </w:pPr>
      <w:r>
        <w:t>Camacho-Morles, J., Slemp, G. R., Pekrun, R., Loderer, K., Hou, H., &amp; Oades, L. G. (2021). Activity achievement emotions and academic performance: A meta-analysis. Educational Psychology Review, 33, 1051–1095. https://doi.org/10.1007/s10648-020-09585-3.</w:t>
      </w:r>
    </w:p>
    <w:p w14:paraId="6163DE21" w14:textId="77777777" w:rsidR="003C5B80" w:rsidRDefault="003C5B80" w:rsidP="00B90D3E">
      <w:pPr>
        <w:jc w:val="both"/>
      </w:pPr>
      <w:r>
        <w:t>Costa, A., &amp; Faria, L. (2018). Implicit theories of intelligence and academic achievement: A meta-analytic review. Frontiers in psychology, 9, 829. https://doi.org/10.3389/fpsyg.2018.00829.</w:t>
      </w:r>
    </w:p>
    <w:p w14:paraId="4F4D830F" w14:textId="77777777" w:rsidR="003C5B80" w:rsidRDefault="003C5B80" w:rsidP="00B90D3E">
      <w:pPr>
        <w:jc w:val="both"/>
      </w:pPr>
      <w:r>
        <w:t>Çiftçi, Ş. K., &amp; Yıldız, P. (2019). The Effect of Self-Confidence on Mathematics Achievement: The Meta-Analysis of Trends in International Mathematics and Science Study (TIMSS). International Journal of Instruction, 12(2), 683-694. https://doi.org/10.29333/iji.2019.12243a</w:t>
      </w:r>
    </w:p>
    <w:p w14:paraId="6BA9C5F1" w14:textId="77777777" w:rsidR="003C5B80" w:rsidRDefault="003C5B80" w:rsidP="00B90D3E">
      <w:pPr>
        <w:jc w:val="both"/>
      </w:pPr>
      <w:r>
        <w:t>Gajda, A., Karwowski, M., &amp; Beghetto, R. A. (2017). Creativity and academic achievement: A meta-analysis. Journal of Educational Psychology, 109(2), 269-299.https://doi.org/10.1037/edu0000133</w:t>
      </w:r>
    </w:p>
    <w:p w14:paraId="6B1B932D" w14:textId="77777777" w:rsidR="003C5B80" w:rsidRDefault="003C5B80" w:rsidP="00B90D3E">
      <w:pPr>
        <w:jc w:val="both"/>
      </w:pPr>
      <w:r>
        <w:t>Georgiou, G. K., Guo, K., Naveenkumar, N., Vieira, A. P. A., &amp; Das, J. P. (2020). PASS theory of intelligence and academic achievement: A meta-analytic review. Intelligence, 79, 101431.https://doi.org/10.1016/j.intell.2020.101431.</w:t>
      </w:r>
    </w:p>
    <w:p w14:paraId="1BEA2374" w14:textId="77777777" w:rsidR="003C5B80" w:rsidRDefault="003C5B80" w:rsidP="00B90D3E">
      <w:pPr>
        <w:jc w:val="both"/>
      </w:pPr>
      <w:r>
        <w:t>Greene, J. A., Cartiff, B. M., &amp; Duke, R. F. (2018). A meta-analytic review of the relationship between epistemic cognition and academic achievement. Journal of Educational Psychology, 110(8), 1084-1111.http://dx.doi.org/10.1037/edu0000263</w:t>
      </w:r>
    </w:p>
    <w:p w14:paraId="005EE798" w14:textId="77777777" w:rsidR="003C5B80" w:rsidRDefault="003C5B80" w:rsidP="00B90D3E">
      <w:pPr>
        <w:jc w:val="both"/>
      </w:pPr>
      <w:r>
        <w:t>Huang, C. (2011). Self-concept and academic achievement: A meta-analysis of longitudinal relations. Journal of school psychology, 49(5), 505-528.doi:10.1016/j.jsp.2011.07.001</w:t>
      </w:r>
    </w:p>
    <w:p w14:paraId="53E76C83" w14:textId="77777777" w:rsidR="003C5B80" w:rsidRDefault="003C5B80" w:rsidP="00B90D3E">
      <w:pPr>
        <w:jc w:val="both"/>
      </w:pPr>
      <w:r>
        <w:t>Kanadlı, S., &amp; Akay, C. (2019). An Investigation of the Schommers’ Epistemological Beliefs Model in Terms of Gender and Academic Success: A Meta-Analysis. Egitim ve Bilim, 44(198),389-411.DOI: 10.15390/EB.2019.7992</w:t>
      </w:r>
    </w:p>
    <w:p w14:paraId="703AC391" w14:textId="77777777" w:rsidR="003C5B80" w:rsidRDefault="003C5B80" w:rsidP="00B90D3E">
      <w:pPr>
        <w:jc w:val="both"/>
      </w:pPr>
      <w:r>
        <w:t>Khatib, L., Li, Y., Geary, D., &amp; Popov, V. (2022). Meta-analysis on the relation between visuomotor integration and academic achievement: Role of educational stage and disability. Educational Research Review, 35, 100412.https://doi.org/10.1016/j.edurev.2021.100412</w:t>
      </w:r>
    </w:p>
    <w:p w14:paraId="196D8212" w14:textId="77777777" w:rsidR="003C5B80" w:rsidRDefault="003C5B80" w:rsidP="00B90D3E">
      <w:pPr>
        <w:jc w:val="both"/>
      </w:pPr>
      <w:r>
        <w:t>Kriegbaum, K., Becker, N., &amp; Spinath, B. (2018). The relative importance of intelligence and motivation as predictors of school achievement: A meta-analysis. Educational Research Review, 25, 120-148.https://doi.org/10.1016/j.edurev.2018.10.001</w:t>
      </w:r>
    </w:p>
    <w:p w14:paraId="1923B1B3" w14:textId="77777777" w:rsidR="003C5B80" w:rsidRDefault="003C5B80" w:rsidP="00B90D3E">
      <w:pPr>
        <w:jc w:val="both"/>
      </w:pPr>
      <w:r>
        <w:t>Lam, K. K. L., &amp; Zhou, M. (2021). Grit and academic achievement: A comparative cross-cultural meta-analysis. Journal of Educational Psychology.https://doi.org/10.1037/edu0000699</w:t>
      </w:r>
    </w:p>
    <w:p w14:paraId="0964EC9C" w14:textId="77777777" w:rsidR="003C5B80" w:rsidRDefault="003C5B80" w:rsidP="00B90D3E">
      <w:pPr>
        <w:jc w:val="both"/>
      </w:pPr>
      <w:r>
        <w:t>Lei, H., &amp; Cui, Y. (2016). Effects of academic emotions on achievement among mainland Chinese students: A meta-analysis. Social Behavior and Personality: an international journal, 44(9), 1541-1553.https://doi.org/10.2224/sbp.2016.44.9.1541</w:t>
      </w:r>
    </w:p>
    <w:p w14:paraId="7FD5C235" w14:textId="77777777" w:rsidR="003C5B80" w:rsidRDefault="003C5B80" w:rsidP="00B90D3E">
      <w:pPr>
        <w:jc w:val="both"/>
      </w:pPr>
      <w:r>
        <w:lastRenderedPageBreak/>
        <w:t>Lei, H., Chiu, M. M., Li, F., Wang, X., &amp; Geng, Y. J. (2020). Computational thinking and academic achievement: A meta-analysis among students. Children and Youth Services Review, 118, 105439.https://doi.org/10.1016/j.childyouth.2020.105439.</w:t>
      </w:r>
    </w:p>
    <w:p w14:paraId="46886B88" w14:textId="77777777" w:rsidR="003C5B80" w:rsidRDefault="003C5B80" w:rsidP="00B90D3E">
      <w:pPr>
        <w:jc w:val="both"/>
      </w:pPr>
      <w:r>
        <w:t>Mammadov, S. (2021). Big Five personality traits and academic performance: A meta‐analysis. Journal of personality.DOI: 10.1111/jopy.12663.</w:t>
      </w:r>
    </w:p>
    <w:p w14:paraId="7A92190B" w14:textId="77777777" w:rsidR="003C5B80" w:rsidRDefault="003C5B80" w:rsidP="00B90D3E">
      <w:pPr>
        <w:jc w:val="both"/>
      </w:pPr>
      <w:r>
        <w:t>Mao, P., Cai, Z., He, J., Chen, X., &amp; Fan, X. (2021). The Relationship Between Attitude Toward Science and Academic Achievement in Science: A Three-Level Meta-Analysis. Frontiers in psychology, 12, 784068-784068.https://doi.org/10.3389/fpsyg.2021.784068.</w:t>
      </w:r>
    </w:p>
    <w:p w14:paraId="51D7B6A1" w14:textId="77777777" w:rsidR="003C5B80" w:rsidRDefault="003C5B80" w:rsidP="00B90D3E">
      <w:pPr>
        <w:jc w:val="both"/>
      </w:pPr>
      <w:r>
        <w:t>Nasvytienė, D., &amp; Lazdauskas, T. (2021). Temperament and Academic Achievement in Children: A Meta-Analysis. European journal of investigation in health, psychology and education, 11(3), 736-757.https://doi.org/10.3390/ejihpe11030053</w:t>
      </w:r>
    </w:p>
    <w:p w14:paraId="40B6B354" w14:textId="7EAF897E" w:rsidR="003C5B80" w:rsidRDefault="003C5B80" w:rsidP="00B90D3E">
      <w:pPr>
        <w:jc w:val="both"/>
      </w:pPr>
      <w:r>
        <w:t>"Ohtani, K., &amp; Hisasaka, T. (2018). Beyond intelligence: a meta-analytic review of the relationship among metacognition, intelligence, and academic performance. Metacognition and Learning, 13(2), 179-212.https://doi.org/10.1007/s11409-018-9183-8"</w:t>
      </w:r>
    </w:p>
    <w:p w14:paraId="3C0A7302" w14:textId="77777777" w:rsidR="003C5B80" w:rsidRDefault="003C5B80" w:rsidP="00B90D3E">
      <w:pPr>
        <w:jc w:val="both"/>
      </w:pPr>
      <w:r>
        <w:t>Poropat, A. E. (2014). A meta‐analysis of adult‐rated child personality and academic performance in primary education. British Journal of Educational Psychology, 84(2), 239-252.DOI:10.1111/bjep.12019</w:t>
      </w:r>
    </w:p>
    <w:p w14:paraId="77EAF73A" w14:textId="77777777" w:rsidR="003C5B80" w:rsidRDefault="003C5B80" w:rsidP="00B90D3E">
      <w:pPr>
        <w:jc w:val="both"/>
      </w:pPr>
      <w:r>
        <w:t>Quílez-Robres, A., Moyano, N., &amp; Cortés-Pascual, A. (2021). Motivational, Emotional, and Social Factors Explain Academic Achievement in Children Aged 6–12 Years: A Meta-Analysis. Education Sciences, 11(9), 513, https://doi.org/10.3390/educsci11090513.</w:t>
      </w:r>
    </w:p>
    <w:p w14:paraId="14577CB2" w14:textId="77777777" w:rsidR="003C5B80" w:rsidRDefault="003C5B80" w:rsidP="00B90D3E">
      <w:pPr>
        <w:jc w:val="both"/>
      </w:pPr>
      <w:r>
        <w:t>Sisk, V. F., Burgoyne, A. P., Sun, J., Butler, J. L., &amp; Macnamara, B. N. (2018). To what extent and under which circumstances are growth mind-sets important to academic achievement? Two meta-analyses. Psychological science, 29(4), 549-571.https://doi.org/10.1177/0956797617739704</w:t>
      </w:r>
    </w:p>
    <w:p w14:paraId="7B577175" w14:textId="77777777" w:rsidR="003C5B80" w:rsidRDefault="003C5B80" w:rsidP="00B90D3E">
      <w:pPr>
        <w:jc w:val="both"/>
      </w:pPr>
      <w:r>
        <w:t>Somaa, F., Asghar, A., &amp; Hamid, P. F. (2021). Academic Performance and Emotional Intelligence with Age and Gender as Moderators: A Meta-analysis. Developmental Neuropsychology, 46(8), 537-554, DOI: 10.1080/87565641.2021.1999455.</w:t>
      </w:r>
    </w:p>
    <w:p w14:paraId="64A88991" w14:textId="77777777" w:rsidR="003C5B80" w:rsidRDefault="003C5B80" w:rsidP="00B90D3E">
      <w:pPr>
        <w:jc w:val="both"/>
      </w:pPr>
      <w:r>
        <w:t>Spiegel, J. A., Goodrich, J. M., Morris, B. M., Osborne, C. M., &amp; Lonigan, C. J. (2021). Relations between executive functions and academic outcomes in elementary school children: A meta-analysis. Psychological bulletin, 147(4), 329-351.https://doi.org/10.1037/bul0000322.</w:t>
      </w:r>
    </w:p>
    <w:p w14:paraId="30B26774" w14:textId="77777777" w:rsidR="003C5B80" w:rsidRDefault="003C5B80" w:rsidP="00B90D3E">
      <w:pPr>
        <w:jc w:val="both"/>
      </w:pPr>
      <w:r>
        <w:t>Toste, J. R., Didion, L., Peng, P., Filderman, M. J., &amp; McClelland, A. M. (2020). A meta-analytic review of the relations between motivation and reading achievement for K–12 students. Review of Educational Research, 90(3), 420-456.https://doi.org/10.3102/0034654320919352</w:t>
      </w:r>
    </w:p>
    <w:p w14:paraId="47379692" w14:textId="77777777" w:rsidR="003C5B80" w:rsidRDefault="003C5B80" w:rsidP="00B90D3E">
      <w:pPr>
        <w:jc w:val="both"/>
      </w:pPr>
      <w:r>
        <w:t>Voltmer, K., &amp; von Salisch, M. (2017). Three meta-analyses of children's emotion knowledge and their school success. Learning and Individual Differences, 59, 107-118.https://doi.org/10.1016/j.lindif.2017.08.006</w:t>
      </w:r>
    </w:p>
    <w:p w14:paraId="3A98392E" w14:textId="6D72F4CC" w:rsidR="003C5B80" w:rsidRDefault="003C5B80" w:rsidP="00B90D3E">
      <w:pPr>
        <w:jc w:val="both"/>
      </w:pPr>
      <w:r>
        <w:t>Wu, H., Guo, Y., Yang, Y., Zhao, L., &amp; Guo, C. (2021). A meta-analysis of the longitudinal relationship between academic self-concept and academic achievement. Educational Psychology Review, 33(4), 1749-1778.https://doi.org/10.1007/s10648-021-09600-1</w:t>
      </w:r>
    </w:p>
    <w:p w14:paraId="7CD660E4" w14:textId="77777777" w:rsidR="003C5B80" w:rsidRDefault="003C5B80" w:rsidP="00B90D3E">
      <w:pPr>
        <w:jc w:val="both"/>
      </w:pPr>
    </w:p>
    <w:p w14:paraId="49517A38" w14:textId="551DA5EA" w:rsidR="00FB2E53" w:rsidRDefault="003C5B80" w:rsidP="00B90D3E">
      <w:pPr>
        <w:jc w:val="both"/>
      </w:pPr>
      <w:r>
        <w:lastRenderedPageBreak/>
        <w:t>Zaboski II, B. A., Kranzler, J. H., &amp; Gage, N. A. (2018). Meta-analysis of the relationship between academic achievement and broad abilities of the Cattell-Horn-Carroll theory. Journal of school psychology, 71, 42-56.https://doi.org/10.1016/j.jsp.2018.10.001</w:t>
      </w:r>
    </w:p>
    <w:p w14:paraId="5A52E611" w14:textId="7C13586B" w:rsidR="00B90D3E" w:rsidRPr="00B90D3E" w:rsidRDefault="00B90D3E" w:rsidP="00B90D3E">
      <w:pPr>
        <w:jc w:val="both"/>
        <w:rPr>
          <w:b/>
          <w:bCs/>
        </w:rPr>
      </w:pPr>
      <w:r w:rsidRPr="00B90D3E">
        <w:rPr>
          <w:b/>
          <w:bCs/>
        </w:rPr>
        <w:t>Overlapping studies</w:t>
      </w:r>
    </w:p>
    <w:p w14:paraId="24BD0059" w14:textId="20DD5346" w:rsidR="00B90D3E" w:rsidRDefault="00B90D3E" w:rsidP="00B90D3E">
      <w:pPr>
        <w:jc w:val="both"/>
      </w:pPr>
      <w:r>
        <w:t>Akpur, U. (2020). The Effect of Procrastination on Academic Achievement: A Meta-Analysis Study. International Journal of Educational Methodology, 6(4), 681 690.https://doi.org/10.12973/ijem.6.4.681</w:t>
      </w:r>
    </w:p>
    <w:p w14:paraId="01C32F0D" w14:textId="77777777" w:rsidR="00B90D3E" w:rsidRDefault="00B90D3E" w:rsidP="00B90D3E">
      <w:pPr>
        <w:jc w:val="both"/>
      </w:pPr>
      <w:r>
        <w:t>Cortés Pascual, A., Moyano Muñoz, N., &amp; Quílez Robres, A. (2019). The relationship between executive functions and academic performance in primary education: Review and meta-analysis. Frontiers in psychology, 10, 449759.| https://doi.org/10.3389/fpsyg.2019.01582</w:t>
      </w:r>
    </w:p>
    <w:p w14:paraId="2959A711" w14:textId="58BBE924" w:rsidR="00B90D3E" w:rsidRDefault="00B90D3E" w:rsidP="00B90D3E">
      <w:pPr>
        <w:jc w:val="both"/>
      </w:pPr>
      <w:r>
        <w:t>Kaya, M., &amp; Erdem, C. (2021). Students’ well-being and academic achievement: A meta-analysis study. Child Indicators Research, 14(5), 1743-1767.https://doi.org/10.1007/s12187-021-09821-4</w:t>
      </w:r>
    </w:p>
    <w:p w14:paraId="6F6AF06B" w14:textId="77777777" w:rsidR="00B90D3E" w:rsidRDefault="00B90D3E" w:rsidP="00B90D3E">
      <w:pPr>
        <w:jc w:val="both"/>
      </w:pPr>
      <w:r>
        <w:t>MacCann, C., Jiang, Y., Brown, L. E., Double, K. S., Bucich, M., &amp; Minbashian, A. (2020). Emotional intelligence predicts academic performance: A meta-analysis. Psychological bulletin, 146(2), 150.DOI:10.1037/bul0000219</w:t>
      </w:r>
    </w:p>
    <w:p w14:paraId="75DE3EE2" w14:textId="74963061" w:rsidR="00B90D3E" w:rsidRDefault="00B90D3E" w:rsidP="00B90D3E">
      <w:pPr>
        <w:jc w:val="both"/>
      </w:pPr>
      <w:r>
        <w:t>Sánchez-Álvarez, N., Berrios Martos, M. P., &amp; Extremera, N. (2020). A meta-analysis of the relationship between emotional intelligence and academic performance in secondary education: A multi-stream comparison. Frontiers in psychology, 11, 1517.https://doi.org/10.3389/fpsyg.2020.01517</w:t>
      </w:r>
    </w:p>
    <w:sectPr w:rsidR="00B90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80"/>
    <w:rsid w:val="00190213"/>
    <w:rsid w:val="00325DD2"/>
    <w:rsid w:val="00380938"/>
    <w:rsid w:val="003C5B80"/>
    <w:rsid w:val="005A3F63"/>
    <w:rsid w:val="0075673F"/>
    <w:rsid w:val="00AA6366"/>
    <w:rsid w:val="00B90D3E"/>
    <w:rsid w:val="00FB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4519"/>
  <w15:chartTrackingRefBased/>
  <w15:docId w15:val="{C5B53ACD-34C1-442D-9CF6-3FB14076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C5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C5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C5B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C5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C5B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C5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C5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C5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C5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C5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C5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C5B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C5B8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C5B8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C5B8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C5B8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C5B8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C5B8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C5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C5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C5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C5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C5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C5B8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C5B8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C5B8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C5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C5B8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C5B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1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KAYA</dc:creator>
  <cp:keywords/>
  <dc:description/>
  <cp:lastModifiedBy>Windows User</cp:lastModifiedBy>
  <cp:revision>2</cp:revision>
  <dcterms:created xsi:type="dcterms:W3CDTF">2024-08-22T10:32:00Z</dcterms:created>
  <dcterms:modified xsi:type="dcterms:W3CDTF">2024-08-22T10:32:00Z</dcterms:modified>
</cp:coreProperties>
</file>