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568AE3" w14:textId="6849D844" w:rsidR="006C3432" w:rsidRDefault="00AA553B" w:rsidP="006C3432">
      <w:pPr>
        <w:jc w:val="center"/>
        <w:rPr>
          <w:rFonts w:eastAsia="Songti SC"/>
          <w:b/>
          <w:bCs/>
          <w:lang w:val="en-US"/>
        </w:rPr>
      </w:pPr>
      <w:r w:rsidRPr="00AA553B">
        <w:rPr>
          <w:rFonts w:eastAsia="Songti SC"/>
          <w:b/>
          <w:bCs/>
          <w:lang w:val="en-US"/>
        </w:rPr>
        <w:t xml:space="preserve">Can Blind Box Buying Be </w:t>
      </w:r>
      <w:proofErr w:type="gramStart"/>
      <w:r w:rsidRPr="00AA553B">
        <w:rPr>
          <w:rFonts w:eastAsia="Songti SC"/>
          <w:b/>
          <w:bCs/>
          <w:lang w:val="en-US"/>
        </w:rPr>
        <w:t>Addictive?:</w:t>
      </w:r>
      <w:proofErr w:type="gramEnd"/>
      <w:r w:rsidRPr="00AA553B">
        <w:rPr>
          <w:rFonts w:eastAsia="Songti SC"/>
          <w:b/>
          <w:bCs/>
          <w:lang w:val="en-US"/>
        </w:rPr>
        <w:t xml:space="preserve"> Measurement and Associations with Gambling Disorder among Chinese Adults</w:t>
      </w:r>
    </w:p>
    <w:p w14:paraId="61D9A52F" w14:textId="77777777" w:rsidR="006C3432" w:rsidRDefault="006C3432" w:rsidP="006C3432">
      <w:pPr>
        <w:jc w:val="center"/>
        <w:rPr>
          <w:rFonts w:eastAsia="Songti SC"/>
          <w:b/>
          <w:bCs/>
          <w:lang w:val="en-US"/>
        </w:rPr>
      </w:pPr>
    </w:p>
    <w:p w14:paraId="24301FE0" w14:textId="77777777" w:rsidR="006C3432" w:rsidRDefault="006C3432" w:rsidP="006C3432">
      <w:pPr>
        <w:jc w:val="center"/>
        <w:rPr>
          <w:rFonts w:eastAsia="Songti SC"/>
          <w:b/>
          <w:bCs/>
          <w:lang w:val="en-US"/>
        </w:rPr>
      </w:pPr>
    </w:p>
    <w:p w14:paraId="289B17B0" w14:textId="6818C1B9" w:rsidR="00B03E1B" w:rsidRDefault="006C3432" w:rsidP="006C3432">
      <w:pPr>
        <w:jc w:val="center"/>
        <w:rPr>
          <w:b/>
          <w:bCs/>
          <w:lang w:val="en-US"/>
        </w:rPr>
      </w:pPr>
      <w:r w:rsidRPr="006C3432">
        <w:rPr>
          <w:b/>
          <w:bCs/>
          <w:lang w:val="en-US"/>
        </w:rPr>
        <w:t>Supplementary 1</w:t>
      </w:r>
    </w:p>
    <w:p w14:paraId="414115C6" w14:textId="18CCCD1F" w:rsidR="006C3432" w:rsidRPr="006C3432" w:rsidRDefault="006C3432" w:rsidP="006C3432">
      <w:pPr>
        <w:jc w:val="center"/>
        <w:rPr>
          <w:rFonts w:eastAsia="Songti SC"/>
          <w:b/>
          <w:bCs/>
          <w:lang w:val="en-US"/>
        </w:rPr>
      </w:pPr>
      <w:r w:rsidRPr="0074307E">
        <w:rPr>
          <w:b/>
          <w:bCs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0B540270" wp14:editId="3E76E301">
            <wp:simplePos x="0" y="0"/>
            <wp:positionH relativeFrom="column">
              <wp:posOffset>0</wp:posOffset>
            </wp:positionH>
            <wp:positionV relativeFrom="paragraph">
              <wp:posOffset>315595</wp:posOffset>
            </wp:positionV>
            <wp:extent cx="5943600" cy="3508375"/>
            <wp:effectExtent l="0" t="0" r="0" b="0"/>
            <wp:wrapTopAndBottom/>
            <wp:docPr id="1104610196" name="Picture 1" descr="A graph with a line and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610196" name="Picture 1" descr="A graph with a line and a numb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8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527699" w14:textId="7D4ECA8A" w:rsidR="003A1A82" w:rsidRDefault="0074307E">
      <w:pPr>
        <w:rPr>
          <w:lang w:val="en-US"/>
        </w:rPr>
      </w:pPr>
      <w:r w:rsidRPr="0074307E">
        <w:rPr>
          <w:b/>
          <w:bCs/>
          <w:lang w:val="en-US"/>
        </w:rPr>
        <w:t xml:space="preserve"> Figure </w:t>
      </w:r>
      <w:r w:rsidR="00B03E1B">
        <w:rPr>
          <w:b/>
          <w:bCs/>
          <w:lang w:val="en-US"/>
        </w:rPr>
        <w:t>S</w:t>
      </w:r>
      <w:r w:rsidRPr="0074307E">
        <w:rPr>
          <w:b/>
          <w:bCs/>
          <w:lang w:val="en-US"/>
        </w:rPr>
        <w:t>1</w:t>
      </w:r>
      <w:r>
        <w:rPr>
          <w:lang w:val="en-US"/>
        </w:rPr>
        <w:t xml:space="preserve"> The scree plot of the </w:t>
      </w:r>
      <w:r w:rsidR="007C0595">
        <w:rPr>
          <w:lang w:val="en-US"/>
        </w:rPr>
        <w:t xml:space="preserve">problematic </w:t>
      </w:r>
      <w:r>
        <w:rPr>
          <w:lang w:val="en-US"/>
        </w:rPr>
        <w:t xml:space="preserve">blind box </w:t>
      </w:r>
      <w:r w:rsidR="007C0595">
        <w:rPr>
          <w:lang w:val="en-US"/>
        </w:rPr>
        <w:t>buying</w:t>
      </w:r>
      <w:r>
        <w:rPr>
          <w:lang w:val="en-US"/>
        </w:rPr>
        <w:t xml:space="preserve"> scale.</w:t>
      </w:r>
    </w:p>
    <w:p w14:paraId="196FB2B7" w14:textId="036565B1" w:rsidR="0074307E" w:rsidRPr="0074307E" w:rsidRDefault="0074307E">
      <w:pPr>
        <w:rPr>
          <w:lang w:val="en-US"/>
        </w:rPr>
      </w:pPr>
    </w:p>
    <w:sectPr w:rsidR="0074307E" w:rsidRPr="007430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ngti TC">
    <w:panose1 w:val="02010600040101010101"/>
    <w:charset w:val="88"/>
    <w:family w:val="auto"/>
    <w:pitch w:val="variable"/>
    <w:sig w:usb0="00000287" w:usb1="080F0000" w:usb2="00000010" w:usb3="00000000" w:csb0="001400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7E"/>
    <w:rsid w:val="00002ACE"/>
    <w:rsid w:val="00014AC7"/>
    <w:rsid w:val="00016EDC"/>
    <w:rsid w:val="000379F2"/>
    <w:rsid w:val="00045729"/>
    <w:rsid w:val="00052490"/>
    <w:rsid w:val="00057F41"/>
    <w:rsid w:val="00065F47"/>
    <w:rsid w:val="00087997"/>
    <w:rsid w:val="000E1125"/>
    <w:rsid w:val="00105B1A"/>
    <w:rsid w:val="00135D5C"/>
    <w:rsid w:val="001361DA"/>
    <w:rsid w:val="00137864"/>
    <w:rsid w:val="00186756"/>
    <w:rsid w:val="00186CF4"/>
    <w:rsid w:val="00196413"/>
    <w:rsid w:val="00204825"/>
    <w:rsid w:val="00220479"/>
    <w:rsid w:val="00227DE8"/>
    <w:rsid w:val="002577B0"/>
    <w:rsid w:val="00290AA0"/>
    <w:rsid w:val="002939EF"/>
    <w:rsid w:val="002A1B44"/>
    <w:rsid w:val="002A30C6"/>
    <w:rsid w:val="002A5E3C"/>
    <w:rsid w:val="002B720A"/>
    <w:rsid w:val="00306F4E"/>
    <w:rsid w:val="00337AD7"/>
    <w:rsid w:val="00341FDB"/>
    <w:rsid w:val="00350259"/>
    <w:rsid w:val="00372C25"/>
    <w:rsid w:val="00387816"/>
    <w:rsid w:val="003A1A82"/>
    <w:rsid w:val="003D117A"/>
    <w:rsid w:val="003F46AC"/>
    <w:rsid w:val="00444CDA"/>
    <w:rsid w:val="004849EE"/>
    <w:rsid w:val="004C301A"/>
    <w:rsid w:val="00500A32"/>
    <w:rsid w:val="0050268C"/>
    <w:rsid w:val="005644B5"/>
    <w:rsid w:val="00564995"/>
    <w:rsid w:val="0056554E"/>
    <w:rsid w:val="00570107"/>
    <w:rsid w:val="00587810"/>
    <w:rsid w:val="005C01C7"/>
    <w:rsid w:val="005C44D3"/>
    <w:rsid w:val="005D0015"/>
    <w:rsid w:val="00600670"/>
    <w:rsid w:val="0063472D"/>
    <w:rsid w:val="00663CAE"/>
    <w:rsid w:val="00664D05"/>
    <w:rsid w:val="00674D3C"/>
    <w:rsid w:val="00694651"/>
    <w:rsid w:val="006962F1"/>
    <w:rsid w:val="006C02E2"/>
    <w:rsid w:val="006C3432"/>
    <w:rsid w:val="0074307E"/>
    <w:rsid w:val="0075274A"/>
    <w:rsid w:val="007643FB"/>
    <w:rsid w:val="007657F6"/>
    <w:rsid w:val="007830C5"/>
    <w:rsid w:val="007C0595"/>
    <w:rsid w:val="007F28DD"/>
    <w:rsid w:val="00835530"/>
    <w:rsid w:val="00845D5B"/>
    <w:rsid w:val="00854046"/>
    <w:rsid w:val="008642BD"/>
    <w:rsid w:val="00890701"/>
    <w:rsid w:val="008A10B0"/>
    <w:rsid w:val="008A3EEE"/>
    <w:rsid w:val="008A7522"/>
    <w:rsid w:val="008B4939"/>
    <w:rsid w:val="008D3449"/>
    <w:rsid w:val="00946819"/>
    <w:rsid w:val="00947957"/>
    <w:rsid w:val="00947BCA"/>
    <w:rsid w:val="00971882"/>
    <w:rsid w:val="009F13E1"/>
    <w:rsid w:val="00A068DF"/>
    <w:rsid w:val="00A11832"/>
    <w:rsid w:val="00A3267C"/>
    <w:rsid w:val="00A5229A"/>
    <w:rsid w:val="00AA553B"/>
    <w:rsid w:val="00AE782C"/>
    <w:rsid w:val="00B03E1B"/>
    <w:rsid w:val="00B60B03"/>
    <w:rsid w:val="00B704D9"/>
    <w:rsid w:val="00B929C4"/>
    <w:rsid w:val="00B93A46"/>
    <w:rsid w:val="00B964E2"/>
    <w:rsid w:val="00BA5952"/>
    <w:rsid w:val="00BB4787"/>
    <w:rsid w:val="00C26E3E"/>
    <w:rsid w:val="00C35E4F"/>
    <w:rsid w:val="00C443B2"/>
    <w:rsid w:val="00C454D0"/>
    <w:rsid w:val="00C63BA9"/>
    <w:rsid w:val="00C87C2D"/>
    <w:rsid w:val="00CB3539"/>
    <w:rsid w:val="00CD0BDE"/>
    <w:rsid w:val="00CE23D4"/>
    <w:rsid w:val="00CE51A7"/>
    <w:rsid w:val="00CE7076"/>
    <w:rsid w:val="00D65029"/>
    <w:rsid w:val="00D76C24"/>
    <w:rsid w:val="00D87854"/>
    <w:rsid w:val="00D90F6F"/>
    <w:rsid w:val="00D966F7"/>
    <w:rsid w:val="00DD702A"/>
    <w:rsid w:val="00DF542F"/>
    <w:rsid w:val="00E03D8A"/>
    <w:rsid w:val="00E10C54"/>
    <w:rsid w:val="00E20150"/>
    <w:rsid w:val="00E32CB1"/>
    <w:rsid w:val="00E4496A"/>
    <w:rsid w:val="00E601C5"/>
    <w:rsid w:val="00E75B10"/>
    <w:rsid w:val="00E8740F"/>
    <w:rsid w:val="00EE2C77"/>
    <w:rsid w:val="00F51D99"/>
    <w:rsid w:val="00F60C3C"/>
    <w:rsid w:val="00F63A63"/>
    <w:rsid w:val="00F656A0"/>
    <w:rsid w:val="00F91161"/>
    <w:rsid w:val="00FA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D6317A"/>
  <w15:chartTrackingRefBased/>
  <w15:docId w15:val="{EF476240-2BDE-6D48-BA9C-BA57349FF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ongti TC" w:hAnsi="Times New Roman" w:cs="Times New Roman (Body CS)"/>
        <w:kern w:val="2"/>
        <w:sz w:val="24"/>
        <w:szCs w:val="24"/>
        <w:lang w:val="en-CN" w:eastAsia="zh-CN" w:bidi="ar-SA"/>
        <w14:ligatures w14:val="standardContextual"/>
      </w:rPr>
    </w:rPrDefault>
    <w:pPrDefault>
      <w:pPr>
        <w:spacing w:line="4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30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30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30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0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0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0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0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07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07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0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0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07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07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0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0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0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0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07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0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0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07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0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0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0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0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0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0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0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0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Jing_Z</dc:creator>
  <cp:keywords/>
  <dc:description/>
  <cp:lastModifiedBy>JingZHAI</cp:lastModifiedBy>
  <cp:revision>2</cp:revision>
  <dcterms:created xsi:type="dcterms:W3CDTF">2026-06-23T07:34:00Z</dcterms:created>
  <dcterms:modified xsi:type="dcterms:W3CDTF">2026-06-23T07:34:00Z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1e0fcc4ea79406595bb75e7d39adcb41e42d230a5a893c36f7a9cc26cbffcce2</vt:lpwstr>
  </property>
</Properties>
</file>