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2C069" w14:textId="77777777" w:rsidR="00BB3C30" w:rsidRDefault="00000000">
      <w:pPr>
        <w:spacing w:before="240" w:after="160"/>
        <w:jc w:val="center"/>
      </w:pPr>
      <w:r>
        <w:rPr>
          <w:b/>
          <w:bCs/>
          <w:sz w:val="32"/>
          <w:szCs w:val="32"/>
        </w:rPr>
        <w:t>Supplementary Material</w:t>
      </w:r>
    </w:p>
    <w:p w14:paraId="0DAC69D8" w14:textId="77777777" w:rsidR="00BB3C30" w:rsidRDefault="00000000">
      <w:pPr>
        <w:spacing w:after="80"/>
        <w:jc w:val="center"/>
      </w:pPr>
      <w:r>
        <w:rPr>
          <w:i/>
          <w:iCs/>
        </w:rPr>
        <w:t>Spiritual Well-Being and Mental Health Among Medical Students in Riyadh</w:t>
      </w:r>
    </w:p>
    <w:p w14:paraId="566ACF41" w14:textId="77777777" w:rsidR="00BB3C30" w:rsidRDefault="00BB3C30"/>
    <w:p w14:paraId="5A9DD637" w14:textId="77777777" w:rsidR="00BB3C30" w:rsidRDefault="00000000">
      <w:pPr>
        <w:spacing w:before="360" w:after="80"/>
      </w:pPr>
      <w:r>
        <w:rPr>
          <w:b/>
          <w:bCs/>
          <w:sz w:val="22"/>
          <w:szCs w:val="22"/>
        </w:rPr>
        <w:t>Table S1</w:t>
      </w:r>
      <w:r>
        <w:rPr>
          <w:i/>
          <w:iCs/>
          <w:sz w:val="22"/>
          <w:szCs w:val="22"/>
        </w:rPr>
        <w:t xml:space="preserve"> Group Comparisons of PHQ-9, GAD-7, SWBS, and EWB by Demographic Characteristics (n = 400)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2"/>
        <w:gridCol w:w="1181"/>
        <w:gridCol w:w="1789"/>
        <w:gridCol w:w="1767"/>
        <w:gridCol w:w="1472"/>
        <w:gridCol w:w="1539"/>
      </w:tblGrid>
      <w:tr w:rsidR="00BB3C30" w14:paraId="6186A0DD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FE181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B16C9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5FFDA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PHQ-9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51827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GAD-7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C4E5B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SWBS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6F01F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EWB</w:t>
            </w:r>
          </w:p>
        </w:tc>
      </w:tr>
      <w:tr w:rsidR="00BB3C30" w14:paraId="6B633939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D622B1" w14:textId="77777777" w:rsidR="00BB3C30" w:rsidRDefault="00000000">
            <w:r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FDA310" w14:textId="77777777" w:rsidR="00BB3C30" w:rsidRDefault="00000000">
            <w:r>
              <w:rPr>
                <w:sz w:val="20"/>
                <w:szCs w:val="20"/>
              </w:rPr>
              <w:t>Male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65709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7.75±4.96 (p=.853)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9CE0D0" w14:textId="77777777" w:rsidR="00BB3C30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6.13±4.69 (p=&lt;.001)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97FD9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92.02±15.27 (p=.608)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5AA46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42.77±8.35 (p=.480)</w:t>
            </w:r>
          </w:p>
        </w:tc>
      </w:tr>
      <w:tr w:rsidR="00BB3C30" w14:paraId="7B16A3C5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972622" w14:textId="77777777" w:rsidR="00BB3C30" w:rsidRDefault="00BB3C30"/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9ECBE1" w14:textId="77777777" w:rsidR="00BB3C30" w:rsidRDefault="00000000"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00554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8.30±5.91 (p=)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D5274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10.20±6.25 (p=)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51243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91.67±13.66 (p=)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E62B4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41.91±7.70 (p=)</w:t>
            </w:r>
          </w:p>
        </w:tc>
      </w:tr>
      <w:tr w:rsidR="00BB3C30" w14:paraId="2E4D3AA3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95B521" w14:textId="77777777" w:rsidR="00BB3C30" w:rsidRDefault="00000000">
            <w:r>
              <w:rPr>
                <w:b/>
                <w:bCs/>
                <w:sz w:val="20"/>
                <w:szCs w:val="20"/>
              </w:rPr>
              <w:t>Academic level</w:t>
            </w:r>
          </w:p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527081" w14:textId="77777777" w:rsidR="00BB3C30" w:rsidRDefault="00000000">
            <w:r>
              <w:rPr>
                <w:sz w:val="20"/>
                <w:szCs w:val="20"/>
              </w:rPr>
              <w:t>Preclinical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B2E39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7.95±5.21 (p=.995)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D148A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6.94±5.25 (p=.001)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DD2F19" w14:textId="77777777" w:rsidR="00BB3C30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93.47±14.36 (p=.012)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64924B" w14:textId="77777777" w:rsidR="00BB3C30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43.28±8.29 (p=.012)</w:t>
            </w:r>
          </w:p>
        </w:tc>
      </w:tr>
      <w:tr w:rsidR="00BB3C30" w14:paraId="005B04FE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CF4E90" w14:textId="77777777" w:rsidR="00BB3C30" w:rsidRDefault="00BB3C30"/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05D1DE" w14:textId="77777777" w:rsidR="00BB3C30" w:rsidRDefault="00000000">
            <w:r>
              <w:rPr>
                <w:sz w:val="20"/>
                <w:szCs w:val="20"/>
              </w:rPr>
              <w:t>Clinical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50E62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8.10±5.52 (p=)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9B0C7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8.59±6.07 (p=)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3ADD7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89.57±15.14 (p=)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4F181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41.24±7.91 (p=)</w:t>
            </w:r>
          </w:p>
        </w:tc>
      </w:tr>
      <w:tr w:rsidR="00BB3C30" w14:paraId="36736AAC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DB3C52" w14:textId="77777777" w:rsidR="00BB3C30" w:rsidRDefault="00000000">
            <w:r>
              <w:rPr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A5EA88" w14:textId="77777777" w:rsidR="00BB3C30" w:rsidRDefault="00000000">
            <w:r>
              <w:rPr>
                <w:sz w:val="20"/>
                <w:szCs w:val="20"/>
              </w:rPr>
              <w:t>Single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235C5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8.06±5.38 (p=.882)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9A560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7.67±5.71 (p=.944)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E38EB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91.92±14.70 (p=.870)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E67DC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42.46±8.15 (p=.627)</w:t>
            </w:r>
          </w:p>
        </w:tc>
      </w:tr>
      <w:tr w:rsidR="00BB3C30" w14:paraId="1AADAF23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D0113E" w14:textId="77777777" w:rsidR="00BB3C30" w:rsidRDefault="00BB3C30"/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323950" w14:textId="77777777" w:rsidR="00BB3C30" w:rsidRDefault="00000000">
            <w:r>
              <w:rPr>
                <w:sz w:val="20"/>
                <w:szCs w:val="20"/>
              </w:rPr>
              <w:t>Married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D77F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7.33±3.91 (p=)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8050FE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7.00±3.61 (p=)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AFE95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92.44±11.18 (p=)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97192E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44.22±5.24 (p=)</w:t>
            </w:r>
          </w:p>
        </w:tc>
      </w:tr>
      <w:tr w:rsidR="00BB3C30" w14:paraId="0A38C259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2498C0" w14:textId="77777777" w:rsidR="00BB3C30" w:rsidRDefault="00000000">
            <w:r>
              <w:rPr>
                <w:b/>
                <w:bCs/>
                <w:sz w:val="20"/>
                <w:szCs w:val="20"/>
              </w:rPr>
              <w:t>Children</w:t>
            </w:r>
          </w:p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04B8B8" w14:textId="77777777" w:rsidR="00BB3C30" w:rsidRDefault="00000000">
            <w:r>
              <w:rPr>
                <w:sz w:val="20"/>
                <w:szCs w:val="20"/>
              </w:rPr>
              <w:t>None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2F42C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8.06±5.36 (p=.929)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22E27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7.71±5.69 (p=.715)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57560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91.88±14.74 (p=.683)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8B75F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42.42±8.20 (p=.904)</w:t>
            </w:r>
          </w:p>
        </w:tc>
      </w:tr>
      <w:tr w:rsidR="00BB3C30" w14:paraId="3C74ECEA" w14:textId="77777777" w:rsidTr="004F0541">
        <w:tc>
          <w:tcPr>
            <w:tcW w:w="161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84865B" w14:textId="77777777" w:rsidR="00BB3C30" w:rsidRDefault="00BB3C30"/>
        </w:tc>
        <w:tc>
          <w:tcPr>
            <w:tcW w:w="1181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232978" w14:textId="77777777" w:rsidR="00BB3C30" w:rsidRDefault="00000000">
            <w:r>
              <w:rPr>
                <w:sz w:val="20"/>
                <w:szCs w:val="20"/>
              </w:rPr>
              <w:t>One+</w:t>
            </w:r>
          </w:p>
        </w:tc>
        <w:tc>
          <w:tcPr>
            <w:tcW w:w="178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FAEDA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7.85±4.41 (p=)</w:t>
            </w:r>
          </w:p>
        </w:tc>
        <w:tc>
          <w:tcPr>
            <w:tcW w:w="1767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7D2D9C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6.00±3.32 (p=)</w:t>
            </w:r>
          </w:p>
        </w:tc>
        <w:tc>
          <w:tcPr>
            <w:tcW w:w="1472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4BAE1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87.60±20.22 (p=)</w:t>
            </w:r>
          </w:p>
        </w:tc>
        <w:tc>
          <w:tcPr>
            <w:tcW w:w="1539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634C5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41.80±8.41 (p=)</w:t>
            </w:r>
          </w:p>
        </w:tc>
      </w:tr>
    </w:tbl>
    <w:p w14:paraId="6CB1AD23" w14:textId="77777777" w:rsidR="00BB3C30" w:rsidRDefault="00000000">
      <w:pPr>
        <w:spacing w:before="80" w:after="200"/>
      </w:pPr>
      <w:r>
        <w:rPr>
          <w:b/>
          <w:bCs/>
          <w:i/>
          <w:iCs/>
          <w:sz w:val="18"/>
          <w:szCs w:val="18"/>
        </w:rPr>
        <w:t xml:space="preserve">Note. </w:t>
      </w:r>
      <w:r>
        <w:rPr>
          <w:sz w:val="18"/>
          <w:szCs w:val="18"/>
        </w:rPr>
        <w:t>PHQ-9 = Patient Health Questionnaire-9; GAD-7 = Generalized Anxiety Disorder-7; SWBS = Spiritual Well-Being Scale total; EWB = Existential Well-Being subscale. Values are Mean ± SD. p values from Mann–Whitney U tests. * p &lt; .05; bold = statistically significant. RWB comparisons not shown separately as no significant differences were observed for any group. Referred to in Section 3.3 of main text.</w:t>
      </w:r>
    </w:p>
    <w:p w14:paraId="774C19A3" w14:textId="77777777" w:rsidR="00BB3C30" w:rsidRDefault="00BB3C30"/>
    <w:p w14:paraId="69D5D179" w14:textId="77777777" w:rsidR="004F0541" w:rsidRDefault="004F0541"/>
    <w:p w14:paraId="3D808138" w14:textId="77777777" w:rsidR="00BB3C30" w:rsidRDefault="00000000">
      <w:pPr>
        <w:spacing w:before="360" w:after="80"/>
      </w:pPr>
      <w:r>
        <w:rPr>
          <w:b/>
          <w:bCs/>
          <w:sz w:val="22"/>
          <w:szCs w:val="22"/>
        </w:rPr>
        <w:t>Table S2</w:t>
      </w:r>
      <w:r>
        <w:rPr>
          <w:i/>
          <w:iCs/>
          <w:sz w:val="22"/>
          <w:szCs w:val="22"/>
        </w:rPr>
        <w:t xml:space="preserve"> Simple Linear Regression Predicting Depression (PHQ-9) from SWBS Total Score (Unadjusted Model; n = 400)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600"/>
        <w:gridCol w:w="1200"/>
        <w:gridCol w:w="1200"/>
        <w:gridCol w:w="1200"/>
        <w:gridCol w:w="1760"/>
      </w:tblGrid>
      <w:tr w:rsidR="00BB3C30" w14:paraId="4F8C54D2" w14:textId="77777777" w:rsidTr="004F0541">
        <w:tc>
          <w:tcPr>
            <w:tcW w:w="24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A16B1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53383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45C657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6AF5B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1FA6D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7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13148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BB3C30" w14:paraId="4C5B0133" w14:textId="77777777" w:rsidTr="004F0541">
        <w:tc>
          <w:tcPr>
            <w:tcW w:w="0" w:type="auto"/>
            <w:gridSpan w:val="6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9EE8EF" w14:textId="77777777" w:rsidR="00BB3C30" w:rsidRDefault="00000000">
            <w:r>
              <w:rPr>
                <w:b/>
                <w:bCs/>
                <w:i/>
                <w:iCs/>
                <w:sz w:val="20"/>
                <w:szCs w:val="20"/>
              </w:rPr>
              <w:t>Outcome: PHQ-9 (</w:t>
            </w:r>
            <w:proofErr w:type="gramStart"/>
            <w:r>
              <w:rPr>
                <w:b/>
                <w:bCs/>
                <w:i/>
                <w:iCs/>
                <w:sz w:val="20"/>
                <w:szCs w:val="20"/>
              </w:rPr>
              <w:t>Depression)  |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 R² = .200, Adj. R² = .198, F(1,398) = 99.62, p &lt; .001</w:t>
            </w:r>
          </w:p>
        </w:tc>
      </w:tr>
      <w:tr w:rsidR="00BB3C30" w14:paraId="1F29966F" w14:textId="77777777">
        <w:tc>
          <w:tcPr>
            <w:tcW w:w="24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49DC57" w14:textId="77777777" w:rsidR="00BB3C30" w:rsidRDefault="00000000">
            <w:r>
              <w:rPr>
                <w:sz w:val="20"/>
                <w:szCs w:val="20"/>
              </w:rPr>
              <w:t>Constant</w:t>
            </w:r>
          </w:p>
        </w:tc>
        <w:tc>
          <w:tcPr>
            <w:tcW w:w="16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96D52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22.80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7B904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1.51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5A071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CE283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15.12</w:t>
            </w:r>
          </w:p>
        </w:tc>
        <w:tc>
          <w:tcPr>
            <w:tcW w:w="17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EA78D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</w:t>
            </w:r>
          </w:p>
        </w:tc>
      </w:tr>
      <w:tr w:rsidR="00BB3C30" w14:paraId="2DBDEDE1" w14:textId="77777777" w:rsidTr="004F0541">
        <w:tc>
          <w:tcPr>
            <w:tcW w:w="24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7CF61F" w14:textId="77777777" w:rsidR="00BB3C30" w:rsidRDefault="00000000">
            <w:r>
              <w:rPr>
                <w:sz w:val="20"/>
                <w:szCs w:val="20"/>
              </w:rPr>
              <w:t>SWBS total</w:t>
            </w:r>
          </w:p>
        </w:tc>
        <w:tc>
          <w:tcPr>
            <w:tcW w:w="16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FAB5E9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−0.161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21A3C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0.016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94037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−0.447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56031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−9.98</w:t>
            </w:r>
          </w:p>
        </w:tc>
        <w:tc>
          <w:tcPr>
            <w:tcW w:w="17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C0490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</w:tr>
    </w:tbl>
    <w:p w14:paraId="6A5B98E4" w14:textId="77777777" w:rsidR="00BB3C30" w:rsidRDefault="00000000">
      <w:pPr>
        <w:spacing w:before="80" w:after="200"/>
      </w:pPr>
      <w:r>
        <w:rPr>
          <w:b/>
          <w:bCs/>
          <w:i/>
          <w:iCs/>
          <w:sz w:val="18"/>
          <w:szCs w:val="18"/>
        </w:rPr>
        <w:t xml:space="preserve">Note. </w:t>
      </w:r>
      <w:r>
        <w:rPr>
          <w:sz w:val="18"/>
          <w:szCs w:val="18"/>
        </w:rPr>
        <w:t>B = unstandardized coefficient; SE = standard error; β = standardized coefficient. * p &lt; .001. Referred to in Section 3.4 of main text.</w:t>
      </w:r>
    </w:p>
    <w:p w14:paraId="57055FF5" w14:textId="77777777" w:rsidR="00BB3C30" w:rsidRDefault="00BB3C30"/>
    <w:p w14:paraId="76BF1385" w14:textId="77777777" w:rsidR="004F0541" w:rsidRDefault="004F0541"/>
    <w:p w14:paraId="54F66FC9" w14:textId="77777777" w:rsidR="004F0541" w:rsidRDefault="004F0541"/>
    <w:p w14:paraId="043F20E2" w14:textId="77777777" w:rsidR="00BB3C30" w:rsidRDefault="00000000">
      <w:pPr>
        <w:spacing w:before="360" w:after="80"/>
      </w:pPr>
      <w:r>
        <w:rPr>
          <w:b/>
          <w:bCs/>
          <w:sz w:val="22"/>
          <w:szCs w:val="22"/>
        </w:rPr>
        <w:lastRenderedPageBreak/>
        <w:t>Table S3</w:t>
      </w:r>
      <w:r>
        <w:rPr>
          <w:i/>
          <w:iCs/>
          <w:sz w:val="22"/>
          <w:szCs w:val="22"/>
        </w:rPr>
        <w:t xml:space="preserve"> Simple Linear Regression Predicting Anxiety (GAD-7) from SWBS Total Score (Unadjusted Model; n = 400)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600"/>
        <w:gridCol w:w="1200"/>
        <w:gridCol w:w="1200"/>
        <w:gridCol w:w="1200"/>
        <w:gridCol w:w="1760"/>
      </w:tblGrid>
      <w:tr w:rsidR="00BB3C30" w14:paraId="212A68A3" w14:textId="77777777" w:rsidTr="004F0541">
        <w:tc>
          <w:tcPr>
            <w:tcW w:w="24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D40A4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59272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FE219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1CC40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56DC5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7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0F315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BB3C30" w14:paraId="6F03F71A" w14:textId="77777777" w:rsidTr="004F0541">
        <w:tc>
          <w:tcPr>
            <w:tcW w:w="0" w:type="auto"/>
            <w:gridSpan w:val="6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FD005D" w14:textId="77777777" w:rsidR="00BB3C30" w:rsidRDefault="00000000">
            <w:r>
              <w:rPr>
                <w:b/>
                <w:bCs/>
                <w:i/>
                <w:iCs/>
                <w:sz w:val="20"/>
                <w:szCs w:val="20"/>
              </w:rPr>
              <w:t>Outcome: GAD-7 (</w:t>
            </w:r>
            <w:proofErr w:type="gramStart"/>
            <w:r>
              <w:rPr>
                <w:b/>
                <w:bCs/>
                <w:i/>
                <w:iCs/>
                <w:sz w:val="20"/>
                <w:szCs w:val="20"/>
              </w:rPr>
              <w:t>Anxiety)  |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 R² = .118, Adj. R² = .116, F(1,398) = 53.24, p &lt; .001</w:t>
            </w:r>
          </w:p>
        </w:tc>
      </w:tr>
      <w:tr w:rsidR="00BB3C30" w14:paraId="4932DF12" w14:textId="77777777">
        <w:tc>
          <w:tcPr>
            <w:tcW w:w="24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2BA273" w14:textId="77777777" w:rsidR="00BB3C30" w:rsidRDefault="00000000">
            <w:r>
              <w:rPr>
                <w:sz w:val="20"/>
                <w:szCs w:val="20"/>
              </w:rPr>
              <w:t>Constant</w:t>
            </w:r>
          </w:p>
        </w:tc>
        <w:tc>
          <w:tcPr>
            <w:tcW w:w="16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03CEF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19.66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270A7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1.68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C8FD99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B5C14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11.70</w:t>
            </w:r>
          </w:p>
        </w:tc>
        <w:tc>
          <w:tcPr>
            <w:tcW w:w="17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C4B3C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</w:t>
            </w:r>
          </w:p>
        </w:tc>
      </w:tr>
      <w:tr w:rsidR="00BB3C30" w14:paraId="6A685060" w14:textId="77777777" w:rsidTr="004F0541">
        <w:tc>
          <w:tcPr>
            <w:tcW w:w="24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A48B55" w14:textId="77777777" w:rsidR="00BB3C30" w:rsidRDefault="00000000">
            <w:r>
              <w:rPr>
                <w:sz w:val="20"/>
                <w:szCs w:val="20"/>
              </w:rPr>
              <w:t>SWBS total</w:t>
            </w:r>
          </w:p>
        </w:tc>
        <w:tc>
          <w:tcPr>
            <w:tcW w:w="16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8214E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−0.131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6866F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1E58C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−0.343</w:t>
            </w:r>
          </w:p>
        </w:tc>
        <w:tc>
          <w:tcPr>
            <w:tcW w:w="1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0FF5F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−7.30</w:t>
            </w:r>
          </w:p>
        </w:tc>
        <w:tc>
          <w:tcPr>
            <w:tcW w:w="17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5BD0D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</w:tr>
    </w:tbl>
    <w:p w14:paraId="3EE06597" w14:textId="77777777" w:rsidR="00BB3C30" w:rsidRDefault="00000000">
      <w:pPr>
        <w:spacing w:before="80" w:after="200"/>
      </w:pPr>
      <w:r>
        <w:rPr>
          <w:b/>
          <w:bCs/>
          <w:i/>
          <w:iCs/>
          <w:sz w:val="18"/>
          <w:szCs w:val="18"/>
        </w:rPr>
        <w:t xml:space="preserve">Note. </w:t>
      </w:r>
      <w:r>
        <w:rPr>
          <w:sz w:val="18"/>
          <w:szCs w:val="18"/>
        </w:rPr>
        <w:t>B = unstandardized coefficient; SE = standard error; β = standardized coefficient. * p &lt; .001. Referred to in Section 3.4 of main text.</w:t>
      </w:r>
    </w:p>
    <w:p w14:paraId="41A62F37" w14:textId="77777777" w:rsidR="00BB3C30" w:rsidRDefault="00BB3C30"/>
    <w:p w14:paraId="1F6E3743" w14:textId="77777777" w:rsidR="00BB3C30" w:rsidRDefault="00000000">
      <w:pPr>
        <w:spacing w:before="360" w:after="80"/>
      </w:pPr>
      <w:r>
        <w:rPr>
          <w:b/>
          <w:bCs/>
          <w:sz w:val="22"/>
          <w:szCs w:val="22"/>
        </w:rPr>
        <w:t>Table S4</w:t>
      </w:r>
      <w:r>
        <w:rPr>
          <w:i/>
          <w:iCs/>
          <w:sz w:val="22"/>
          <w:szCs w:val="22"/>
        </w:rPr>
        <w:t xml:space="preserve"> Hierarchical Multiple Regression Predicting Anxiety (GAD-7): Demographic Block and Models A–B (n = 376)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050"/>
        <w:gridCol w:w="900"/>
        <w:gridCol w:w="900"/>
        <w:gridCol w:w="900"/>
        <w:gridCol w:w="850"/>
        <w:gridCol w:w="2560"/>
      </w:tblGrid>
      <w:tr w:rsidR="00BB3C30" w14:paraId="43B3E4EF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AB67E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7DF9B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A235C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B6965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733E3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E7065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BFBFBF" w:themeFill="background1" w:themeFillShade="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A9FDF" w14:textId="77777777" w:rsidR="00BB3C30" w:rsidRPr="004F0541" w:rsidRDefault="00000000">
            <w:pPr>
              <w:jc w:val="center"/>
            </w:pPr>
            <w:r w:rsidRPr="004F0541">
              <w:rPr>
                <w:b/>
                <w:bCs/>
                <w:sz w:val="20"/>
                <w:szCs w:val="20"/>
              </w:rPr>
              <w:t>95% CI</w:t>
            </w:r>
          </w:p>
        </w:tc>
      </w:tr>
      <w:tr w:rsidR="00BB3C30" w14:paraId="4973E7FD" w14:textId="77777777" w:rsidTr="004F0541">
        <w:tc>
          <w:tcPr>
            <w:tcW w:w="0" w:type="auto"/>
            <w:gridSpan w:val="7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628422" w14:textId="77777777" w:rsidR="00BB3C30" w:rsidRDefault="00000000">
            <w:r>
              <w:rPr>
                <w:b/>
                <w:bCs/>
                <w:i/>
                <w:iCs/>
                <w:sz w:val="20"/>
                <w:szCs w:val="20"/>
              </w:rPr>
              <w:t xml:space="preserve">Block 1 — </w:t>
            </w:r>
            <w:proofErr w:type="gramStart"/>
            <w:r>
              <w:rPr>
                <w:b/>
                <w:bCs/>
                <w:i/>
                <w:iCs/>
                <w:sz w:val="20"/>
                <w:szCs w:val="20"/>
              </w:rPr>
              <w:t>Demographics  |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 R² = .147, F(4,371) = 16.01, p &lt; .001</w:t>
            </w:r>
          </w:p>
        </w:tc>
      </w:tr>
      <w:tr w:rsidR="00BB3C30" w14:paraId="714CAF4B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97B45E" w14:textId="77777777" w:rsidR="00BB3C30" w:rsidRDefault="00000000">
            <w:r>
              <w:rPr>
                <w:sz w:val="20"/>
                <w:szCs w:val="20"/>
              </w:rPr>
              <w:t>Female (ref: Male)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EF63B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4.291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1878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0.588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48046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0.359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DEBC0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7.30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DFA6F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143BF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[3.14, 5.45]</w:t>
            </w:r>
          </w:p>
        </w:tc>
      </w:tr>
      <w:tr w:rsidR="00BB3C30" w14:paraId="6E69B2C1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DBE2B" w14:textId="77777777" w:rsidR="00BB3C30" w:rsidRDefault="00000000">
            <w:r>
              <w:rPr>
                <w:sz w:val="20"/>
                <w:szCs w:val="20"/>
              </w:rPr>
              <w:t>Married (ref: Single)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A53D1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0.100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2510B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2.659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FF1E4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0.003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38CBC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ED75AC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.970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C7F0B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[−5.13, 5.33]</w:t>
            </w:r>
          </w:p>
        </w:tc>
      </w:tr>
      <w:tr w:rsidR="00BB3C30" w14:paraId="787B016F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FB8B00" w14:textId="77777777" w:rsidR="00BB3C30" w:rsidRDefault="00000000">
            <w:r>
              <w:rPr>
                <w:sz w:val="20"/>
                <w:szCs w:val="20"/>
              </w:rPr>
              <w:t xml:space="preserve">Clinical </w:t>
            </w:r>
            <w:proofErr w:type="spellStart"/>
            <w:r>
              <w:rPr>
                <w:sz w:val="20"/>
                <w:szCs w:val="20"/>
              </w:rPr>
              <w:t>yr</w:t>
            </w:r>
            <w:proofErr w:type="spellEnd"/>
            <w:r>
              <w:rPr>
                <w:sz w:val="20"/>
                <w:szCs w:val="20"/>
              </w:rPr>
              <w:t xml:space="preserve"> (ref: </w:t>
            </w:r>
            <w:proofErr w:type="spellStart"/>
            <w:r>
              <w:rPr>
                <w:sz w:val="20"/>
                <w:szCs w:val="20"/>
              </w:rPr>
              <w:t>Preclin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107DB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0.915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B3422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0.570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FD8AE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0.079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C613A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1.61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EC20A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.109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AD17E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[−0.21, 2.04]</w:t>
            </w:r>
          </w:p>
        </w:tc>
      </w:tr>
      <w:tr w:rsidR="00BB3C30" w14:paraId="523B2AE2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F2FD95" w14:textId="77777777" w:rsidR="00BB3C30" w:rsidRDefault="00000000">
            <w:r>
              <w:rPr>
                <w:sz w:val="20"/>
                <w:szCs w:val="20"/>
              </w:rPr>
              <w:t>Has children (ref: None)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F6F32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−1.780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DAF79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3.750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58F5D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−0.032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DCC48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−0.48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6C2D1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.635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0A67C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[−9.15, 5.59]</w:t>
            </w:r>
          </w:p>
        </w:tc>
      </w:tr>
      <w:tr w:rsidR="00BB3C30" w14:paraId="7F369F4E" w14:textId="77777777" w:rsidTr="004F0541">
        <w:tc>
          <w:tcPr>
            <w:tcW w:w="0" w:type="auto"/>
            <w:gridSpan w:val="7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E8FCCA" w14:textId="77777777" w:rsidR="00BB3C30" w:rsidRDefault="00000000">
            <w:r>
              <w:rPr>
                <w:b/>
                <w:bCs/>
                <w:i/>
                <w:iCs/>
                <w:sz w:val="20"/>
                <w:szCs w:val="20"/>
              </w:rPr>
              <w:t xml:space="preserve">Model A — Block 2: SWBS </w:t>
            </w:r>
            <w:proofErr w:type="gramStart"/>
            <w:r>
              <w:rPr>
                <w:b/>
                <w:bCs/>
                <w:i/>
                <w:iCs/>
                <w:sz w:val="20"/>
                <w:szCs w:val="20"/>
              </w:rPr>
              <w:t>total  |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 ΔR² = .110, F(1,370) = 54.68, p &lt; .001; Total R² = .257</w:t>
            </w:r>
          </w:p>
        </w:tc>
      </w:tr>
      <w:tr w:rsidR="00BB3C30" w14:paraId="261EABD9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8A6FF0" w14:textId="77777777" w:rsidR="00BB3C30" w:rsidRDefault="00000000">
            <w:r>
              <w:rPr>
                <w:sz w:val="20"/>
                <w:szCs w:val="20"/>
              </w:rPr>
              <w:t>SWBS total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F54D1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−0.129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9B2B6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0.017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D8D6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−0.334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86609E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−7.40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3549B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59D3C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[−0.163, −0.095]</w:t>
            </w:r>
          </w:p>
        </w:tc>
      </w:tr>
      <w:tr w:rsidR="00BB3C30" w14:paraId="229CD3B8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B377E8" w14:textId="77777777" w:rsidR="00BB3C30" w:rsidRDefault="00000000"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0BAB1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4.288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B05B5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0.549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AD075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0.359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FFCD0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7.80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6879E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18706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[3.21, 5.37]</w:t>
            </w:r>
          </w:p>
        </w:tc>
      </w:tr>
      <w:tr w:rsidR="00BB3C30" w14:paraId="44235DE1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730B96" w14:textId="77777777" w:rsidR="00BB3C30" w:rsidRDefault="00000000">
            <w:r>
              <w:rPr>
                <w:sz w:val="20"/>
                <w:szCs w:val="20"/>
              </w:rPr>
              <w:t>Married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90803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0.135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93883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2.485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DE3FD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0.003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44C18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C0188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.957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79C26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[−4.75, 5.02]</w:t>
            </w:r>
          </w:p>
        </w:tc>
      </w:tr>
      <w:tr w:rsidR="00BB3C30" w14:paraId="285F1665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D55BC7" w14:textId="77777777" w:rsidR="00BB3C30" w:rsidRDefault="00000000">
            <w:r>
              <w:rPr>
                <w:sz w:val="20"/>
                <w:szCs w:val="20"/>
              </w:rPr>
              <w:t xml:space="preserve">Clinical </w:t>
            </w:r>
            <w:proofErr w:type="spellStart"/>
            <w:r>
              <w:rPr>
                <w:sz w:val="20"/>
                <w:szCs w:val="20"/>
              </w:rPr>
              <w:t>yr</w:t>
            </w:r>
            <w:proofErr w:type="spellEnd"/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2EAF5E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0.432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0A8D5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0.537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CA3BC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82436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0.81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61AE8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.421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71232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[−0.62, 1.49]</w:t>
            </w:r>
          </w:p>
        </w:tc>
      </w:tr>
      <w:tr w:rsidR="00BB3C30" w14:paraId="3C7B53C8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EAD836" w14:textId="77777777" w:rsidR="00BB3C30" w:rsidRDefault="00000000">
            <w:r>
              <w:rPr>
                <w:sz w:val="20"/>
                <w:szCs w:val="20"/>
              </w:rPr>
              <w:t>Has children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75804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−1.054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C837BB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3.506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EE36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−0.019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3640B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−0.30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5E11C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.764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DC38CA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[−7.95, 5.84]</w:t>
            </w:r>
          </w:p>
        </w:tc>
      </w:tr>
      <w:tr w:rsidR="00BB3C30" w14:paraId="4A379758" w14:textId="77777777" w:rsidTr="004F0541">
        <w:tc>
          <w:tcPr>
            <w:tcW w:w="0" w:type="auto"/>
            <w:gridSpan w:val="7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D0CECE" w:themeFill="background2" w:themeFillShade="E6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49F48C" w14:textId="77777777" w:rsidR="00BB3C30" w:rsidRDefault="00000000">
            <w:r>
              <w:rPr>
                <w:b/>
                <w:bCs/>
                <w:i/>
                <w:iCs/>
                <w:sz w:val="20"/>
                <w:szCs w:val="20"/>
              </w:rPr>
              <w:t xml:space="preserve">Model B — Block 2: RWB + </w:t>
            </w:r>
            <w:proofErr w:type="gramStart"/>
            <w:r>
              <w:rPr>
                <w:b/>
                <w:bCs/>
                <w:i/>
                <w:iCs/>
                <w:sz w:val="20"/>
                <w:szCs w:val="20"/>
              </w:rPr>
              <w:t>EWB  |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 ΔR² = .130, F(2,369) = 33.29, p &lt; .001; Total R² = .278</w:t>
            </w:r>
          </w:p>
        </w:tc>
      </w:tr>
      <w:tr w:rsidR="00BB3C30" w14:paraId="78709820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B5E7CE" w14:textId="77777777" w:rsidR="00BB3C30" w:rsidRDefault="00000000">
            <w:r>
              <w:rPr>
                <w:sz w:val="20"/>
                <w:szCs w:val="20"/>
              </w:rPr>
              <w:t>RWB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8AA5B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−0.012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03920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0.040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05F3C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−0.018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650B7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−0.31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7540E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.754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4796C9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[−0.091, 0.066]</w:t>
            </w:r>
          </w:p>
        </w:tc>
      </w:tr>
      <w:tr w:rsidR="00BB3C30" w14:paraId="121A704E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88EE40" w14:textId="77777777" w:rsidR="00BB3C30" w:rsidRDefault="00000000">
            <w:r>
              <w:rPr>
                <w:sz w:val="20"/>
                <w:szCs w:val="20"/>
              </w:rPr>
              <w:t>EWB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28D30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−0.245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33D1A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0.040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001E3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−0.353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94C0C9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−6.16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B4A27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C9284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[−0.324, −0.167]</w:t>
            </w:r>
          </w:p>
        </w:tc>
      </w:tr>
      <w:tr w:rsidR="00BB3C30" w14:paraId="1C025615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530B6C" w14:textId="77777777" w:rsidR="00BB3C30" w:rsidRDefault="00000000"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E9F2B8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4.124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11576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0.545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5407F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0.345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C1F22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7.57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74C70C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&lt; .001*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04E64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[3.05, 5.20]</w:t>
            </w:r>
          </w:p>
        </w:tc>
      </w:tr>
      <w:tr w:rsidR="00BB3C30" w14:paraId="1E1B2F10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AD30E2" w14:textId="77777777" w:rsidR="00BB3C30" w:rsidRDefault="00000000">
            <w:r>
              <w:rPr>
                <w:sz w:val="20"/>
                <w:szCs w:val="20"/>
              </w:rPr>
              <w:t>Married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390BFE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0.494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8DEA7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2.457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88CE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0.013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F16FAD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5614E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.841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6C4EE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[−4.34, 5.33]</w:t>
            </w:r>
          </w:p>
        </w:tc>
      </w:tr>
      <w:tr w:rsidR="00BB3C30" w14:paraId="5641525E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E92F10" w14:textId="77777777" w:rsidR="00BB3C30" w:rsidRDefault="00000000">
            <w:r>
              <w:rPr>
                <w:sz w:val="20"/>
                <w:szCs w:val="20"/>
              </w:rPr>
              <w:t xml:space="preserve">Clinical </w:t>
            </w:r>
            <w:proofErr w:type="spellStart"/>
            <w:r>
              <w:rPr>
                <w:sz w:val="20"/>
                <w:szCs w:val="20"/>
              </w:rPr>
              <w:t>yr</w:t>
            </w:r>
            <w:proofErr w:type="spellEnd"/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BF3FC4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0.441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FE42EF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0.530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5A80B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081D82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60CCD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.406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9EE197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[−0.60, 1.48]</w:t>
            </w:r>
          </w:p>
        </w:tc>
      </w:tr>
      <w:tr w:rsidR="00BB3C30" w14:paraId="5CAB5F2D" w14:textId="77777777" w:rsidTr="004F0541">
        <w:tc>
          <w:tcPr>
            <w:tcW w:w="22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01CB4C" w14:textId="77777777" w:rsidR="00BB3C30" w:rsidRDefault="00000000">
            <w:r>
              <w:rPr>
                <w:sz w:val="20"/>
                <w:szCs w:val="20"/>
              </w:rPr>
              <w:t>Has children</w:t>
            </w:r>
          </w:p>
        </w:tc>
        <w:tc>
          <w:tcPr>
            <w:tcW w:w="10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E0F2B6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−1.222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CBEA43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3.463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E6E461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−0.022</w:t>
            </w:r>
          </w:p>
        </w:tc>
        <w:tc>
          <w:tcPr>
            <w:tcW w:w="90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D4477C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−0.35</w:t>
            </w:r>
          </w:p>
        </w:tc>
        <w:tc>
          <w:tcPr>
            <w:tcW w:w="85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C74FC5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.724</w:t>
            </w:r>
          </w:p>
        </w:tc>
        <w:tc>
          <w:tcPr>
            <w:tcW w:w="2560" w:type="dxa"/>
            <w:tcBorders>
              <w:top w:val="single" w:sz="6" w:space="0" w:color="1E3A5F"/>
              <w:left w:val="single" w:sz="6" w:space="0" w:color="1E3A5F"/>
              <w:bottom w:val="single" w:sz="6" w:space="0" w:color="1E3A5F"/>
              <w:right w:val="single" w:sz="6" w:space="0" w:color="1E3A5F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4BE560" w14:textId="77777777" w:rsidR="00BB3C30" w:rsidRDefault="00000000">
            <w:pPr>
              <w:jc w:val="center"/>
            </w:pPr>
            <w:r>
              <w:rPr>
                <w:sz w:val="20"/>
                <w:szCs w:val="20"/>
              </w:rPr>
              <w:t>[−8.03, 5.59]</w:t>
            </w:r>
          </w:p>
        </w:tc>
      </w:tr>
    </w:tbl>
    <w:p w14:paraId="356F303E" w14:textId="77777777" w:rsidR="00BB3C30" w:rsidRDefault="00000000">
      <w:pPr>
        <w:spacing w:before="80" w:after="200"/>
      </w:pPr>
      <w:r>
        <w:rPr>
          <w:b/>
          <w:bCs/>
          <w:i/>
          <w:iCs/>
          <w:sz w:val="18"/>
          <w:szCs w:val="18"/>
        </w:rPr>
        <w:t xml:space="preserve">Note. </w:t>
      </w:r>
      <w:r>
        <w:rPr>
          <w:sz w:val="18"/>
          <w:szCs w:val="18"/>
        </w:rPr>
        <w:t>Model A enters SWBS total score in Block 2. Model B enters RWB and EWB separately. B = unstandardized coefficient; SE = standard error; β = standardized coefficient; CI = 95% confidence interval. * p &lt; .001. Referred to in Sections 3.5–3.6 of main text.</w:t>
      </w:r>
    </w:p>
    <w:sectPr w:rsidR="00BB3C30" w:rsidSect="004F0541">
      <w:pgSz w:w="11906" w:h="16838" w:code="9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6684D" w14:textId="77777777" w:rsidR="001D21CD" w:rsidRDefault="001D21CD">
      <w:r>
        <w:separator/>
      </w:r>
    </w:p>
  </w:endnote>
  <w:endnote w:type="continuationSeparator" w:id="0">
    <w:p w14:paraId="31C4AFE5" w14:textId="77777777" w:rsidR="001D21CD" w:rsidRDefault="001D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EB1E9" w14:textId="77777777" w:rsidR="001D21CD" w:rsidRDefault="001D21CD">
      <w:r>
        <w:separator/>
      </w:r>
    </w:p>
  </w:footnote>
  <w:footnote w:type="continuationSeparator" w:id="0">
    <w:p w14:paraId="6D4E6B93" w14:textId="77777777" w:rsidR="001D21CD" w:rsidRDefault="001D2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6D7653"/>
    <w:multiLevelType w:val="hybridMultilevel"/>
    <w:tmpl w:val="57D4B4C8"/>
    <w:lvl w:ilvl="0" w:tplc="FC4202BE">
      <w:start w:val="1"/>
      <w:numFmt w:val="bullet"/>
      <w:lvlText w:val="●"/>
      <w:lvlJc w:val="left"/>
      <w:pPr>
        <w:ind w:left="720" w:hanging="360"/>
      </w:pPr>
    </w:lvl>
    <w:lvl w:ilvl="1" w:tplc="A774B0FC">
      <w:start w:val="1"/>
      <w:numFmt w:val="bullet"/>
      <w:lvlText w:val="○"/>
      <w:lvlJc w:val="left"/>
      <w:pPr>
        <w:ind w:left="1440" w:hanging="360"/>
      </w:pPr>
    </w:lvl>
    <w:lvl w:ilvl="2" w:tplc="2EF6E978">
      <w:start w:val="1"/>
      <w:numFmt w:val="bullet"/>
      <w:lvlText w:val="■"/>
      <w:lvlJc w:val="left"/>
      <w:pPr>
        <w:ind w:left="2160" w:hanging="360"/>
      </w:pPr>
    </w:lvl>
    <w:lvl w:ilvl="3" w:tplc="35A2D4FE">
      <w:start w:val="1"/>
      <w:numFmt w:val="bullet"/>
      <w:lvlText w:val="●"/>
      <w:lvlJc w:val="left"/>
      <w:pPr>
        <w:ind w:left="2880" w:hanging="360"/>
      </w:pPr>
    </w:lvl>
    <w:lvl w:ilvl="4" w:tplc="91561762">
      <w:start w:val="1"/>
      <w:numFmt w:val="bullet"/>
      <w:lvlText w:val="○"/>
      <w:lvlJc w:val="left"/>
      <w:pPr>
        <w:ind w:left="3600" w:hanging="360"/>
      </w:pPr>
    </w:lvl>
    <w:lvl w:ilvl="5" w:tplc="4FFE5AC2">
      <w:start w:val="1"/>
      <w:numFmt w:val="bullet"/>
      <w:lvlText w:val="■"/>
      <w:lvlJc w:val="left"/>
      <w:pPr>
        <w:ind w:left="4320" w:hanging="360"/>
      </w:pPr>
    </w:lvl>
    <w:lvl w:ilvl="6" w:tplc="4928F80A">
      <w:start w:val="1"/>
      <w:numFmt w:val="bullet"/>
      <w:lvlText w:val="●"/>
      <w:lvlJc w:val="left"/>
      <w:pPr>
        <w:ind w:left="5040" w:hanging="360"/>
      </w:pPr>
    </w:lvl>
    <w:lvl w:ilvl="7" w:tplc="2F66B202">
      <w:start w:val="1"/>
      <w:numFmt w:val="bullet"/>
      <w:lvlText w:val="●"/>
      <w:lvlJc w:val="left"/>
      <w:pPr>
        <w:ind w:left="5760" w:hanging="360"/>
      </w:pPr>
    </w:lvl>
    <w:lvl w:ilvl="8" w:tplc="8182CD9C">
      <w:start w:val="1"/>
      <w:numFmt w:val="bullet"/>
      <w:lvlText w:val="●"/>
      <w:lvlJc w:val="left"/>
      <w:pPr>
        <w:ind w:left="6480" w:hanging="360"/>
      </w:pPr>
    </w:lvl>
  </w:abstractNum>
  <w:num w:numId="1" w16cid:durableId="11655592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30"/>
    <w:rsid w:val="001D21CD"/>
    <w:rsid w:val="002C4095"/>
    <w:rsid w:val="004F0541"/>
    <w:rsid w:val="00BB3C30"/>
    <w:rsid w:val="00F1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95F5C"/>
  <w15:docId w15:val="{AFEE4981-0BE7-42B5-B087-16C602D7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E3A5F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05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541"/>
  </w:style>
  <w:style w:type="paragraph" w:styleId="Footer">
    <w:name w:val="footer"/>
    <w:basedOn w:val="Normal"/>
    <w:link w:val="FooterChar"/>
    <w:uiPriority w:val="99"/>
    <w:unhideWhenUsed/>
    <w:rsid w:val="004F05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Marvel De Guzman</cp:lastModifiedBy>
  <cp:revision>3</cp:revision>
  <dcterms:created xsi:type="dcterms:W3CDTF">2026-06-02T11:22:00Z</dcterms:created>
  <dcterms:modified xsi:type="dcterms:W3CDTF">2026-06-04T12:01:00Z</dcterms:modified>
</cp:coreProperties>
</file>