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15E87" w14:textId="39B6E499" w:rsidR="00F6767F" w:rsidRDefault="0005751D" w:rsidP="0005751D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Hlk214530303"/>
      <w:r w:rsidRPr="00B072F5">
        <w:rPr>
          <w:rFonts w:ascii="Times New Roman" w:hAnsi="Times New Roman" w:cs="Times New Roman"/>
        </w:rPr>
        <w:t xml:space="preserve">Self-rated cognitive failures in young adults are </w:t>
      </w:r>
      <w:r w:rsidRPr="0005751D">
        <w:rPr>
          <w:rFonts w:ascii="Times New Roman" w:hAnsi="Times New Roman" w:cs="Times New Roman"/>
        </w:rPr>
        <w:t>associated with</w:t>
      </w:r>
      <w:r w:rsidRPr="00B072F5">
        <w:rPr>
          <w:rFonts w:ascii="Times New Roman" w:hAnsi="Times New Roman" w:cs="Times New Roman"/>
        </w:rPr>
        <w:t xml:space="preserve"> depression and sleep disturbances, not objective cognitive performance</w:t>
      </w:r>
      <w:bookmarkEnd w:id="0"/>
      <w:r w:rsidR="00F6767F">
        <w:rPr>
          <w:rFonts w:ascii="Times New Roman" w:hAnsi="Times New Roman" w:cs="Times New Roman"/>
        </w:rPr>
        <w:t xml:space="preserve">: </w:t>
      </w:r>
    </w:p>
    <w:p w14:paraId="1624429A" w14:textId="77777777" w:rsidR="00F6767F" w:rsidRPr="00F6767F" w:rsidRDefault="00F6767F" w:rsidP="00F6767F">
      <w:pPr>
        <w:spacing w:line="360" w:lineRule="auto"/>
        <w:jc w:val="center"/>
        <w:rPr>
          <w:rFonts w:ascii="Times New Roman" w:hAnsi="Times New Roman" w:cs="Times New Roman"/>
        </w:rPr>
      </w:pPr>
      <w:r w:rsidRPr="00F6767F">
        <w:rPr>
          <w:rFonts w:ascii="Times New Roman" w:hAnsi="Times New Roman" w:cs="Times New Roman"/>
        </w:rPr>
        <w:t>Supplementary material</w:t>
      </w:r>
    </w:p>
    <w:p w14:paraId="081BD475" w14:textId="77777777" w:rsidR="00F6767F" w:rsidRPr="00F6767F" w:rsidRDefault="00F6767F">
      <w:pPr>
        <w:rPr>
          <w:rFonts w:ascii="Times New Roman" w:hAnsi="Times New Roman" w:cs="Times New Roman"/>
        </w:rPr>
      </w:pPr>
    </w:p>
    <w:p w14:paraId="2EB23D0F" w14:textId="77777777" w:rsidR="00413616" w:rsidRPr="00F6767F" w:rsidRDefault="00413616">
      <w:pPr>
        <w:rPr>
          <w:rFonts w:ascii="Times New Roman" w:hAnsi="Times New Roman" w:cs="Times New Roman"/>
          <w:i/>
          <w:iCs/>
        </w:rPr>
      </w:pPr>
      <w:r w:rsidRPr="00F6767F">
        <w:rPr>
          <w:rFonts w:ascii="Times New Roman" w:hAnsi="Times New Roman" w:cs="Times New Roman"/>
          <w:i/>
          <w:iCs/>
        </w:rPr>
        <w:t>Table 1.</w:t>
      </w:r>
      <w:r w:rsidR="00F6767F" w:rsidRPr="00F6767F">
        <w:rPr>
          <w:rFonts w:ascii="Times New Roman" w:hAnsi="Times New Roman" w:cs="Times New Roman"/>
          <w:i/>
          <w:iCs/>
        </w:rPr>
        <w:t xml:space="preserve"> Spearman correlation coefficients between CFQ scores and memory functions.  </w:t>
      </w:r>
    </w:p>
    <w:tbl>
      <w:tblPr>
        <w:tblW w:w="1413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7"/>
        <w:gridCol w:w="1089"/>
        <w:gridCol w:w="1085"/>
        <w:gridCol w:w="1027"/>
        <w:gridCol w:w="851"/>
        <w:gridCol w:w="850"/>
        <w:gridCol w:w="1662"/>
        <w:gridCol w:w="1418"/>
        <w:gridCol w:w="1559"/>
        <w:gridCol w:w="1559"/>
        <w:gridCol w:w="1559"/>
      </w:tblGrid>
      <w:tr w:rsidR="002903BD" w:rsidRPr="00FF2579" w14:paraId="198D3580" w14:textId="77777777" w:rsidTr="00F6767F">
        <w:trPr>
          <w:tblHeader/>
          <w:tblCellSpacing w:w="15" w:type="dxa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  <w:hideMark/>
          </w:tcPr>
          <w:p w14:paraId="06DD36E7" w14:textId="77777777" w:rsidR="002903BD" w:rsidRPr="00FF2579" w:rsidRDefault="002903BD" w:rsidP="002903B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  <w:hideMark/>
          </w:tcPr>
          <w:p w14:paraId="6F8FF63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00E55B9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RBMT big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immediate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79F7B84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RBMT big picture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delayed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2F6632E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Word list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vAlign w:val="center"/>
          </w:tcPr>
          <w:p w14:paraId="7EBB672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Listening span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vAlign w:val="center"/>
          </w:tcPr>
          <w:p w14:paraId="76718647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picture recall immediate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7C3951B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picture recall delayed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3DFFF5E7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story recall immediate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1F89697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story recall delayed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14:paraId="75A01687" w14:textId="77777777" w:rsidR="002903BD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Digit span</w:t>
            </w:r>
          </w:p>
        </w:tc>
      </w:tr>
      <w:tr w:rsidR="002903BD" w:rsidRPr="00FF2579" w14:paraId="04BE4C57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4A3E1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3D33AE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F4519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EAA3E3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9DFE6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9348A9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B54A9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FAB81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74A67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22FCD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444ACD9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7EF97272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834C5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big picture immediate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14A24A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A2ADF3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F81E8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5B8771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BE6B5A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29310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4B223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6BE900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D6831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6A70A867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1E52727D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A8895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big picture delayed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6AA515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0.009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FF0B9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0.340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6C4DE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F6BED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04F3A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03756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3BBCB7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79159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3DB2F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0006C223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4B5BD950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FEDA9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Word list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1578C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0.062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1C81A0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0.120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9C4CC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3B136A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464932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6E7AF0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6F2A8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BF084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8AD956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164AB70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4FE792BC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DACA92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Listening span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E1336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-0.098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7CC24A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36779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9776B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0.227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B1F23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A5262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EB4A22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BD3D5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E6C23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7FB4A33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5CACC5A9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F5110A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picture recall immediate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9B5ED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-0.037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92060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-0.036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FEBDB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-0.103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C12100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-0.128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1BB8D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-0.083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8FFB8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B0826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8814C5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919180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3B879D5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2F85407C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B27CC2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RBMT picture recall delayed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D07D6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-0.115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6825A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-0.050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79188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-0.007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B01C2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362930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0.014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D708D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0.546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7B7B0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2C4BC3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633E7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426172FE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17032FF8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07901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story recall immediate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2FA14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-0.043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4B730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0.097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893AB3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9DA65E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-0.015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04269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0.259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4A0CEE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-0.033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1DEF3C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0.172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13B1A06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3620DE7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14" w:type="dxa"/>
          </w:tcPr>
          <w:p w14:paraId="73BC39D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565B2B3D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53E82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RBMT story recall delayed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FEF13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-0.115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77E5E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BBA77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0.020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150E5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820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D43F0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0.207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6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83C3F1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1388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00D5E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1A1712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0.850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7F3CA7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514" w:type="dxa"/>
          </w:tcPr>
          <w:p w14:paraId="5EAAB7D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03BD" w:rsidRPr="00FF2579" w14:paraId="138CD7B4" w14:textId="77777777" w:rsidTr="00F6767F">
        <w:trPr>
          <w:cantSplit/>
          <w:tblCellSpacing w:w="15" w:type="dxa"/>
        </w:trPr>
        <w:tc>
          <w:tcPr>
            <w:tcW w:w="1432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969A3B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Digit span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A77F74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D183EC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BECC1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A8D35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0.305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820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C09EF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0.247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9FA5A8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-0.090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A2C06D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BCD763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-0.008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9FB6DF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-0.032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3D3774E9" w14:textId="77777777" w:rsidR="002903BD" w:rsidRPr="00FF2579" w:rsidRDefault="002903BD" w:rsidP="002903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1D3BCBB1" w14:textId="77777777" w:rsidR="00FF2579" w:rsidRPr="00F6767F" w:rsidRDefault="00F6767F" w:rsidP="00FF2579">
      <w:pPr>
        <w:rPr>
          <w:rFonts w:ascii="Times New Roman" w:hAnsi="Times New Roman" w:cs="Times New Roman"/>
          <w:sz w:val="20"/>
          <w:szCs w:val="20"/>
        </w:rPr>
      </w:pPr>
      <w:r w:rsidRPr="00F6767F">
        <w:rPr>
          <w:rFonts w:ascii="Times New Roman" w:hAnsi="Times New Roman" w:cs="Times New Roman"/>
        </w:rPr>
        <w:t xml:space="preserve">CFQ = Cognitive Failures Questionnaire; RBMT = </w:t>
      </w:r>
      <w:proofErr w:type="spellStart"/>
      <w:r w:rsidRPr="00F6767F">
        <w:rPr>
          <w:rFonts w:ascii="Times New Roman" w:hAnsi="Times New Roman" w:cs="Times New Roman"/>
        </w:rPr>
        <w:t>Rivermead</w:t>
      </w:r>
      <w:proofErr w:type="spellEnd"/>
      <w:r w:rsidRPr="00F6767F">
        <w:rPr>
          <w:rFonts w:ascii="Times New Roman" w:hAnsi="Times New Roman" w:cs="Times New Roman"/>
        </w:rPr>
        <w:t xml:space="preserve"> Behavioral Memory Test.  p &lt;</w:t>
      </w:r>
      <w:r w:rsidR="00FF2579" w:rsidRPr="00F6767F">
        <w:rPr>
          <w:rFonts w:ascii="Times New Roman" w:hAnsi="Times New Roman" w:cs="Times New Roman"/>
        </w:rPr>
        <w:t> </w:t>
      </w:r>
      <w:r w:rsidRPr="00F6767F">
        <w:rPr>
          <w:rFonts w:ascii="Times New Roman" w:hAnsi="Times New Roman" w:cs="Times New Roman"/>
        </w:rPr>
        <w:t>0.05*, p &lt; 0.01**, p &lt; 0.001***</w:t>
      </w:r>
    </w:p>
    <w:p w14:paraId="1A01FABA" w14:textId="77777777" w:rsidR="00A342C7" w:rsidRDefault="00A342C7" w:rsidP="00FF2579">
      <w:pPr>
        <w:rPr>
          <w:rFonts w:ascii="Times New Roman" w:hAnsi="Times New Roman" w:cs="Times New Roman"/>
          <w:sz w:val="20"/>
          <w:szCs w:val="20"/>
        </w:rPr>
      </w:pPr>
    </w:p>
    <w:p w14:paraId="58FC789A" w14:textId="77777777" w:rsidR="00F6767F" w:rsidRPr="00F6767F" w:rsidRDefault="00F6767F" w:rsidP="00F6767F">
      <w:pPr>
        <w:rPr>
          <w:rFonts w:ascii="Times New Roman" w:hAnsi="Times New Roman" w:cs="Times New Roman"/>
          <w:i/>
          <w:iCs/>
        </w:rPr>
      </w:pPr>
      <w:r w:rsidRPr="00F6767F">
        <w:rPr>
          <w:rFonts w:ascii="Times New Roman" w:hAnsi="Times New Roman" w:cs="Times New Roman"/>
          <w:i/>
          <w:iCs/>
        </w:rPr>
        <w:t xml:space="preserve">Table </w:t>
      </w:r>
      <w:r>
        <w:rPr>
          <w:rFonts w:ascii="Times New Roman" w:hAnsi="Times New Roman" w:cs="Times New Roman"/>
          <w:i/>
          <w:iCs/>
        </w:rPr>
        <w:t>2</w:t>
      </w:r>
      <w:r w:rsidRPr="00F6767F">
        <w:rPr>
          <w:rFonts w:ascii="Times New Roman" w:hAnsi="Times New Roman" w:cs="Times New Roman"/>
          <w:i/>
          <w:iCs/>
        </w:rPr>
        <w:t xml:space="preserve">. Spearman correlation coefficients between CFQ scores and </w:t>
      </w:r>
      <w:r>
        <w:rPr>
          <w:rFonts w:ascii="Times New Roman" w:hAnsi="Times New Roman" w:cs="Times New Roman"/>
          <w:i/>
          <w:iCs/>
        </w:rPr>
        <w:t>executive</w:t>
      </w:r>
      <w:r w:rsidRPr="00F6767F">
        <w:rPr>
          <w:rFonts w:ascii="Times New Roman" w:hAnsi="Times New Roman" w:cs="Times New Roman"/>
          <w:i/>
          <w:iCs/>
        </w:rPr>
        <w:t xml:space="preserve"> functions.  </w:t>
      </w:r>
    </w:p>
    <w:tbl>
      <w:tblPr>
        <w:tblW w:w="12577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7"/>
        <w:gridCol w:w="791"/>
        <w:gridCol w:w="1134"/>
        <w:gridCol w:w="1276"/>
        <w:gridCol w:w="1276"/>
        <w:gridCol w:w="1134"/>
        <w:gridCol w:w="1276"/>
        <w:gridCol w:w="1559"/>
        <w:gridCol w:w="1134"/>
        <w:gridCol w:w="1520"/>
      </w:tblGrid>
      <w:tr w:rsidR="00A342C7" w:rsidRPr="00FF2579" w14:paraId="10208265" w14:textId="77777777" w:rsidTr="00F6767F">
        <w:trPr>
          <w:tblHeader/>
          <w:tblCellSpacing w:w="15" w:type="dxa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  <w:hideMark/>
          </w:tcPr>
          <w:p w14:paraId="68AB8D46" w14:textId="77777777" w:rsidR="00A342C7" w:rsidRPr="00FF2579" w:rsidRDefault="00A342C7" w:rsidP="00A342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  <w:vAlign w:val="center"/>
            <w:hideMark/>
          </w:tcPr>
          <w:p w14:paraId="1857B4C3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77BE59C1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WCST accuracy %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5C8634CD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WCST perseveration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23A487B2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Letter fluency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correct</w:t>
            </w:r>
            <w:proofErr w:type="gramEnd"/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79F68EBA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 fluency error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02CE7853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 fluency perseveration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45EABA48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Semantic fluency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correct</w:t>
            </w:r>
            <w:proofErr w:type="gramEnd"/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58F9237D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Semantic fluency error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vAlign w:val="center"/>
          </w:tcPr>
          <w:p w14:paraId="68D36041" w14:textId="77777777" w:rsidR="00A342C7" w:rsidRPr="00FF2579" w:rsidRDefault="00A342C7" w:rsidP="00A342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Semantic fluency perseveration</w:t>
            </w:r>
          </w:p>
        </w:tc>
      </w:tr>
      <w:tr w:rsidR="00A342C7" w:rsidRPr="00FF2579" w14:paraId="7297536F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371BE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375EF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43EE78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B20544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24DE3B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268920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6764B2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8ED2DC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53C25BA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80284F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640C3E87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268C98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WCST accuracy %</w:t>
            </w:r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90811C9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9F52B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360D48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A836DC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4D5623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EE49B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8FCD5F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0C69D10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8449B3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75161AE0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C7AD7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WCST perseveration</w:t>
            </w:r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5681B4" w14:textId="77777777" w:rsidR="00A342C7" w:rsidRPr="00FF2579" w:rsidRDefault="008633CA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-0.013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BA9735" w14:textId="77777777" w:rsidR="00A342C7" w:rsidRPr="00FF2579" w:rsidRDefault="008633CA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42C7"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  <w:r w:rsidR="00A342C7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47844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AB52B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912C8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662AC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851308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C37C67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C6862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080054B5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11FBD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Letter fluency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correct</w:t>
            </w:r>
            <w:proofErr w:type="gramEnd"/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F803C3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B5056A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9D887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A898968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6959D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A92929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9CD45F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8C2F7A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D065BE6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195A6698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FBE688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 fluency error</w:t>
            </w:r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6BD463C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63C25F0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88669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057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D4992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083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20549F5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FF32A73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EB04D94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9CEB66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AFF9094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6FF70DA8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1E8D1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Letter fluency perseveration</w:t>
            </w:r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B187EB4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211*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C1B22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DD730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052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9328DE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938525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267B4A3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F897CAC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80B9D0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D653D8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4C2F3213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D3D226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Semantic fluency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correct</w:t>
            </w:r>
            <w:proofErr w:type="gramEnd"/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320035" w14:textId="77777777" w:rsidR="00A342C7" w:rsidRPr="00FF2579" w:rsidRDefault="008633CA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42C7" w:rsidRPr="00FF257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3EA33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08EE31" w14:textId="77777777" w:rsidR="00A342C7" w:rsidRPr="00FF2579" w:rsidRDefault="008633CA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42C7" w:rsidRPr="00FF25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.159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A6ACE2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332***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434733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028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0F34F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074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709000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510B6C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2FE348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33CA" w:rsidRPr="00FF2579" w14:paraId="297B8CED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9A0D27A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Semantic fluency error</w:t>
            </w:r>
          </w:p>
        </w:tc>
        <w:tc>
          <w:tcPr>
            <w:tcW w:w="76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B7686A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2D7908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890F89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.012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025B644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089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CE0AB9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87E21A4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317***</w:t>
            </w:r>
          </w:p>
        </w:tc>
        <w:tc>
          <w:tcPr>
            <w:tcW w:w="152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9DD6087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058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CCCED9E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47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CC48051" w14:textId="77777777" w:rsidR="008633CA" w:rsidRPr="00FF2579" w:rsidRDefault="008633CA" w:rsidP="008633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342C7" w:rsidRPr="00FF2579" w14:paraId="00390C3B" w14:textId="77777777" w:rsidTr="00F6767F">
        <w:trPr>
          <w:cantSplit/>
          <w:tblCellSpacing w:w="15" w:type="dxa"/>
        </w:trPr>
        <w:tc>
          <w:tcPr>
            <w:tcW w:w="1432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3DA305A" w14:textId="77777777" w:rsidR="00A342C7" w:rsidRPr="00FF2579" w:rsidRDefault="008633CA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Semantic fluency perseveration</w:t>
            </w:r>
          </w:p>
        </w:tc>
        <w:tc>
          <w:tcPr>
            <w:tcW w:w="761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7D8E69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063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CD484F" w14:textId="77777777" w:rsidR="00A342C7" w:rsidRPr="00FF2579" w:rsidRDefault="008633CA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A342C7"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5BC355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8617C67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EE642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859D10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.105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2E747AD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271*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B5A205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633CA">
              <w:rPr>
                <w:rFonts w:ascii="Times New Roman" w:hAnsi="Times New Roman" w:cs="Times New Roman"/>
                <w:sz w:val="20"/>
                <w:szCs w:val="20"/>
              </w:rPr>
              <w:t>195*</w:t>
            </w:r>
          </w:p>
        </w:tc>
        <w:tc>
          <w:tcPr>
            <w:tcW w:w="1475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C15826B" w14:textId="77777777" w:rsidR="00A342C7" w:rsidRPr="00FF2579" w:rsidRDefault="00A342C7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2796E03E" w14:textId="77777777" w:rsidR="00F6767F" w:rsidRPr="00F6767F" w:rsidRDefault="00F6767F" w:rsidP="00F6767F">
      <w:pPr>
        <w:rPr>
          <w:rFonts w:ascii="Times New Roman" w:hAnsi="Times New Roman" w:cs="Times New Roman"/>
          <w:sz w:val="20"/>
          <w:szCs w:val="20"/>
        </w:rPr>
      </w:pPr>
      <w:r w:rsidRPr="00F6767F">
        <w:rPr>
          <w:rFonts w:ascii="Times New Roman" w:hAnsi="Times New Roman" w:cs="Times New Roman"/>
        </w:rPr>
        <w:t xml:space="preserve">CFQ = Cognitive Failures Questionnaire; </w:t>
      </w:r>
      <w:r>
        <w:rPr>
          <w:rFonts w:ascii="Times New Roman" w:hAnsi="Times New Roman" w:cs="Times New Roman"/>
        </w:rPr>
        <w:t>WCST</w:t>
      </w:r>
      <w:r w:rsidRPr="00F6767F">
        <w:rPr>
          <w:rFonts w:ascii="Times New Roman" w:hAnsi="Times New Roman" w:cs="Times New Roman"/>
        </w:rPr>
        <w:t xml:space="preserve"> = </w:t>
      </w:r>
      <w:r>
        <w:rPr>
          <w:rFonts w:ascii="Times New Roman" w:hAnsi="Times New Roman" w:cs="Times New Roman"/>
        </w:rPr>
        <w:t>Wisconsin Card Sorting</w:t>
      </w:r>
      <w:r w:rsidRPr="00F6767F">
        <w:rPr>
          <w:rFonts w:ascii="Times New Roman" w:hAnsi="Times New Roman" w:cs="Times New Roman"/>
        </w:rPr>
        <w:t xml:space="preserve"> T</w:t>
      </w:r>
      <w:r>
        <w:rPr>
          <w:rFonts w:ascii="Times New Roman" w:hAnsi="Times New Roman" w:cs="Times New Roman"/>
        </w:rPr>
        <w:t>est</w:t>
      </w:r>
      <w:r w:rsidRPr="00F6767F">
        <w:rPr>
          <w:rFonts w:ascii="Times New Roman" w:hAnsi="Times New Roman" w:cs="Times New Roman"/>
        </w:rPr>
        <w:t>.  p &lt; 0.05*, p &lt; 0.01**, p &lt; 0.001***</w:t>
      </w:r>
    </w:p>
    <w:p w14:paraId="622575D3" w14:textId="77777777" w:rsidR="00BC563B" w:rsidRDefault="00BC563B">
      <w:pPr>
        <w:rPr>
          <w:rFonts w:ascii="Times New Roman" w:hAnsi="Times New Roman" w:cs="Times New Roman"/>
          <w:sz w:val="20"/>
          <w:szCs w:val="20"/>
        </w:rPr>
      </w:pPr>
    </w:p>
    <w:p w14:paraId="52261CEF" w14:textId="77777777" w:rsidR="00413616" w:rsidRDefault="00413616">
      <w:pPr>
        <w:rPr>
          <w:rFonts w:ascii="Times New Roman" w:hAnsi="Times New Roman" w:cs="Times New Roman"/>
          <w:sz w:val="20"/>
          <w:szCs w:val="20"/>
        </w:rPr>
      </w:pPr>
    </w:p>
    <w:p w14:paraId="1B30CB47" w14:textId="77777777" w:rsidR="00F6767F" w:rsidRPr="00F6767F" w:rsidRDefault="00F6767F" w:rsidP="00F6767F">
      <w:pPr>
        <w:rPr>
          <w:rFonts w:ascii="Times New Roman" w:hAnsi="Times New Roman" w:cs="Times New Roman"/>
          <w:i/>
          <w:iCs/>
        </w:rPr>
      </w:pPr>
      <w:r w:rsidRPr="00F6767F">
        <w:rPr>
          <w:rFonts w:ascii="Times New Roman" w:hAnsi="Times New Roman" w:cs="Times New Roman"/>
          <w:i/>
          <w:iCs/>
        </w:rPr>
        <w:t xml:space="preserve">Table </w:t>
      </w:r>
      <w:r>
        <w:rPr>
          <w:rFonts w:ascii="Times New Roman" w:hAnsi="Times New Roman" w:cs="Times New Roman"/>
          <w:i/>
          <w:iCs/>
        </w:rPr>
        <w:t>3</w:t>
      </w:r>
      <w:r w:rsidRPr="00F6767F">
        <w:rPr>
          <w:rFonts w:ascii="Times New Roman" w:hAnsi="Times New Roman" w:cs="Times New Roman"/>
          <w:i/>
          <w:iCs/>
        </w:rPr>
        <w:t xml:space="preserve">. Spearman correlation coefficients between CFQ scores and </w:t>
      </w:r>
      <w:r>
        <w:rPr>
          <w:rFonts w:ascii="Times New Roman" w:hAnsi="Times New Roman" w:cs="Times New Roman"/>
          <w:i/>
          <w:iCs/>
        </w:rPr>
        <w:t>affective factors</w:t>
      </w:r>
      <w:r w:rsidRPr="00F6767F">
        <w:rPr>
          <w:rFonts w:ascii="Times New Roman" w:hAnsi="Times New Roman" w:cs="Times New Roman"/>
          <w:i/>
          <w:iCs/>
        </w:rPr>
        <w:t xml:space="preserve">.  </w:t>
      </w:r>
    </w:p>
    <w:tbl>
      <w:tblPr>
        <w:tblW w:w="552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7"/>
        <w:gridCol w:w="1089"/>
        <w:gridCol w:w="1085"/>
        <w:gridCol w:w="1027"/>
        <w:gridCol w:w="851"/>
      </w:tblGrid>
      <w:tr w:rsidR="00413616" w:rsidRPr="00FF2579" w14:paraId="6C04E73D" w14:textId="77777777" w:rsidTr="00F6767F">
        <w:trPr>
          <w:tblHeader/>
          <w:tblCellSpacing w:w="15" w:type="dxa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  <w:hideMark/>
          </w:tcPr>
          <w:p w14:paraId="39F31D16" w14:textId="77777777" w:rsidR="00413616" w:rsidRPr="00FF2579" w:rsidRDefault="00413616" w:rsidP="00E87C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9" w:type="dxa"/>
            <w:tcBorders>
              <w:bottom w:val="single" w:sz="4" w:space="0" w:color="auto"/>
            </w:tcBorders>
            <w:vAlign w:val="center"/>
            <w:hideMark/>
          </w:tcPr>
          <w:p w14:paraId="3EAFBAF8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14:paraId="76A49E19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WHO-5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24521567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14:paraId="7C0BCEAE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BAI</w:t>
            </w:r>
          </w:p>
        </w:tc>
      </w:tr>
      <w:tr w:rsidR="00413616" w:rsidRPr="00FF2579" w14:paraId="1A417379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327FD15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24D417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FE93872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2728D5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565D2D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13616" w:rsidRPr="00FF2579" w14:paraId="68E68B90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F7A08D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WHO-5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D738E2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212*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AE1303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D1C3CEB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0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59F3B0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13616" w:rsidRPr="00FF2579" w14:paraId="3905453C" w14:textId="77777777" w:rsidTr="00F6767F">
        <w:trPr>
          <w:cantSplit/>
          <w:tblCellSpacing w:w="15" w:type="dxa"/>
        </w:trPr>
        <w:tc>
          <w:tcPr>
            <w:tcW w:w="143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F85116A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PHQ-9</w:t>
            </w:r>
          </w:p>
        </w:tc>
        <w:tc>
          <w:tcPr>
            <w:tcW w:w="1059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FA043F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444***</w:t>
            </w:r>
          </w:p>
        </w:tc>
        <w:tc>
          <w:tcPr>
            <w:tcW w:w="1055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881BEBA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7EB73E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0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489EE9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13616" w:rsidRPr="00FF2579" w14:paraId="7634E57E" w14:textId="77777777" w:rsidTr="00F6767F">
        <w:trPr>
          <w:cantSplit/>
          <w:tblCellSpacing w:w="15" w:type="dxa"/>
        </w:trPr>
        <w:tc>
          <w:tcPr>
            <w:tcW w:w="1432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A3DDA8D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BAI</w:t>
            </w:r>
          </w:p>
        </w:tc>
        <w:tc>
          <w:tcPr>
            <w:tcW w:w="1059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1F61F33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285**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A17C868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274**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D7038AA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606***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53AA767" w14:textId="77777777" w:rsidR="00413616" w:rsidRPr="00FF2579" w:rsidRDefault="00413616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66551320" w14:textId="77777777" w:rsidR="00F6767F" w:rsidRPr="00F6767F" w:rsidRDefault="00F6767F" w:rsidP="00F6767F">
      <w:pPr>
        <w:rPr>
          <w:rFonts w:ascii="Times New Roman" w:hAnsi="Times New Roman" w:cs="Times New Roman"/>
          <w:sz w:val="20"/>
          <w:szCs w:val="20"/>
        </w:rPr>
      </w:pPr>
      <w:r w:rsidRPr="00F6767F">
        <w:rPr>
          <w:rFonts w:ascii="Times New Roman" w:hAnsi="Times New Roman" w:cs="Times New Roman"/>
        </w:rPr>
        <w:t xml:space="preserve">CFQ = Cognitive Failures Questionnaire; </w:t>
      </w:r>
      <w:r>
        <w:rPr>
          <w:rFonts w:ascii="Times New Roman" w:hAnsi="Times New Roman" w:cs="Times New Roman"/>
        </w:rPr>
        <w:t>WHO-5</w:t>
      </w:r>
      <w:r w:rsidRPr="00F6767F">
        <w:rPr>
          <w:rFonts w:ascii="Times New Roman" w:hAnsi="Times New Roman" w:cs="Times New Roman"/>
        </w:rPr>
        <w:t xml:space="preserve"> = World Health Organization Five Well-being Index</w:t>
      </w:r>
      <w:r>
        <w:rPr>
          <w:rFonts w:ascii="Times New Roman" w:hAnsi="Times New Roman" w:cs="Times New Roman"/>
        </w:rPr>
        <w:t xml:space="preserve">; PHQ-9 = </w:t>
      </w:r>
      <w:r w:rsidRPr="00F6767F">
        <w:rPr>
          <w:rFonts w:ascii="Times New Roman" w:hAnsi="Times New Roman" w:cs="Times New Roman"/>
        </w:rPr>
        <w:t>Patient Health Questionnaire-9; BAI = Beck Anxiety Inventory. p &lt; 0.05*, p &lt; 0.01**, p &lt; 0.001***</w:t>
      </w:r>
    </w:p>
    <w:p w14:paraId="68CB924E" w14:textId="77777777" w:rsidR="00413616" w:rsidRDefault="00413616">
      <w:pPr>
        <w:rPr>
          <w:rFonts w:ascii="Times New Roman" w:hAnsi="Times New Roman" w:cs="Times New Roman"/>
          <w:sz w:val="20"/>
          <w:szCs w:val="20"/>
        </w:rPr>
      </w:pPr>
    </w:p>
    <w:p w14:paraId="64B8B8D0" w14:textId="77777777" w:rsidR="00F6767F" w:rsidRDefault="00F6767F">
      <w:pPr>
        <w:rPr>
          <w:rFonts w:ascii="Times New Roman" w:hAnsi="Times New Roman" w:cs="Times New Roman"/>
          <w:sz w:val="20"/>
          <w:szCs w:val="20"/>
        </w:rPr>
      </w:pPr>
    </w:p>
    <w:p w14:paraId="1D96F4C8" w14:textId="77777777" w:rsidR="00F6767F" w:rsidRPr="00F6767F" w:rsidRDefault="00F6767F" w:rsidP="00F6767F">
      <w:pPr>
        <w:rPr>
          <w:rFonts w:ascii="Times New Roman" w:hAnsi="Times New Roman" w:cs="Times New Roman"/>
          <w:i/>
          <w:iCs/>
        </w:rPr>
      </w:pPr>
      <w:r w:rsidRPr="00F6767F">
        <w:rPr>
          <w:rFonts w:ascii="Times New Roman" w:hAnsi="Times New Roman" w:cs="Times New Roman"/>
          <w:i/>
          <w:iCs/>
        </w:rPr>
        <w:t xml:space="preserve">Table </w:t>
      </w:r>
      <w:r>
        <w:rPr>
          <w:rFonts w:ascii="Times New Roman" w:hAnsi="Times New Roman" w:cs="Times New Roman"/>
          <w:i/>
          <w:iCs/>
        </w:rPr>
        <w:t>4</w:t>
      </w:r>
      <w:r w:rsidRPr="00F6767F">
        <w:rPr>
          <w:rFonts w:ascii="Times New Roman" w:hAnsi="Times New Roman" w:cs="Times New Roman"/>
          <w:i/>
          <w:iCs/>
        </w:rPr>
        <w:t xml:space="preserve">. Spearman correlation coefficients between CFQ scores and </w:t>
      </w:r>
      <w:r>
        <w:rPr>
          <w:rFonts w:ascii="Times New Roman" w:hAnsi="Times New Roman" w:cs="Times New Roman"/>
          <w:i/>
          <w:iCs/>
        </w:rPr>
        <w:t>sleep-related factors</w:t>
      </w:r>
      <w:r w:rsidRPr="00F6767F">
        <w:rPr>
          <w:rFonts w:ascii="Times New Roman" w:hAnsi="Times New Roman" w:cs="Times New Roman"/>
          <w:i/>
          <w:iCs/>
        </w:rPr>
        <w:t xml:space="preserve">.  </w:t>
      </w:r>
    </w:p>
    <w:tbl>
      <w:tblPr>
        <w:tblW w:w="15451" w:type="dxa"/>
        <w:jc w:val="center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992"/>
        <w:gridCol w:w="957"/>
        <w:gridCol w:w="1027"/>
        <w:gridCol w:w="851"/>
        <w:gridCol w:w="992"/>
        <w:gridCol w:w="1276"/>
        <w:gridCol w:w="1134"/>
        <w:gridCol w:w="1134"/>
        <w:gridCol w:w="1134"/>
        <w:gridCol w:w="1418"/>
        <w:gridCol w:w="1559"/>
        <w:gridCol w:w="1559"/>
      </w:tblGrid>
      <w:tr w:rsidR="00FE06BE" w:rsidRPr="00FF2579" w14:paraId="2F6081BA" w14:textId="77777777" w:rsidTr="00472524">
        <w:trPr>
          <w:tblHeader/>
          <w:tblCellSpacing w:w="15" w:type="dxa"/>
          <w:jc w:val="center"/>
        </w:trPr>
        <w:tc>
          <w:tcPr>
            <w:tcW w:w="1373" w:type="dxa"/>
            <w:tcBorders>
              <w:bottom w:val="single" w:sz="4" w:space="0" w:color="auto"/>
            </w:tcBorders>
            <w:vAlign w:val="center"/>
            <w:hideMark/>
          </w:tcPr>
          <w:p w14:paraId="433961BE" w14:textId="77777777" w:rsidR="00FE06BE" w:rsidRPr="00FF2579" w:rsidRDefault="00FE06BE" w:rsidP="00E87C0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  <w:hideMark/>
          </w:tcPr>
          <w:p w14:paraId="0B677BA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vAlign w:val="center"/>
          </w:tcPr>
          <w:p w14:paraId="1BFEC5E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AIS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vAlign w:val="center"/>
          </w:tcPr>
          <w:p w14:paraId="17F9FBE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ESS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6C421C2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VDAS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center"/>
          </w:tcPr>
          <w:p w14:paraId="3F3F877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GSQS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vAlign w:val="center"/>
          </w:tcPr>
          <w:p w14:paraId="033DDFF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Latency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77C4DAF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Duration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5612363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Efficiency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vAlign w:val="center"/>
          </w:tcPr>
          <w:p w14:paraId="13B5C03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Disturbances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3E9B72E4" w14:textId="77777777" w:rsidR="00FE06BE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Daytime Disfunction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14:paraId="6C937329" w14:textId="77777777" w:rsidR="00FE06BE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PSQI Subjective Sleep </w:t>
            </w:r>
            <w:r w:rsidR="00472524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uality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14:paraId="6FB5E008" w14:textId="77777777" w:rsidR="00FE06BE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PSQI </w:t>
            </w:r>
            <w:r w:rsidR="00B42948">
              <w:rPr>
                <w:rFonts w:ascii="Times New Roman" w:hAnsi="Times New Roman" w:cs="Times New Roman"/>
                <w:sz w:val="20"/>
                <w:szCs w:val="20"/>
              </w:rPr>
              <w:t xml:space="preserve">Use of Sleep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</w:p>
        </w:tc>
      </w:tr>
      <w:tr w:rsidR="00FE06BE" w:rsidRPr="00FF2579" w14:paraId="02A2E7D7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45D88E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CFQ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35AA319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2FB5F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65CF2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8C8EB0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EC450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921ECB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8254DC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FE60D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0D6587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6A0BF1A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743087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1A85A7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177F3E16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A4D27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AIS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42ACAE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307***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B75FE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E611A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40287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5DD76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11DEA8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3BB21F9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D131AB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F4760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7D6005E9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7CFBE0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27B9A1C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525A6DAB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7D84B9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ESS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5595F8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338***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0B3CD3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CD374F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3C03D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46C7D6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149BC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A8BC9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56E504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29C71D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06C919F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6BF58A58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5C9309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0D5D934C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22E1E4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VDAS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E4C458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290**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F13839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260**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ABF8F8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262**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27B161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70B3B9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4F9AB0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240F7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771A70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21F29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0763668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0B61890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37D1F98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00325A80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E87E6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GSQS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745632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F971B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529***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B8C22D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A21762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069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0BDE2F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FBA390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62A02E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4BE377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62275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208B47E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1A5193C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69FEC2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2E4302EE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C68FE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PSQI Sleep Latency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A8C767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AA067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570***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AC66BB4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058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91EB0E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974956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557***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959A2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E482B1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AA6939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193954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55D3DD3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BDAD8A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5B57B2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1E41FB9A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BD423E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Duration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4730F2A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D19B6D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284**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5E8753C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-0.0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8A6E4A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9D78F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192*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537317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1726F5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270C4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B0F53F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6615FA5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74317E8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29CFA6E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7372AE6F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45E1211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Efficiency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7E80F3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C9B6553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08B0688" w14:textId="77777777" w:rsidR="00FE06BE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E06BE"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065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086601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0E21B757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E833BA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226*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B954918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96*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921F11D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2BC5B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88" w:type="dxa"/>
          </w:tcPr>
          <w:p w14:paraId="384DEC8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078D7F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70199B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036EA256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19AD7E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Sleep Disturbances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C5A85D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085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7CCCA9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282**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85D6A8" w14:textId="77777777" w:rsidR="00FE06BE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E06BE"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788BAE8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288**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37721E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C5BBF8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370***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26CEA0FD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E06BE"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031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002DDA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8FF38E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388" w:type="dxa"/>
          </w:tcPr>
          <w:p w14:paraId="22369D7B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9" w:type="dxa"/>
          </w:tcPr>
          <w:p w14:paraId="24444DE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6B6E598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5705B3E2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656798F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PSQI Daytime Disfunction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7E82454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378***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66A7B47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441***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4AC2273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374***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566825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B5664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8A2B034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44E6CA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FAAC0CC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216*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14B31732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14:paraId="358D9EC6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84302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388" w:type="dxa"/>
          </w:tcPr>
          <w:p w14:paraId="1510E1F5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529" w:type="dxa"/>
          </w:tcPr>
          <w:p w14:paraId="43B9272E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4" w:type="dxa"/>
          </w:tcPr>
          <w:p w14:paraId="3120EBE0" w14:textId="77777777" w:rsidR="00FE06BE" w:rsidRPr="00FF2579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5664" w:rsidRPr="00FF2579" w14:paraId="25B07B11" w14:textId="77777777" w:rsidTr="00472524">
        <w:trPr>
          <w:cantSplit/>
          <w:tblCellSpacing w:w="15" w:type="dxa"/>
          <w:jc w:val="center"/>
        </w:trPr>
        <w:tc>
          <w:tcPr>
            <w:tcW w:w="1373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10D2D832" w14:textId="77777777" w:rsidR="001B5664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PSQI Subjective Sleep </w:t>
            </w:r>
            <w:r w:rsidR="00472524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uality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03BCA9A5" w14:textId="77777777" w:rsidR="001B5664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0.137</w:t>
            </w:r>
          </w:p>
        </w:tc>
        <w:tc>
          <w:tcPr>
            <w:tcW w:w="92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77C4CA3F" w14:textId="77777777" w:rsidR="001B5664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0.612***</w:t>
            </w:r>
          </w:p>
        </w:tc>
        <w:tc>
          <w:tcPr>
            <w:tcW w:w="997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538FD2A3" w14:textId="77777777" w:rsidR="001B5664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821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4F90ABE1" w14:textId="77777777" w:rsidR="001B5664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0.175</w:t>
            </w:r>
          </w:p>
        </w:tc>
        <w:tc>
          <w:tcPr>
            <w:tcW w:w="962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7C1EA975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0.614***</w:t>
            </w:r>
          </w:p>
        </w:tc>
        <w:tc>
          <w:tcPr>
            <w:tcW w:w="1246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3F57DBB9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0.515***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2895298A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0.305***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7D676B18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0.348***</w:t>
            </w:r>
          </w:p>
        </w:tc>
        <w:tc>
          <w:tcPr>
            <w:tcW w:w="1104" w:type="dxa"/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0384815E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0.266**</w:t>
            </w:r>
          </w:p>
        </w:tc>
        <w:tc>
          <w:tcPr>
            <w:tcW w:w="1388" w:type="dxa"/>
            <w:vAlign w:val="center"/>
          </w:tcPr>
          <w:p w14:paraId="0D639A31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0.229**</w:t>
            </w:r>
          </w:p>
        </w:tc>
        <w:tc>
          <w:tcPr>
            <w:tcW w:w="1529" w:type="dxa"/>
            <w:vAlign w:val="center"/>
          </w:tcPr>
          <w:p w14:paraId="411EEF44" w14:textId="77777777" w:rsidR="001B5664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1514" w:type="dxa"/>
            <w:vAlign w:val="center"/>
          </w:tcPr>
          <w:p w14:paraId="5ACDD6A6" w14:textId="77777777" w:rsidR="001B5664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06BE" w:rsidRPr="00FF2579" w14:paraId="587343CD" w14:textId="77777777" w:rsidTr="00F6767F">
        <w:trPr>
          <w:cantSplit/>
          <w:tblCellSpacing w:w="15" w:type="dxa"/>
          <w:jc w:val="center"/>
        </w:trPr>
        <w:tc>
          <w:tcPr>
            <w:tcW w:w="1373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7E6E1011" w14:textId="77777777" w:rsidR="00FE06BE" w:rsidRDefault="00FE06BE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PSQI </w:t>
            </w:r>
            <w:r w:rsidR="006A633F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B42948">
              <w:rPr>
                <w:rFonts w:ascii="Times New Roman" w:hAnsi="Times New Roman" w:cs="Times New Roman"/>
                <w:sz w:val="20"/>
                <w:szCs w:val="20"/>
              </w:rPr>
              <w:t xml:space="preserve">se of Sleep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Medication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5F6B54A9" w14:textId="77777777" w:rsidR="00FE06BE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0.170</w:t>
            </w:r>
          </w:p>
        </w:tc>
        <w:tc>
          <w:tcPr>
            <w:tcW w:w="927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339BB43B" w14:textId="77777777" w:rsidR="00FE06BE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0.226***</w:t>
            </w:r>
          </w:p>
        </w:tc>
        <w:tc>
          <w:tcPr>
            <w:tcW w:w="997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775E174B" w14:textId="77777777" w:rsidR="00FE06BE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6FB08C9B" w14:textId="77777777" w:rsidR="00FE06BE" w:rsidRPr="00FF2579" w:rsidRDefault="001B5664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0.169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630F19F5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5563AB63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6BB2D791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4704D760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0.143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</w:tcPr>
          <w:p w14:paraId="1FC767E7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0.147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3FE9BD38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0.162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vAlign w:val="center"/>
          </w:tcPr>
          <w:p w14:paraId="050CDEF2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14:paraId="59D195F8" w14:textId="77777777" w:rsidR="00FE06BE" w:rsidRPr="00FF2579" w:rsidRDefault="00843025" w:rsidP="00E8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579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</w:tr>
    </w:tbl>
    <w:p w14:paraId="58FD0136" w14:textId="77777777" w:rsidR="00F6767F" w:rsidRPr="00F6767F" w:rsidRDefault="00F6767F" w:rsidP="00F6767F">
      <w:pPr>
        <w:rPr>
          <w:rFonts w:ascii="Times New Roman" w:hAnsi="Times New Roman" w:cs="Times New Roman"/>
          <w:sz w:val="20"/>
          <w:szCs w:val="20"/>
        </w:rPr>
      </w:pPr>
      <w:r w:rsidRPr="00F6767F">
        <w:rPr>
          <w:rFonts w:ascii="Times New Roman" w:hAnsi="Times New Roman" w:cs="Times New Roman"/>
        </w:rPr>
        <w:t xml:space="preserve">CFQ = Cognitive Failures Questionnaire; </w:t>
      </w:r>
      <w:r w:rsidR="00B42948">
        <w:rPr>
          <w:rFonts w:ascii="Times New Roman" w:hAnsi="Times New Roman" w:cs="Times New Roman"/>
        </w:rPr>
        <w:t>AIS</w:t>
      </w:r>
      <w:r w:rsidRPr="00F6767F">
        <w:rPr>
          <w:rFonts w:ascii="Times New Roman" w:hAnsi="Times New Roman" w:cs="Times New Roman"/>
        </w:rPr>
        <w:t xml:space="preserve"> = </w:t>
      </w:r>
      <w:r w:rsidR="00B42948" w:rsidRPr="006A633F">
        <w:rPr>
          <w:rFonts w:ascii="Times New Roman" w:hAnsi="Times New Roman" w:cs="Times New Roman"/>
        </w:rPr>
        <w:t>Athens Insomnia Scale</w:t>
      </w:r>
      <w:r w:rsidRPr="006A633F">
        <w:rPr>
          <w:rFonts w:ascii="Times New Roman" w:hAnsi="Times New Roman" w:cs="Times New Roman"/>
        </w:rPr>
        <w:t xml:space="preserve">; </w:t>
      </w:r>
      <w:r w:rsidR="00B42948" w:rsidRPr="006A633F">
        <w:rPr>
          <w:rFonts w:ascii="Times New Roman" w:hAnsi="Times New Roman" w:cs="Times New Roman"/>
        </w:rPr>
        <w:t>ESS</w:t>
      </w:r>
      <w:r w:rsidRPr="006A633F">
        <w:rPr>
          <w:rFonts w:ascii="Times New Roman" w:hAnsi="Times New Roman" w:cs="Times New Roman"/>
        </w:rPr>
        <w:t xml:space="preserve"> = </w:t>
      </w:r>
      <w:r w:rsidR="00B42948" w:rsidRPr="006A633F">
        <w:rPr>
          <w:rFonts w:ascii="Times New Roman" w:hAnsi="Times New Roman" w:cs="Times New Roman"/>
        </w:rPr>
        <w:t>Epworth Sleepiness Scale</w:t>
      </w:r>
      <w:r w:rsidRPr="006A633F">
        <w:rPr>
          <w:rFonts w:ascii="Times New Roman" w:hAnsi="Times New Roman" w:cs="Times New Roman"/>
        </w:rPr>
        <w:t xml:space="preserve">; </w:t>
      </w:r>
      <w:r w:rsidR="00B42948" w:rsidRPr="006A633F">
        <w:rPr>
          <w:rFonts w:ascii="Times New Roman" w:hAnsi="Times New Roman" w:cs="Times New Roman"/>
        </w:rPr>
        <w:t>VDAS</w:t>
      </w:r>
      <w:r w:rsidRPr="006A633F">
        <w:rPr>
          <w:rFonts w:ascii="Times New Roman" w:hAnsi="Times New Roman" w:cs="Times New Roman"/>
        </w:rPr>
        <w:t xml:space="preserve"> = </w:t>
      </w:r>
      <w:r w:rsidR="00B42948" w:rsidRPr="006A633F">
        <w:rPr>
          <w:rFonts w:ascii="Times New Roman" w:hAnsi="Times New Roman" w:cs="Times New Roman"/>
        </w:rPr>
        <w:t>Van Dream Anxiety Scale; GSQS = Groningen Sleep Quality Scale; PSQI = Pittsburgh Sleep Quality Index</w:t>
      </w:r>
      <w:r w:rsidRPr="00F6767F">
        <w:rPr>
          <w:rFonts w:ascii="Times New Roman" w:hAnsi="Times New Roman" w:cs="Times New Roman"/>
        </w:rPr>
        <w:t>. p &lt; 0.05*, p &lt; 0.01**, p &lt; 0.001***</w:t>
      </w:r>
    </w:p>
    <w:p w14:paraId="7D246A7A" w14:textId="77777777" w:rsidR="00CB0532" w:rsidRPr="00FF2579" w:rsidRDefault="00CB0532">
      <w:pPr>
        <w:rPr>
          <w:rFonts w:ascii="Times New Roman" w:hAnsi="Times New Roman" w:cs="Times New Roman"/>
          <w:sz w:val="20"/>
          <w:szCs w:val="20"/>
        </w:rPr>
      </w:pPr>
    </w:p>
    <w:sectPr w:rsidR="00CB0532" w:rsidRPr="00FF2579" w:rsidSect="00FF257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79"/>
    <w:rsid w:val="0005751D"/>
    <w:rsid w:val="000A6AC1"/>
    <w:rsid w:val="000F3549"/>
    <w:rsid w:val="001B5664"/>
    <w:rsid w:val="002903BD"/>
    <w:rsid w:val="00386A41"/>
    <w:rsid w:val="00412746"/>
    <w:rsid w:val="00413616"/>
    <w:rsid w:val="00472524"/>
    <w:rsid w:val="00577C81"/>
    <w:rsid w:val="006A633F"/>
    <w:rsid w:val="006B3F81"/>
    <w:rsid w:val="00762ACF"/>
    <w:rsid w:val="00764E75"/>
    <w:rsid w:val="00843025"/>
    <w:rsid w:val="008633CA"/>
    <w:rsid w:val="008978E8"/>
    <w:rsid w:val="00A342C7"/>
    <w:rsid w:val="00AC583B"/>
    <w:rsid w:val="00B42948"/>
    <w:rsid w:val="00B738BC"/>
    <w:rsid w:val="00BC563B"/>
    <w:rsid w:val="00BF1B7D"/>
    <w:rsid w:val="00CB0532"/>
    <w:rsid w:val="00CF75E5"/>
    <w:rsid w:val="00DE606C"/>
    <w:rsid w:val="00E748E5"/>
    <w:rsid w:val="00EC6DAC"/>
    <w:rsid w:val="00F6767F"/>
    <w:rsid w:val="00FB1DF4"/>
    <w:rsid w:val="00FE06BE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F318"/>
  <w15:chartTrackingRefBased/>
  <w15:docId w15:val="{B7675375-FCDA-4142-AF8E-AD91DE5A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25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25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25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25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25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25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25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2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2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2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2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2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25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5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5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25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Volosin</dc:creator>
  <cp:keywords/>
  <dc:description/>
  <cp:lastModifiedBy>Marta Volosin</cp:lastModifiedBy>
  <cp:revision>12</cp:revision>
  <dcterms:created xsi:type="dcterms:W3CDTF">2025-11-10T20:35:00Z</dcterms:created>
  <dcterms:modified xsi:type="dcterms:W3CDTF">2026-08-28T21:10:00Z</dcterms:modified>
</cp:coreProperties>
</file>