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ADE32" w14:textId="6DF03AE5" w:rsidR="00AD1FFD" w:rsidRDefault="003B34F8">
      <w:pPr>
        <w:rPr>
          <w:b/>
          <w:bCs/>
        </w:rPr>
      </w:pPr>
      <w:r w:rsidRPr="0013106C">
        <w:rPr>
          <w:b/>
          <w:bCs/>
        </w:rPr>
        <w:t>Supplementary Materials</w:t>
      </w:r>
    </w:p>
    <w:p w14:paraId="73E749AE" w14:textId="6720146F" w:rsidR="002D1B97" w:rsidRDefault="002D1B97" w:rsidP="000B33CD">
      <w:pPr>
        <w:spacing w:after="120"/>
      </w:pPr>
      <w:r>
        <w:t>Supplement 1: Sub-group analysis including only participants in formal employment</w:t>
      </w:r>
    </w:p>
    <w:p w14:paraId="4D6BEA1F" w14:textId="393F938C" w:rsidR="003E38E2" w:rsidRDefault="003E38E2" w:rsidP="003E38E2">
      <w:pPr>
        <w:pStyle w:val="Beschriftung"/>
        <w:keepNext/>
        <w:rPr>
          <w:color w:val="auto"/>
          <w:lang w:val="en-US"/>
        </w:rPr>
      </w:pPr>
      <w:r w:rsidRPr="00E1686B">
        <w:rPr>
          <w:color w:val="auto"/>
          <w:lang w:val="en-US"/>
        </w:rPr>
        <w:t xml:space="preserve">Table </w:t>
      </w:r>
      <w:r>
        <w:rPr>
          <w:color w:val="auto"/>
          <w:lang w:val="en-US"/>
        </w:rPr>
        <w:t>S1</w:t>
      </w:r>
      <w:r w:rsidRPr="00E1686B">
        <w:rPr>
          <w:color w:val="auto"/>
          <w:lang w:val="en-US"/>
        </w:rPr>
        <w:t xml:space="preserve">: Results from the logistic regression for the association between number of </w:t>
      </w:r>
      <w:r>
        <w:rPr>
          <w:color w:val="auto"/>
          <w:lang w:val="en-US"/>
        </w:rPr>
        <w:t>types</w:t>
      </w:r>
      <w:r w:rsidRPr="00E1686B">
        <w:rPr>
          <w:color w:val="auto"/>
          <w:lang w:val="en-US"/>
        </w:rPr>
        <w:t xml:space="preserve"> of experienced discrimination and depression including only </w:t>
      </w:r>
      <w:r>
        <w:rPr>
          <w:color w:val="auto"/>
          <w:lang w:val="en-US"/>
        </w:rPr>
        <w:t>participants in formal employment (N=947)</w:t>
      </w:r>
    </w:p>
    <w:tbl>
      <w:tblPr>
        <w:tblStyle w:val="Tabellenraster"/>
        <w:tblW w:w="9067" w:type="dxa"/>
        <w:tblLook w:val="04A0" w:firstRow="1" w:lastRow="0" w:firstColumn="1" w:lastColumn="0" w:noHBand="0" w:noVBand="1"/>
      </w:tblPr>
      <w:tblGrid>
        <w:gridCol w:w="4644"/>
        <w:gridCol w:w="2155"/>
        <w:gridCol w:w="2268"/>
      </w:tblGrid>
      <w:tr w:rsidR="003E38E2" w:rsidRPr="00E1686B" w14:paraId="6AC09446" w14:textId="77777777" w:rsidTr="003A2138">
        <w:tc>
          <w:tcPr>
            <w:tcW w:w="4644" w:type="dxa"/>
            <w:shd w:val="clear" w:color="auto" w:fill="D9D9D9" w:themeFill="background1" w:themeFillShade="D9"/>
          </w:tcPr>
          <w:p w14:paraId="6FD00428" w14:textId="77777777" w:rsidR="003E38E2" w:rsidRPr="00E1686B" w:rsidRDefault="003E38E2" w:rsidP="003A2138">
            <w:pPr>
              <w:rPr>
                <w:b/>
                <w:bCs/>
                <w:lang w:val="en-US"/>
              </w:rPr>
            </w:pPr>
          </w:p>
        </w:tc>
        <w:tc>
          <w:tcPr>
            <w:tcW w:w="2155" w:type="dxa"/>
            <w:shd w:val="clear" w:color="auto" w:fill="D9D9D9" w:themeFill="background1" w:themeFillShade="D9"/>
          </w:tcPr>
          <w:p w14:paraId="1A3C5344" w14:textId="77777777" w:rsidR="003E38E2" w:rsidRPr="00E1686B" w:rsidRDefault="003E38E2" w:rsidP="003A2138">
            <w:pPr>
              <w:jc w:val="center"/>
              <w:rPr>
                <w:b/>
                <w:bCs/>
                <w:lang w:val="en-US"/>
              </w:rPr>
            </w:pPr>
            <w:r w:rsidRPr="00E1686B">
              <w:rPr>
                <w:b/>
                <w:bCs/>
                <w:lang w:val="en-US"/>
              </w:rPr>
              <w:t>OR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17531E5D" w14:textId="77777777" w:rsidR="003E38E2" w:rsidRPr="00E1686B" w:rsidRDefault="003E38E2" w:rsidP="003A2138">
            <w:pPr>
              <w:jc w:val="center"/>
              <w:rPr>
                <w:b/>
                <w:bCs/>
                <w:lang w:val="en-US"/>
              </w:rPr>
            </w:pPr>
            <w:r w:rsidRPr="00E1686B">
              <w:rPr>
                <w:b/>
                <w:bCs/>
                <w:lang w:val="en-US"/>
              </w:rPr>
              <w:t>95% CI</w:t>
            </w:r>
          </w:p>
        </w:tc>
      </w:tr>
      <w:tr w:rsidR="003E38E2" w:rsidRPr="00E1686B" w14:paraId="56C29768" w14:textId="77777777" w:rsidTr="003A2138">
        <w:tc>
          <w:tcPr>
            <w:tcW w:w="9067" w:type="dxa"/>
            <w:gridSpan w:val="3"/>
          </w:tcPr>
          <w:p w14:paraId="79052DFF" w14:textId="77777777" w:rsidR="003E38E2" w:rsidRPr="00E1686B" w:rsidRDefault="003E38E2" w:rsidP="003A2138">
            <w:pPr>
              <w:rPr>
                <w:lang w:val="en-US"/>
              </w:rPr>
            </w:pPr>
            <w:r w:rsidRPr="00E1686B">
              <w:rPr>
                <w:b/>
                <w:bCs/>
                <w:lang w:val="en-US"/>
              </w:rPr>
              <w:t xml:space="preserve">Number of </w:t>
            </w:r>
            <w:r>
              <w:rPr>
                <w:b/>
                <w:bCs/>
                <w:lang w:val="en-US"/>
              </w:rPr>
              <w:t>types</w:t>
            </w:r>
            <w:r w:rsidRPr="00E1686B">
              <w:rPr>
                <w:b/>
                <w:bCs/>
                <w:lang w:val="en-US"/>
              </w:rPr>
              <w:t xml:space="preserve"> of experienced discrimination</w:t>
            </w:r>
          </w:p>
        </w:tc>
      </w:tr>
      <w:tr w:rsidR="003E38E2" w:rsidRPr="00E1686B" w14:paraId="77AAA747" w14:textId="77777777" w:rsidTr="003A2138">
        <w:tc>
          <w:tcPr>
            <w:tcW w:w="4644" w:type="dxa"/>
          </w:tcPr>
          <w:p w14:paraId="02374FB8" w14:textId="77777777" w:rsidR="003E38E2" w:rsidRPr="00E1686B" w:rsidRDefault="003E38E2" w:rsidP="003A2138">
            <w:pPr>
              <w:rPr>
                <w:lang w:val="en-US"/>
              </w:rPr>
            </w:pPr>
            <w:r w:rsidRPr="00E1686B">
              <w:rPr>
                <w:lang w:val="en-US"/>
              </w:rPr>
              <w:t xml:space="preserve">0 </w:t>
            </w:r>
          </w:p>
        </w:tc>
        <w:tc>
          <w:tcPr>
            <w:tcW w:w="4423" w:type="dxa"/>
            <w:gridSpan w:val="2"/>
          </w:tcPr>
          <w:p w14:paraId="1EF9FEA4" w14:textId="77777777" w:rsidR="003E38E2" w:rsidRPr="00E1686B" w:rsidRDefault="003E38E2" w:rsidP="003A213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Ref.</w:t>
            </w:r>
          </w:p>
        </w:tc>
      </w:tr>
      <w:tr w:rsidR="003E38E2" w:rsidRPr="00E1686B" w14:paraId="5CC3246A" w14:textId="77777777" w:rsidTr="003A2138">
        <w:tc>
          <w:tcPr>
            <w:tcW w:w="4644" w:type="dxa"/>
          </w:tcPr>
          <w:p w14:paraId="68E04D7F" w14:textId="77777777" w:rsidR="003E38E2" w:rsidRPr="00E1686B" w:rsidRDefault="003E38E2" w:rsidP="003A2138">
            <w:pPr>
              <w:rPr>
                <w:lang w:val="en-US"/>
              </w:rPr>
            </w:pPr>
            <w:r w:rsidRPr="00E1686B">
              <w:rPr>
                <w:lang w:val="en-US"/>
              </w:rPr>
              <w:t>1</w:t>
            </w:r>
          </w:p>
        </w:tc>
        <w:tc>
          <w:tcPr>
            <w:tcW w:w="2155" w:type="dxa"/>
          </w:tcPr>
          <w:p w14:paraId="0009E0F9" w14:textId="03350718" w:rsidR="003E38E2" w:rsidRPr="00E1686B" w:rsidRDefault="003E38E2" w:rsidP="003A213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2.09</w:t>
            </w:r>
          </w:p>
        </w:tc>
        <w:tc>
          <w:tcPr>
            <w:tcW w:w="2268" w:type="dxa"/>
          </w:tcPr>
          <w:p w14:paraId="16087026" w14:textId="02E923C8" w:rsidR="003E38E2" w:rsidRPr="00E1686B" w:rsidRDefault="003E38E2" w:rsidP="003A213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0.97</w:t>
            </w:r>
            <w:r w:rsidRPr="00E1686B">
              <w:rPr>
                <w:lang w:val="en-US"/>
              </w:rPr>
              <w:t xml:space="preserve"> -</w:t>
            </w:r>
            <w:r>
              <w:rPr>
                <w:lang w:val="en-US"/>
              </w:rPr>
              <w:t>4</w:t>
            </w:r>
            <w:r w:rsidRPr="00E1686B">
              <w:rPr>
                <w:lang w:val="en-US"/>
              </w:rPr>
              <w:t>.</w:t>
            </w:r>
            <w:r>
              <w:rPr>
                <w:lang w:val="en-US"/>
              </w:rPr>
              <w:t>49</w:t>
            </w:r>
          </w:p>
        </w:tc>
      </w:tr>
      <w:tr w:rsidR="003E38E2" w:rsidRPr="00E1686B" w14:paraId="7E95157F" w14:textId="77777777" w:rsidTr="003A2138">
        <w:tc>
          <w:tcPr>
            <w:tcW w:w="4644" w:type="dxa"/>
          </w:tcPr>
          <w:p w14:paraId="4558F05C" w14:textId="77777777" w:rsidR="003E38E2" w:rsidRPr="00E1686B" w:rsidRDefault="003E38E2" w:rsidP="003A2138">
            <w:pPr>
              <w:rPr>
                <w:lang w:val="en-US"/>
              </w:rPr>
            </w:pPr>
            <w:r w:rsidRPr="00E1686B">
              <w:rPr>
                <w:lang w:val="en-US"/>
              </w:rPr>
              <w:t>2 or more</w:t>
            </w:r>
          </w:p>
        </w:tc>
        <w:tc>
          <w:tcPr>
            <w:tcW w:w="2155" w:type="dxa"/>
          </w:tcPr>
          <w:p w14:paraId="0009D8BC" w14:textId="174CF8FC" w:rsidR="003E38E2" w:rsidRPr="00E1686B" w:rsidRDefault="003E38E2" w:rsidP="003A213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  <w:r w:rsidRPr="00E1686B">
              <w:rPr>
                <w:lang w:val="en-US"/>
              </w:rPr>
              <w:t>.</w:t>
            </w:r>
            <w:r>
              <w:rPr>
                <w:lang w:val="en-US"/>
              </w:rPr>
              <w:t>77</w:t>
            </w:r>
          </w:p>
        </w:tc>
        <w:tc>
          <w:tcPr>
            <w:tcW w:w="2268" w:type="dxa"/>
          </w:tcPr>
          <w:p w14:paraId="14CC5993" w14:textId="3D32D050" w:rsidR="003E38E2" w:rsidRPr="00E1686B" w:rsidRDefault="003E38E2" w:rsidP="003A2138">
            <w:pPr>
              <w:jc w:val="center"/>
              <w:rPr>
                <w:lang w:val="en-US"/>
              </w:rPr>
            </w:pPr>
            <w:r w:rsidRPr="00E1686B">
              <w:rPr>
                <w:lang w:val="en-US"/>
              </w:rPr>
              <w:t>1.</w:t>
            </w:r>
            <w:r>
              <w:rPr>
                <w:lang w:val="en-US"/>
              </w:rPr>
              <w:t>23</w:t>
            </w:r>
            <w:r w:rsidRPr="00E1686B">
              <w:rPr>
                <w:lang w:val="en-US"/>
              </w:rPr>
              <w:t xml:space="preserve"> </w:t>
            </w:r>
            <w:r>
              <w:rPr>
                <w:lang w:val="en-US"/>
              </w:rPr>
              <w:t>–</w:t>
            </w:r>
            <w:r w:rsidRPr="00E1686B">
              <w:rPr>
                <w:lang w:val="en-US"/>
              </w:rPr>
              <w:t xml:space="preserve"> </w:t>
            </w:r>
            <w:r>
              <w:rPr>
                <w:lang w:val="en-US"/>
              </w:rPr>
              <w:t>11.55</w:t>
            </w:r>
          </w:p>
        </w:tc>
      </w:tr>
      <w:tr w:rsidR="003E38E2" w:rsidRPr="00E1686B" w14:paraId="542307E5" w14:textId="77777777" w:rsidTr="003A2138">
        <w:tc>
          <w:tcPr>
            <w:tcW w:w="9067" w:type="dxa"/>
            <w:gridSpan w:val="3"/>
          </w:tcPr>
          <w:p w14:paraId="3866A05E" w14:textId="77777777" w:rsidR="003E38E2" w:rsidRPr="007404E4" w:rsidRDefault="003E38E2" w:rsidP="003A2138">
            <w:pPr>
              <w:rPr>
                <w:b/>
                <w:bCs/>
                <w:lang w:val="en-US"/>
              </w:rPr>
            </w:pPr>
            <w:r w:rsidRPr="007404E4">
              <w:rPr>
                <w:b/>
                <w:bCs/>
                <w:lang w:val="en-US"/>
              </w:rPr>
              <w:t xml:space="preserve">Work stress </w:t>
            </w:r>
          </w:p>
        </w:tc>
      </w:tr>
      <w:tr w:rsidR="003E38E2" w:rsidRPr="00E1686B" w14:paraId="56A84B65" w14:textId="77777777" w:rsidTr="003A2138">
        <w:tc>
          <w:tcPr>
            <w:tcW w:w="4644" w:type="dxa"/>
          </w:tcPr>
          <w:p w14:paraId="5EF2BC8C" w14:textId="77777777" w:rsidR="003E38E2" w:rsidRPr="007404E4" w:rsidRDefault="003E38E2" w:rsidP="003A2138">
            <w:pPr>
              <w:rPr>
                <w:lang w:val="en-US"/>
              </w:rPr>
            </w:pPr>
            <w:r w:rsidRPr="007404E4">
              <w:rPr>
                <w:lang w:val="en-US"/>
              </w:rPr>
              <w:t>TICS total score (continuous)</w:t>
            </w:r>
          </w:p>
        </w:tc>
        <w:tc>
          <w:tcPr>
            <w:tcW w:w="2155" w:type="dxa"/>
          </w:tcPr>
          <w:p w14:paraId="21383754" w14:textId="6060A0C4" w:rsidR="003E38E2" w:rsidRPr="007404E4" w:rsidRDefault="003E38E2" w:rsidP="003A2138">
            <w:pPr>
              <w:jc w:val="center"/>
              <w:rPr>
                <w:lang w:val="en-US"/>
              </w:rPr>
            </w:pPr>
            <w:r w:rsidRPr="007404E4">
              <w:rPr>
                <w:lang w:val="en-US"/>
              </w:rPr>
              <w:t>1.1</w:t>
            </w:r>
            <w:r>
              <w:rPr>
                <w:lang w:val="en-US"/>
              </w:rPr>
              <w:t>2</w:t>
            </w:r>
          </w:p>
        </w:tc>
        <w:tc>
          <w:tcPr>
            <w:tcW w:w="2268" w:type="dxa"/>
          </w:tcPr>
          <w:p w14:paraId="04AF5DA6" w14:textId="21097EF6" w:rsidR="003E38E2" w:rsidRPr="007404E4" w:rsidRDefault="003E38E2" w:rsidP="003A2138">
            <w:pPr>
              <w:jc w:val="center"/>
              <w:rPr>
                <w:lang w:val="en-US"/>
              </w:rPr>
            </w:pPr>
            <w:r w:rsidRPr="007404E4">
              <w:rPr>
                <w:lang w:val="en-US"/>
              </w:rPr>
              <w:t>1.0</w:t>
            </w:r>
            <w:r>
              <w:rPr>
                <w:lang w:val="en-US"/>
              </w:rPr>
              <w:t>9</w:t>
            </w:r>
            <w:r w:rsidRPr="007404E4">
              <w:rPr>
                <w:lang w:val="en-US"/>
              </w:rPr>
              <w:t xml:space="preserve"> -1.14</w:t>
            </w:r>
          </w:p>
        </w:tc>
      </w:tr>
      <w:tr w:rsidR="003E38E2" w:rsidRPr="00E1686B" w14:paraId="5859585F" w14:textId="77777777" w:rsidTr="003A2138">
        <w:tc>
          <w:tcPr>
            <w:tcW w:w="4644" w:type="dxa"/>
          </w:tcPr>
          <w:p w14:paraId="11615456" w14:textId="018DBFF9" w:rsidR="003E38E2" w:rsidRPr="007404E4" w:rsidRDefault="003E38E2" w:rsidP="003A213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Sex</w:t>
            </w:r>
          </w:p>
        </w:tc>
        <w:tc>
          <w:tcPr>
            <w:tcW w:w="2155" w:type="dxa"/>
          </w:tcPr>
          <w:p w14:paraId="5DED1745" w14:textId="77777777" w:rsidR="003E38E2" w:rsidRPr="00E1686B" w:rsidRDefault="003E38E2" w:rsidP="003A2138">
            <w:pPr>
              <w:jc w:val="center"/>
              <w:rPr>
                <w:lang w:val="en-US"/>
              </w:rPr>
            </w:pPr>
          </w:p>
        </w:tc>
        <w:tc>
          <w:tcPr>
            <w:tcW w:w="2268" w:type="dxa"/>
          </w:tcPr>
          <w:p w14:paraId="6BA29C76" w14:textId="77777777" w:rsidR="003E38E2" w:rsidRPr="00E1686B" w:rsidRDefault="003E38E2" w:rsidP="003A2138">
            <w:pPr>
              <w:jc w:val="center"/>
              <w:rPr>
                <w:lang w:val="en-US"/>
              </w:rPr>
            </w:pPr>
          </w:p>
        </w:tc>
      </w:tr>
      <w:tr w:rsidR="003E38E2" w:rsidRPr="00E1686B" w14:paraId="3E7335B1" w14:textId="77777777" w:rsidTr="003A2138">
        <w:tc>
          <w:tcPr>
            <w:tcW w:w="4644" w:type="dxa"/>
          </w:tcPr>
          <w:p w14:paraId="76A017F0" w14:textId="23DEFB39" w:rsidR="003E38E2" w:rsidRPr="00E1686B" w:rsidRDefault="003E38E2" w:rsidP="003A2138">
            <w:pPr>
              <w:rPr>
                <w:lang w:val="en-US"/>
              </w:rPr>
            </w:pPr>
            <w:r>
              <w:rPr>
                <w:lang w:val="en-US"/>
              </w:rPr>
              <w:t>Male</w:t>
            </w:r>
          </w:p>
        </w:tc>
        <w:tc>
          <w:tcPr>
            <w:tcW w:w="4423" w:type="dxa"/>
            <w:gridSpan w:val="2"/>
          </w:tcPr>
          <w:p w14:paraId="76C353CF" w14:textId="77777777" w:rsidR="003E38E2" w:rsidRPr="00E1686B" w:rsidRDefault="003E38E2" w:rsidP="003A213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Ref.</w:t>
            </w:r>
          </w:p>
        </w:tc>
      </w:tr>
      <w:tr w:rsidR="003E38E2" w:rsidRPr="00E1686B" w14:paraId="14CDA1D3" w14:textId="77777777" w:rsidTr="003A2138">
        <w:tc>
          <w:tcPr>
            <w:tcW w:w="4644" w:type="dxa"/>
          </w:tcPr>
          <w:p w14:paraId="64DFAD20" w14:textId="3562A343" w:rsidR="003E38E2" w:rsidRPr="00E1686B" w:rsidRDefault="003E38E2" w:rsidP="003A2138">
            <w:pPr>
              <w:rPr>
                <w:lang w:val="en-US"/>
              </w:rPr>
            </w:pPr>
            <w:r>
              <w:rPr>
                <w:lang w:val="en-US"/>
              </w:rPr>
              <w:t>Female</w:t>
            </w:r>
          </w:p>
        </w:tc>
        <w:tc>
          <w:tcPr>
            <w:tcW w:w="2155" w:type="dxa"/>
          </w:tcPr>
          <w:p w14:paraId="74019F0E" w14:textId="23C4935D" w:rsidR="003E38E2" w:rsidRPr="00E1686B" w:rsidRDefault="003E38E2" w:rsidP="003A213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</w:t>
            </w:r>
            <w:r w:rsidR="002D1B97">
              <w:rPr>
                <w:lang w:val="en-US"/>
              </w:rPr>
              <w:t>78</w:t>
            </w:r>
          </w:p>
        </w:tc>
        <w:tc>
          <w:tcPr>
            <w:tcW w:w="2268" w:type="dxa"/>
          </w:tcPr>
          <w:p w14:paraId="7D3FD4A4" w14:textId="6C1AD46B" w:rsidR="003E38E2" w:rsidRPr="00E1686B" w:rsidRDefault="003E38E2" w:rsidP="003A213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</w:t>
            </w:r>
            <w:r w:rsidR="002D1B97">
              <w:rPr>
                <w:lang w:val="en-US"/>
              </w:rPr>
              <w:t>46</w:t>
            </w:r>
            <w:r>
              <w:rPr>
                <w:lang w:val="en-US"/>
              </w:rPr>
              <w:t>-1.</w:t>
            </w:r>
            <w:r w:rsidR="002D1B97">
              <w:rPr>
                <w:lang w:val="en-US"/>
              </w:rPr>
              <w:t>30</w:t>
            </w:r>
          </w:p>
        </w:tc>
      </w:tr>
      <w:tr w:rsidR="003E38E2" w:rsidRPr="00E1686B" w14:paraId="5365AE20" w14:textId="77777777" w:rsidTr="003A2138">
        <w:tc>
          <w:tcPr>
            <w:tcW w:w="9067" w:type="dxa"/>
            <w:gridSpan w:val="3"/>
          </w:tcPr>
          <w:p w14:paraId="2FC5D413" w14:textId="0E4249DF" w:rsidR="003E38E2" w:rsidRPr="007404E4" w:rsidRDefault="003E38E2" w:rsidP="003A2138">
            <w:pPr>
              <w:rPr>
                <w:b/>
                <w:bCs/>
                <w:lang w:val="en-US"/>
              </w:rPr>
            </w:pPr>
            <w:r w:rsidRPr="007404E4">
              <w:rPr>
                <w:b/>
                <w:bCs/>
                <w:lang w:val="en-US"/>
              </w:rPr>
              <w:t>Study center</w:t>
            </w:r>
          </w:p>
        </w:tc>
      </w:tr>
      <w:tr w:rsidR="003E38E2" w:rsidRPr="00E1686B" w14:paraId="79403624" w14:textId="77777777" w:rsidTr="003A2138">
        <w:tc>
          <w:tcPr>
            <w:tcW w:w="4644" w:type="dxa"/>
          </w:tcPr>
          <w:p w14:paraId="7ED5D790" w14:textId="1544FA3D" w:rsidR="003E38E2" w:rsidRPr="00E1686B" w:rsidRDefault="003E38E2" w:rsidP="003A2138">
            <w:pPr>
              <w:rPr>
                <w:lang w:val="en-US"/>
              </w:rPr>
            </w:pPr>
            <w:r>
              <w:rPr>
                <w:lang w:val="en-US"/>
              </w:rPr>
              <w:t>Munich</w:t>
            </w:r>
          </w:p>
        </w:tc>
        <w:tc>
          <w:tcPr>
            <w:tcW w:w="4423" w:type="dxa"/>
            <w:gridSpan w:val="2"/>
          </w:tcPr>
          <w:p w14:paraId="6CBBBCA0" w14:textId="77777777" w:rsidR="003E38E2" w:rsidRPr="00E1686B" w:rsidRDefault="003E38E2" w:rsidP="003A213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Ref.</w:t>
            </w:r>
          </w:p>
        </w:tc>
      </w:tr>
      <w:tr w:rsidR="003E38E2" w:rsidRPr="00E1686B" w14:paraId="287687AB" w14:textId="77777777" w:rsidTr="003A2138">
        <w:tc>
          <w:tcPr>
            <w:tcW w:w="4644" w:type="dxa"/>
          </w:tcPr>
          <w:p w14:paraId="2F69F233" w14:textId="7851946B" w:rsidR="003E38E2" w:rsidRPr="00E1686B" w:rsidRDefault="003E38E2" w:rsidP="003A2138">
            <w:pPr>
              <w:rPr>
                <w:lang w:val="en-US"/>
              </w:rPr>
            </w:pPr>
            <w:r>
              <w:rPr>
                <w:lang w:val="en-US"/>
              </w:rPr>
              <w:t>Dresden</w:t>
            </w:r>
          </w:p>
        </w:tc>
        <w:tc>
          <w:tcPr>
            <w:tcW w:w="2155" w:type="dxa"/>
          </w:tcPr>
          <w:p w14:paraId="0E7D5065" w14:textId="5BBC1BFF" w:rsidR="003E38E2" w:rsidRPr="00E1686B" w:rsidRDefault="002D1B97" w:rsidP="003A213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2268" w:type="dxa"/>
          </w:tcPr>
          <w:p w14:paraId="7881D934" w14:textId="59AC5C8A" w:rsidR="003E38E2" w:rsidRPr="00E1686B" w:rsidRDefault="002D1B97" w:rsidP="003A213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  <w:r w:rsidR="003E38E2">
              <w:rPr>
                <w:lang w:val="en-US"/>
              </w:rPr>
              <w:t>.</w:t>
            </w:r>
            <w:r>
              <w:rPr>
                <w:lang w:val="en-US"/>
              </w:rPr>
              <w:t>61</w:t>
            </w:r>
            <w:r w:rsidR="003E38E2">
              <w:rPr>
                <w:lang w:val="en-US"/>
              </w:rPr>
              <w:t>-</w:t>
            </w:r>
            <w:r>
              <w:rPr>
                <w:lang w:val="en-US"/>
              </w:rPr>
              <w:t>1</w:t>
            </w:r>
            <w:r w:rsidR="003E38E2">
              <w:rPr>
                <w:lang w:val="en-US"/>
              </w:rPr>
              <w:t>.6</w:t>
            </w:r>
            <w:r>
              <w:rPr>
                <w:lang w:val="en-US"/>
              </w:rPr>
              <w:t>6</w:t>
            </w:r>
          </w:p>
        </w:tc>
      </w:tr>
      <w:tr w:rsidR="003E38E2" w:rsidRPr="00E1686B" w14:paraId="2B69FF3C" w14:textId="77777777" w:rsidTr="003A2138">
        <w:tc>
          <w:tcPr>
            <w:tcW w:w="9067" w:type="dxa"/>
            <w:gridSpan w:val="3"/>
          </w:tcPr>
          <w:p w14:paraId="663F74A0" w14:textId="11845643" w:rsidR="003E38E2" w:rsidRPr="00C46B9F" w:rsidRDefault="003E38E2" w:rsidP="003A2138">
            <w:pPr>
              <w:rPr>
                <w:b/>
                <w:bCs/>
                <w:lang w:val="en-US"/>
              </w:rPr>
            </w:pPr>
            <w:r w:rsidRPr="007404E4">
              <w:rPr>
                <w:b/>
                <w:bCs/>
                <w:lang w:val="en-US"/>
              </w:rPr>
              <w:t>Educational attainment</w:t>
            </w:r>
          </w:p>
        </w:tc>
      </w:tr>
      <w:tr w:rsidR="003E38E2" w:rsidRPr="00E1686B" w14:paraId="2D776F18" w14:textId="77777777" w:rsidTr="003A2138">
        <w:tc>
          <w:tcPr>
            <w:tcW w:w="4644" w:type="dxa"/>
          </w:tcPr>
          <w:p w14:paraId="1C7163DC" w14:textId="0AD3DC3E" w:rsidR="003E38E2" w:rsidRPr="00E1686B" w:rsidRDefault="003E38E2" w:rsidP="003A2138">
            <w:pPr>
              <w:rPr>
                <w:lang w:val="en-US"/>
              </w:rPr>
            </w:pPr>
            <w:r>
              <w:rPr>
                <w:lang w:val="en-US"/>
              </w:rPr>
              <w:t>University degree</w:t>
            </w:r>
          </w:p>
        </w:tc>
        <w:tc>
          <w:tcPr>
            <w:tcW w:w="4423" w:type="dxa"/>
            <w:gridSpan w:val="2"/>
          </w:tcPr>
          <w:p w14:paraId="4510B834" w14:textId="7067B039" w:rsidR="003E38E2" w:rsidRPr="00E1686B" w:rsidRDefault="002D1B97" w:rsidP="003A213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Ref.</w:t>
            </w:r>
          </w:p>
        </w:tc>
      </w:tr>
      <w:tr w:rsidR="003E38E2" w:rsidRPr="00E1686B" w14:paraId="18974336" w14:textId="77777777" w:rsidTr="003A2138">
        <w:tc>
          <w:tcPr>
            <w:tcW w:w="4644" w:type="dxa"/>
          </w:tcPr>
          <w:p w14:paraId="59EDBB24" w14:textId="35B7B5BA" w:rsidR="003E38E2" w:rsidRPr="00E1686B" w:rsidRDefault="003E38E2" w:rsidP="003A2138">
            <w:pPr>
              <w:rPr>
                <w:lang w:val="en-US"/>
              </w:rPr>
            </w:pPr>
            <w:r>
              <w:rPr>
                <w:lang w:val="en-US"/>
              </w:rPr>
              <w:t>No university degree</w:t>
            </w:r>
          </w:p>
        </w:tc>
        <w:tc>
          <w:tcPr>
            <w:tcW w:w="2155" w:type="dxa"/>
          </w:tcPr>
          <w:p w14:paraId="1031429A" w14:textId="1C2C7039" w:rsidR="003E38E2" w:rsidRPr="00E1686B" w:rsidRDefault="002D1B97" w:rsidP="003A213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1.75</w:t>
            </w:r>
          </w:p>
        </w:tc>
        <w:tc>
          <w:tcPr>
            <w:tcW w:w="2268" w:type="dxa"/>
          </w:tcPr>
          <w:p w14:paraId="4CD4BE59" w14:textId="5039F665" w:rsidR="003E38E2" w:rsidRPr="00E1686B" w:rsidRDefault="002D1B97" w:rsidP="003A213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1.06-2.90</w:t>
            </w:r>
          </w:p>
        </w:tc>
      </w:tr>
    </w:tbl>
    <w:p w14:paraId="553BD912" w14:textId="77777777" w:rsidR="00E0348F" w:rsidRPr="00E1686B" w:rsidRDefault="00E0348F" w:rsidP="000B33CD">
      <w:pPr>
        <w:spacing w:after="360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>Ref.</w:t>
      </w:r>
      <w:r w:rsidRPr="00E1686B">
        <w:rPr>
          <w:sz w:val="18"/>
          <w:szCs w:val="18"/>
          <w:lang w:val="en-US"/>
        </w:rPr>
        <w:t>, reference category; OR, odds ratio; CI, confidence interval</w:t>
      </w:r>
    </w:p>
    <w:p w14:paraId="628DEA90" w14:textId="1720CFCB" w:rsidR="003B34F8" w:rsidRDefault="003B34F8" w:rsidP="000B33CD">
      <w:pPr>
        <w:spacing w:after="120"/>
      </w:pPr>
      <w:r>
        <w:t xml:space="preserve">Supplement </w:t>
      </w:r>
      <w:r w:rsidR="003E38E2">
        <w:t>2</w:t>
      </w:r>
      <w:r>
        <w:t xml:space="preserve">: </w:t>
      </w:r>
      <w:r w:rsidR="0013106C">
        <w:t xml:space="preserve">Logistic regression with four exposure categories </w:t>
      </w:r>
    </w:p>
    <w:p w14:paraId="1A9B13BE" w14:textId="326DCC33" w:rsidR="003B34F8" w:rsidRPr="00C46B9F" w:rsidRDefault="003B34F8" w:rsidP="003B34F8">
      <w:pPr>
        <w:pStyle w:val="Beschriftung"/>
        <w:keepNext/>
        <w:rPr>
          <w:color w:val="auto"/>
        </w:rPr>
      </w:pPr>
      <w:r w:rsidRPr="00C46B9F">
        <w:rPr>
          <w:color w:val="auto"/>
        </w:rPr>
        <w:t xml:space="preserve">Table </w:t>
      </w:r>
      <w:r w:rsidR="00C46B9F">
        <w:rPr>
          <w:color w:val="auto"/>
        </w:rPr>
        <w:t>S</w:t>
      </w:r>
      <w:r w:rsidR="003E38E2">
        <w:rPr>
          <w:color w:val="auto"/>
        </w:rPr>
        <w:t>2</w:t>
      </w:r>
      <w:r w:rsidRPr="00C46B9F">
        <w:rPr>
          <w:color w:val="auto"/>
        </w:rPr>
        <w:t xml:space="preserve">: Results from the logistic regression for the association between number of types of experienced discrimination </w:t>
      </w:r>
      <w:r w:rsidR="00B44B5A">
        <w:rPr>
          <w:color w:val="auto"/>
        </w:rPr>
        <w:t>(</w:t>
      </w:r>
      <w:r w:rsidR="009D7595">
        <w:rPr>
          <w:color w:val="auto"/>
        </w:rPr>
        <w:t>four</w:t>
      </w:r>
      <w:r w:rsidR="00B44B5A">
        <w:rPr>
          <w:color w:val="auto"/>
        </w:rPr>
        <w:t xml:space="preserve"> categories) </w:t>
      </w:r>
      <w:r w:rsidRPr="00C46B9F">
        <w:rPr>
          <w:color w:val="auto"/>
        </w:rPr>
        <w:t>and depression (N=1018)</w:t>
      </w:r>
    </w:p>
    <w:tbl>
      <w:tblPr>
        <w:tblStyle w:val="Tabellenraster"/>
        <w:tblW w:w="9067" w:type="dxa"/>
        <w:tblLook w:val="04A0" w:firstRow="1" w:lastRow="0" w:firstColumn="1" w:lastColumn="0" w:noHBand="0" w:noVBand="1"/>
      </w:tblPr>
      <w:tblGrid>
        <w:gridCol w:w="4644"/>
        <w:gridCol w:w="2155"/>
        <w:gridCol w:w="2268"/>
      </w:tblGrid>
      <w:tr w:rsidR="003B34F8" w:rsidRPr="00E1686B" w14:paraId="516C6314" w14:textId="77777777" w:rsidTr="000655BE">
        <w:tc>
          <w:tcPr>
            <w:tcW w:w="4644" w:type="dxa"/>
            <w:shd w:val="clear" w:color="auto" w:fill="D9D9D9" w:themeFill="background1" w:themeFillShade="D9"/>
          </w:tcPr>
          <w:p w14:paraId="1F42A489" w14:textId="77777777" w:rsidR="003B34F8" w:rsidRPr="00E1686B" w:rsidRDefault="003B34F8" w:rsidP="003B34F8">
            <w:pPr>
              <w:rPr>
                <w:b/>
                <w:bCs/>
                <w:lang w:val="en-US"/>
              </w:rPr>
            </w:pPr>
            <w:bookmarkStart w:id="0" w:name="_Hlk203989450"/>
          </w:p>
        </w:tc>
        <w:tc>
          <w:tcPr>
            <w:tcW w:w="2155" w:type="dxa"/>
            <w:shd w:val="clear" w:color="auto" w:fill="D9D9D9" w:themeFill="background1" w:themeFillShade="D9"/>
          </w:tcPr>
          <w:p w14:paraId="5AAED6F6" w14:textId="3DF3A2B7" w:rsidR="003B34F8" w:rsidRPr="00E1686B" w:rsidRDefault="003B34F8" w:rsidP="003B34F8">
            <w:pPr>
              <w:jc w:val="center"/>
              <w:rPr>
                <w:b/>
                <w:bCs/>
                <w:lang w:val="en-US"/>
              </w:rPr>
            </w:pPr>
            <w:r w:rsidRPr="00E1686B">
              <w:rPr>
                <w:b/>
                <w:bCs/>
                <w:lang w:val="en-US"/>
              </w:rPr>
              <w:t>OR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0079883E" w14:textId="46B621F8" w:rsidR="003B34F8" w:rsidRPr="00E1686B" w:rsidRDefault="003B34F8" w:rsidP="003B34F8">
            <w:pPr>
              <w:jc w:val="center"/>
              <w:rPr>
                <w:b/>
                <w:bCs/>
                <w:lang w:val="en-US"/>
              </w:rPr>
            </w:pPr>
            <w:r w:rsidRPr="00E1686B">
              <w:rPr>
                <w:b/>
                <w:bCs/>
                <w:lang w:val="en-US"/>
              </w:rPr>
              <w:t>95% CI</w:t>
            </w:r>
          </w:p>
        </w:tc>
      </w:tr>
      <w:tr w:rsidR="003B34F8" w:rsidRPr="00E1686B" w14:paraId="6FEDCB68" w14:textId="77777777" w:rsidTr="00201718">
        <w:tc>
          <w:tcPr>
            <w:tcW w:w="9067" w:type="dxa"/>
            <w:gridSpan w:val="3"/>
          </w:tcPr>
          <w:p w14:paraId="745159C5" w14:textId="1639EFDE" w:rsidR="003B34F8" w:rsidRPr="00E1686B" w:rsidRDefault="003B34F8" w:rsidP="003B34F8">
            <w:pPr>
              <w:rPr>
                <w:lang w:val="en-US"/>
              </w:rPr>
            </w:pPr>
            <w:r w:rsidRPr="00E1686B">
              <w:rPr>
                <w:b/>
                <w:bCs/>
                <w:lang w:val="en-US"/>
              </w:rPr>
              <w:t xml:space="preserve">Number of </w:t>
            </w:r>
            <w:r>
              <w:rPr>
                <w:b/>
                <w:bCs/>
                <w:lang w:val="en-US"/>
              </w:rPr>
              <w:t>types</w:t>
            </w:r>
            <w:r w:rsidRPr="00E1686B">
              <w:rPr>
                <w:b/>
                <w:bCs/>
                <w:lang w:val="en-US"/>
              </w:rPr>
              <w:t xml:space="preserve"> of experienced discrimination</w:t>
            </w:r>
          </w:p>
        </w:tc>
      </w:tr>
      <w:tr w:rsidR="003B34F8" w:rsidRPr="00E1686B" w14:paraId="1D8EE389" w14:textId="77777777" w:rsidTr="003A2138">
        <w:tc>
          <w:tcPr>
            <w:tcW w:w="4644" w:type="dxa"/>
          </w:tcPr>
          <w:p w14:paraId="10A143E7" w14:textId="77777777" w:rsidR="003B34F8" w:rsidRPr="00E1686B" w:rsidRDefault="003B34F8" w:rsidP="003A2138">
            <w:pPr>
              <w:rPr>
                <w:lang w:val="en-US"/>
              </w:rPr>
            </w:pPr>
            <w:r w:rsidRPr="00E1686B">
              <w:rPr>
                <w:lang w:val="en-US"/>
              </w:rPr>
              <w:t xml:space="preserve">0 </w:t>
            </w:r>
          </w:p>
        </w:tc>
        <w:tc>
          <w:tcPr>
            <w:tcW w:w="4423" w:type="dxa"/>
            <w:gridSpan w:val="2"/>
          </w:tcPr>
          <w:p w14:paraId="15B6B6C8" w14:textId="77777777" w:rsidR="003B34F8" w:rsidRPr="00E1686B" w:rsidRDefault="003B34F8" w:rsidP="003A213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Ref.</w:t>
            </w:r>
          </w:p>
        </w:tc>
      </w:tr>
      <w:tr w:rsidR="003B34F8" w:rsidRPr="00E1686B" w14:paraId="017834A0" w14:textId="77777777" w:rsidTr="003A2138">
        <w:tc>
          <w:tcPr>
            <w:tcW w:w="4644" w:type="dxa"/>
          </w:tcPr>
          <w:p w14:paraId="0DBBC02F" w14:textId="77777777" w:rsidR="003B34F8" w:rsidRPr="00E1686B" w:rsidRDefault="003B34F8" w:rsidP="003A2138">
            <w:pPr>
              <w:rPr>
                <w:lang w:val="en-US"/>
              </w:rPr>
            </w:pPr>
            <w:r w:rsidRPr="00E1686B">
              <w:rPr>
                <w:lang w:val="en-US"/>
              </w:rPr>
              <w:t>1</w:t>
            </w:r>
          </w:p>
        </w:tc>
        <w:tc>
          <w:tcPr>
            <w:tcW w:w="2155" w:type="dxa"/>
          </w:tcPr>
          <w:p w14:paraId="76C89480" w14:textId="21699342" w:rsidR="003B34F8" w:rsidRPr="00E1686B" w:rsidRDefault="0013106C" w:rsidP="003A213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1.81</w:t>
            </w:r>
          </w:p>
        </w:tc>
        <w:tc>
          <w:tcPr>
            <w:tcW w:w="2268" w:type="dxa"/>
          </w:tcPr>
          <w:p w14:paraId="07F5F301" w14:textId="51622E63" w:rsidR="003B34F8" w:rsidRPr="00E1686B" w:rsidRDefault="0013106C" w:rsidP="003A213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0.86-3.82</w:t>
            </w:r>
          </w:p>
        </w:tc>
      </w:tr>
      <w:tr w:rsidR="0013106C" w:rsidRPr="00E1686B" w14:paraId="3FAB6CCE" w14:textId="77777777" w:rsidTr="003A2138">
        <w:tc>
          <w:tcPr>
            <w:tcW w:w="4644" w:type="dxa"/>
          </w:tcPr>
          <w:p w14:paraId="7F454B9A" w14:textId="04A4437C" w:rsidR="0013106C" w:rsidRPr="00E1686B" w:rsidRDefault="0013106C" w:rsidP="003A2138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155" w:type="dxa"/>
          </w:tcPr>
          <w:p w14:paraId="207245E3" w14:textId="59BB7195" w:rsidR="0013106C" w:rsidRPr="00E1686B" w:rsidRDefault="0013106C" w:rsidP="003A213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2.57</w:t>
            </w:r>
          </w:p>
        </w:tc>
        <w:tc>
          <w:tcPr>
            <w:tcW w:w="2268" w:type="dxa"/>
          </w:tcPr>
          <w:p w14:paraId="5AEFE184" w14:textId="793530B0" w:rsidR="0013106C" w:rsidRPr="00E1686B" w:rsidRDefault="0013106C" w:rsidP="003A213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0.71-9.30</w:t>
            </w:r>
          </w:p>
        </w:tc>
      </w:tr>
      <w:tr w:rsidR="003B34F8" w:rsidRPr="00E1686B" w14:paraId="2E994499" w14:textId="77777777" w:rsidTr="003A2138">
        <w:tc>
          <w:tcPr>
            <w:tcW w:w="4644" w:type="dxa"/>
          </w:tcPr>
          <w:p w14:paraId="7B8787A2" w14:textId="6CE2AEBA" w:rsidR="003B34F8" w:rsidRPr="00E1686B" w:rsidRDefault="0013106C" w:rsidP="003A2138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  <w:r w:rsidR="003B34F8" w:rsidRPr="00E1686B">
              <w:rPr>
                <w:lang w:val="en-US"/>
              </w:rPr>
              <w:t xml:space="preserve"> or </w:t>
            </w:r>
            <w:r>
              <w:rPr>
                <w:lang w:val="en-US"/>
              </w:rPr>
              <w:t>more</w:t>
            </w:r>
          </w:p>
        </w:tc>
        <w:tc>
          <w:tcPr>
            <w:tcW w:w="2155" w:type="dxa"/>
          </w:tcPr>
          <w:p w14:paraId="196B43D2" w14:textId="317F77AB" w:rsidR="003B34F8" w:rsidRPr="00E1686B" w:rsidRDefault="0013106C" w:rsidP="003A213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10.28</w:t>
            </w:r>
          </w:p>
        </w:tc>
        <w:tc>
          <w:tcPr>
            <w:tcW w:w="2268" w:type="dxa"/>
          </w:tcPr>
          <w:p w14:paraId="431598F2" w14:textId="5D12CA72" w:rsidR="003B34F8" w:rsidRPr="00E1686B" w:rsidRDefault="0013106C" w:rsidP="003A213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1.62-65.</w:t>
            </w:r>
            <w:r w:rsidR="001C69FF">
              <w:rPr>
                <w:lang w:val="en-US"/>
              </w:rPr>
              <w:t>04</w:t>
            </w:r>
          </w:p>
        </w:tc>
      </w:tr>
      <w:tr w:rsidR="007404E4" w:rsidRPr="00E1686B" w14:paraId="0690E302" w14:textId="77777777" w:rsidTr="005547A1">
        <w:tc>
          <w:tcPr>
            <w:tcW w:w="9067" w:type="dxa"/>
            <w:gridSpan w:val="3"/>
          </w:tcPr>
          <w:p w14:paraId="116FBC20" w14:textId="1883F63E" w:rsidR="007404E4" w:rsidRPr="007404E4" w:rsidRDefault="007404E4" w:rsidP="007404E4">
            <w:pPr>
              <w:rPr>
                <w:b/>
                <w:bCs/>
                <w:lang w:val="en-US"/>
              </w:rPr>
            </w:pPr>
            <w:r w:rsidRPr="007404E4">
              <w:rPr>
                <w:b/>
                <w:bCs/>
                <w:lang w:val="en-US"/>
              </w:rPr>
              <w:t xml:space="preserve">Work stress </w:t>
            </w:r>
          </w:p>
        </w:tc>
      </w:tr>
      <w:tr w:rsidR="007404E4" w:rsidRPr="00E1686B" w14:paraId="1A600DC3" w14:textId="77777777" w:rsidTr="007404E4">
        <w:tc>
          <w:tcPr>
            <w:tcW w:w="4644" w:type="dxa"/>
          </w:tcPr>
          <w:p w14:paraId="47F10FF3" w14:textId="0F8F1909" w:rsidR="007404E4" w:rsidRPr="007404E4" w:rsidRDefault="00EB3838" w:rsidP="007404E4">
            <w:pPr>
              <w:rPr>
                <w:lang w:val="en-US"/>
              </w:rPr>
            </w:pPr>
            <w:r>
              <w:rPr>
                <w:lang w:val="en-US"/>
              </w:rPr>
              <w:t>T</w:t>
            </w:r>
            <w:r w:rsidR="007404E4" w:rsidRPr="007404E4">
              <w:rPr>
                <w:lang w:val="en-US"/>
              </w:rPr>
              <w:t>otal score (continuous)</w:t>
            </w:r>
          </w:p>
        </w:tc>
        <w:tc>
          <w:tcPr>
            <w:tcW w:w="2155" w:type="dxa"/>
          </w:tcPr>
          <w:p w14:paraId="3CAEC88A" w14:textId="30C2F639" w:rsidR="007404E4" w:rsidRPr="007404E4" w:rsidRDefault="007404E4" w:rsidP="007404E4">
            <w:pPr>
              <w:jc w:val="center"/>
              <w:rPr>
                <w:lang w:val="en-US"/>
              </w:rPr>
            </w:pPr>
            <w:r w:rsidRPr="007404E4">
              <w:rPr>
                <w:lang w:val="en-US"/>
              </w:rPr>
              <w:t>1.1</w:t>
            </w:r>
            <w:r w:rsidR="00C46B9F">
              <w:rPr>
                <w:lang w:val="en-US"/>
              </w:rPr>
              <w:t>2</w:t>
            </w:r>
          </w:p>
        </w:tc>
        <w:tc>
          <w:tcPr>
            <w:tcW w:w="2268" w:type="dxa"/>
          </w:tcPr>
          <w:p w14:paraId="091F8C8F" w14:textId="5AC5C539" w:rsidR="007404E4" w:rsidRPr="007404E4" w:rsidRDefault="007404E4" w:rsidP="007404E4">
            <w:pPr>
              <w:jc w:val="center"/>
              <w:rPr>
                <w:lang w:val="en-US"/>
              </w:rPr>
            </w:pPr>
            <w:r w:rsidRPr="007404E4">
              <w:rPr>
                <w:lang w:val="en-US"/>
              </w:rPr>
              <w:t>1.09 -1.14</w:t>
            </w:r>
          </w:p>
        </w:tc>
      </w:tr>
      <w:tr w:rsidR="003B34F8" w:rsidRPr="00E1686B" w14:paraId="12F02013" w14:textId="77777777" w:rsidTr="005709BE">
        <w:tc>
          <w:tcPr>
            <w:tcW w:w="9067" w:type="dxa"/>
            <w:gridSpan w:val="3"/>
          </w:tcPr>
          <w:p w14:paraId="141F619A" w14:textId="79E6D3AB" w:rsidR="003B34F8" w:rsidRPr="003B34F8" w:rsidRDefault="003B34F8" w:rsidP="003B34F8">
            <w:pPr>
              <w:rPr>
                <w:b/>
                <w:bCs/>
                <w:lang w:val="en-US"/>
              </w:rPr>
            </w:pPr>
            <w:r w:rsidRPr="003B34F8">
              <w:rPr>
                <w:b/>
                <w:bCs/>
                <w:lang w:val="en-US"/>
              </w:rPr>
              <w:t>Sex</w:t>
            </w:r>
          </w:p>
        </w:tc>
      </w:tr>
      <w:tr w:rsidR="007404E4" w:rsidRPr="00E1686B" w14:paraId="1965CE08" w14:textId="77777777" w:rsidTr="00EA2D43">
        <w:tc>
          <w:tcPr>
            <w:tcW w:w="4644" w:type="dxa"/>
          </w:tcPr>
          <w:p w14:paraId="210B2530" w14:textId="63C9CB7F" w:rsidR="007404E4" w:rsidRPr="00E1686B" w:rsidRDefault="007404E4" w:rsidP="003A2138">
            <w:pPr>
              <w:rPr>
                <w:lang w:val="en-US"/>
              </w:rPr>
            </w:pPr>
            <w:r>
              <w:rPr>
                <w:lang w:val="en-US"/>
              </w:rPr>
              <w:t>Male</w:t>
            </w:r>
          </w:p>
        </w:tc>
        <w:tc>
          <w:tcPr>
            <w:tcW w:w="4423" w:type="dxa"/>
            <w:gridSpan w:val="2"/>
          </w:tcPr>
          <w:p w14:paraId="2E554C88" w14:textId="28F79AF1" w:rsidR="007404E4" w:rsidRPr="00E1686B" w:rsidRDefault="007404E4" w:rsidP="003A213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Ref.</w:t>
            </w:r>
          </w:p>
        </w:tc>
      </w:tr>
      <w:tr w:rsidR="003B34F8" w:rsidRPr="00E1686B" w14:paraId="1631A77D" w14:textId="77777777" w:rsidTr="003A2138">
        <w:tc>
          <w:tcPr>
            <w:tcW w:w="4644" w:type="dxa"/>
          </w:tcPr>
          <w:p w14:paraId="719DCD77" w14:textId="4F5518F1" w:rsidR="003B34F8" w:rsidRPr="00E1686B" w:rsidRDefault="007404E4" w:rsidP="003A2138">
            <w:pPr>
              <w:rPr>
                <w:lang w:val="en-US"/>
              </w:rPr>
            </w:pPr>
            <w:r>
              <w:rPr>
                <w:lang w:val="en-US"/>
              </w:rPr>
              <w:t>Female</w:t>
            </w:r>
          </w:p>
        </w:tc>
        <w:tc>
          <w:tcPr>
            <w:tcW w:w="2155" w:type="dxa"/>
          </w:tcPr>
          <w:p w14:paraId="4DE02FC9" w14:textId="292CA69A" w:rsidR="003B34F8" w:rsidRPr="00E1686B" w:rsidRDefault="007404E4" w:rsidP="003A213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0.81</w:t>
            </w:r>
          </w:p>
        </w:tc>
        <w:tc>
          <w:tcPr>
            <w:tcW w:w="2268" w:type="dxa"/>
          </w:tcPr>
          <w:p w14:paraId="2C961F0B" w14:textId="27FB7626" w:rsidR="003B34F8" w:rsidRPr="00E1686B" w:rsidRDefault="007404E4" w:rsidP="003A213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0.50-1.32</w:t>
            </w:r>
          </w:p>
        </w:tc>
      </w:tr>
      <w:tr w:rsidR="003B34F8" w:rsidRPr="00E1686B" w14:paraId="32CBA607" w14:textId="77777777" w:rsidTr="003A2138">
        <w:tc>
          <w:tcPr>
            <w:tcW w:w="4644" w:type="dxa"/>
          </w:tcPr>
          <w:p w14:paraId="26C567BA" w14:textId="1243982F" w:rsidR="003B34F8" w:rsidRPr="007404E4" w:rsidRDefault="007404E4" w:rsidP="003A2138">
            <w:pPr>
              <w:rPr>
                <w:b/>
                <w:bCs/>
                <w:lang w:val="en-US"/>
              </w:rPr>
            </w:pPr>
            <w:r w:rsidRPr="007404E4">
              <w:rPr>
                <w:b/>
                <w:bCs/>
                <w:lang w:val="en-US"/>
              </w:rPr>
              <w:t>Study center</w:t>
            </w:r>
          </w:p>
        </w:tc>
        <w:tc>
          <w:tcPr>
            <w:tcW w:w="2155" w:type="dxa"/>
          </w:tcPr>
          <w:p w14:paraId="7E291844" w14:textId="4B3346C4" w:rsidR="003B34F8" w:rsidRPr="00E1686B" w:rsidRDefault="003B34F8" w:rsidP="003A2138">
            <w:pPr>
              <w:jc w:val="center"/>
              <w:rPr>
                <w:lang w:val="en-US"/>
              </w:rPr>
            </w:pPr>
          </w:p>
        </w:tc>
        <w:tc>
          <w:tcPr>
            <w:tcW w:w="2268" w:type="dxa"/>
          </w:tcPr>
          <w:p w14:paraId="0994F6C5" w14:textId="14A64F0C" w:rsidR="003B34F8" w:rsidRPr="00E1686B" w:rsidRDefault="003B34F8" w:rsidP="003A2138">
            <w:pPr>
              <w:jc w:val="center"/>
              <w:rPr>
                <w:lang w:val="en-US"/>
              </w:rPr>
            </w:pPr>
          </w:p>
        </w:tc>
      </w:tr>
      <w:tr w:rsidR="007404E4" w:rsidRPr="00E1686B" w14:paraId="1ED84D7B" w14:textId="77777777" w:rsidTr="00670EDB">
        <w:tc>
          <w:tcPr>
            <w:tcW w:w="4644" w:type="dxa"/>
          </w:tcPr>
          <w:p w14:paraId="49AD38CD" w14:textId="09CBBC82" w:rsidR="007404E4" w:rsidRPr="00E1686B" w:rsidRDefault="007404E4" w:rsidP="003A2138">
            <w:pPr>
              <w:rPr>
                <w:lang w:val="en-US"/>
              </w:rPr>
            </w:pPr>
            <w:r>
              <w:rPr>
                <w:lang w:val="en-US"/>
              </w:rPr>
              <w:t>Munich</w:t>
            </w:r>
          </w:p>
        </w:tc>
        <w:tc>
          <w:tcPr>
            <w:tcW w:w="4423" w:type="dxa"/>
            <w:gridSpan w:val="2"/>
          </w:tcPr>
          <w:p w14:paraId="77D76F5D" w14:textId="634009E9" w:rsidR="007404E4" w:rsidRPr="00E1686B" w:rsidRDefault="007404E4" w:rsidP="003A213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Ref.</w:t>
            </w:r>
          </w:p>
        </w:tc>
      </w:tr>
      <w:tr w:rsidR="007404E4" w:rsidRPr="00E1686B" w14:paraId="0B3EA1EE" w14:textId="77777777" w:rsidTr="003A2138">
        <w:tc>
          <w:tcPr>
            <w:tcW w:w="4644" w:type="dxa"/>
          </w:tcPr>
          <w:p w14:paraId="6B21238D" w14:textId="7B3C1AD6" w:rsidR="007404E4" w:rsidRPr="00E1686B" w:rsidRDefault="007404E4" w:rsidP="007404E4">
            <w:pPr>
              <w:rPr>
                <w:lang w:val="en-US"/>
              </w:rPr>
            </w:pPr>
            <w:r>
              <w:rPr>
                <w:lang w:val="en-US"/>
              </w:rPr>
              <w:t>Dresden</w:t>
            </w:r>
          </w:p>
        </w:tc>
        <w:tc>
          <w:tcPr>
            <w:tcW w:w="2155" w:type="dxa"/>
          </w:tcPr>
          <w:p w14:paraId="715DB714" w14:textId="783E8C22" w:rsidR="007404E4" w:rsidRPr="00E1686B" w:rsidRDefault="007404E4" w:rsidP="007404E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0.9</w:t>
            </w:r>
            <w:r w:rsidR="001C69FF">
              <w:rPr>
                <w:lang w:val="en-US"/>
              </w:rPr>
              <w:t>5</w:t>
            </w:r>
          </w:p>
        </w:tc>
        <w:tc>
          <w:tcPr>
            <w:tcW w:w="2268" w:type="dxa"/>
          </w:tcPr>
          <w:p w14:paraId="334578F8" w14:textId="04540EBF" w:rsidR="007404E4" w:rsidRPr="00E1686B" w:rsidRDefault="007404E4" w:rsidP="007404E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0.5</w:t>
            </w:r>
            <w:r w:rsidR="001C69FF">
              <w:rPr>
                <w:lang w:val="en-US"/>
              </w:rPr>
              <w:t>9</w:t>
            </w:r>
            <w:r>
              <w:rPr>
                <w:lang w:val="en-US"/>
              </w:rPr>
              <w:t>-1.5</w:t>
            </w:r>
            <w:r w:rsidR="001C69FF">
              <w:rPr>
                <w:lang w:val="en-US"/>
              </w:rPr>
              <w:t>3</w:t>
            </w:r>
          </w:p>
        </w:tc>
      </w:tr>
      <w:tr w:rsidR="007404E4" w:rsidRPr="00E1686B" w14:paraId="6ED4F335" w14:textId="77777777" w:rsidTr="007D3CFE">
        <w:tc>
          <w:tcPr>
            <w:tcW w:w="9067" w:type="dxa"/>
            <w:gridSpan w:val="3"/>
          </w:tcPr>
          <w:p w14:paraId="3A0F0F91" w14:textId="2F20E5A3" w:rsidR="007404E4" w:rsidRPr="007404E4" w:rsidRDefault="007404E4" w:rsidP="007404E4">
            <w:pPr>
              <w:rPr>
                <w:b/>
                <w:bCs/>
                <w:lang w:val="en-US"/>
              </w:rPr>
            </w:pPr>
            <w:r w:rsidRPr="007404E4">
              <w:rPr>
                <w:b/>
                <w:bCs/>
                <w:lang w:val="en-US"/>
              </w:rPr>
              <w:t>Educational attainment</w:t>
            </w:r>
          </w:p>
        </w:tc>
      </w:tr>
      <w:tr w:rsidR="007404E4" w:rsidRPr="00E1686B" w14:paraId="4ECADA3A" w14:textId="77777777" w:rsidTr="003B636E">
        <w:tc>
          <w:tcPr>
            <w:tcW w:w="4644" w:type="dxa"/>
          </w:tcPr>
          <w:p w14:paraId="7A8327AB" w14:textId="3A42788A" w:rsidR="007404E4" w:rsidRPr="00E1686B" w:rsidRDefault="00C46B9F" w:rsidP="007404E4">
            <w:pPr>
              <w:rPr>
                <w:lang w:val="en-US"/>
              </w:rPr>
            </w:pPr>
            <w:r>
              <w:rPr>
                <w:lang w:val="en-US"/>
              </w:rPr>
              <w:t>University degree</w:t>
            </w:r>
          </w:p>
        </w:tc>
        <w:tc>
          <w:tcPr>
            <w:tcW w:w="4423" w:type="dxa"/>
            <w:gridSpan w:val="2"/>
          </w:tcPr>
          <w:p w14:paraId="523B7A2C" w14:textId="38518041" w:rsidR="007404E4" w:rsidRPr="00E1686B" w:rsidRDefault="007404E4" w:rsidP="007404E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Ref.</w:t>
            </w:r>
          </w:p>
        </w:tc>
      </w:tr>
      <w:tr w:rsidR="007404E4" w:rsidRPr="00E1686B" w14:paraId="72639E5D" w14:textId="77777777" w:rsidTr="003A2138">
        <w:tc>
          <w:tcPr>
            <w:tcW w:w="4644" w:type="dxa"/>
          </w:tcPr>
          <w:p w14:paraId="5722C0A8" w14:textId="181EBA8F" w:rsidR="007404E4" w:rsidRPr="00E1686B" w:rsidRDefault="00C46B9F" w:rsidP="007404E4">
            <w:pPr>
              <w:rPr>
                <w:lang w:val="en-US"/>
              </w:rPr>
            </w:pPr>
            <w:r>
              <w:rPr>
                <w:lang w:val="en-US"/>
              </w:rPr>
              <w:t>No university degree</w:t>
            </w:r>
          </w:p>
        </w:tc>
        <w:tc>
          <w:tcPr>
            <w:tcW w:w="2155" w:type="dxa"/>
          </w:tcPr>
          <w:p w14:paraId="6B45C1D9" w14:textId="1E4EBD54" w:rsidR="007404E4" w:rsidRPr="00E1686B" w:rsidRDefault="00C46B9F" w:rsidP="007404E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1.</w:t>
            </w:r>
            <w:r w:rsidR="001C69FF">
              <w:rPr>
                <w:lang w:val="en-US"/>
              </w:rPr>
              <w:t>76</w:t>
            </w:r>
          </w:p>
        </w:tc>
        <w:tc>
          <w:tcPr>
            <w:tcW w:w="2268" w:type="dxa"/>
          </w:tcPr>
          <w:p w14:paraId="6E2A9359" w14:textId="1FC10505" w:rsidR="007404E4" w:rsidRPr="00E1686B" w:rsidRDefault="00C46B9F" w:rsidP="007404E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1.</w:t>
            </w:r>
            <w:r w:rsidR="001C69FF">
              <w:rPr>
                <w:lang w:val="en-US"/>
              </w:rPr>
              <w:t>09</w:t>
            </w:r>
            <w:r>
              <w:rPr>
                <w:lang w:val="en-US"/>
              </w:rPr>
              <w:t>-2.</w:t>
            </w:r>
            <w:r w:rsidR="001C69FF">
              <w:rPr>
                <w:lang w:val="en-US"/>
              </w:rPr>
              <w:t>84</w:t>
            </w:r>
          </w:p>
        </w:tc>
      </w:tr>
      <w:tr w:rsidR="007404E4" w:rsidRPr="00E1686B" w14:paraId="2E5FC24B" w14:textId="77777777" w:rsidTr="009031C4">
        <w:tc>
          <w:tcPr>
            <w:tcW w:w="9067" w:type="dxa"/>
            <w:gridSpan w:val="3"/>
          </w:tcPr>
          <w:p w14:paraId="04A44E62" w14:textId="775A1C9C" w:rsidR="007404E4" w:rsidRPr="00C46B9F" w:rsidRDefault="007404E4" w:rsidP="007404E4">
            <w:pPr>
              <w:rPr>
                <w:b/>
                <w:bCs/>
                <w:lang w:val="en-US"/>
              </w:rPr>
            </w:pPr>
            <w:r w:rsidRPr="00C46B9F">
              <w:rPr>
                <w:b/>
                <w:bCs/>
                <w:lang w:val="en-US"/>
              </w:rPr>
              <w:t>Current form of occupation</w:t>
            </w:r>
          </w:p>
        </w:tc>
      </w:tr>
      <w:tr w:rsidR="007404E4" w:rsidRPr="00E1686B" w14:paraId="3BB8EE6A" w14:textId="77777777" w:rsidTr="008301D0">
        <w:tc>
          <w:tcPr>
            <w:tcW w:w="4644" w:type="dxa"/>
          </w:tcPr>
          <w:p w14:paraId="2AAD9608" w14:textId="5ED05BF4" w:rsidR="007404E4" w:rsidRPr="00E1686B" w:rsidRDefault="007404E4" w:rsidP="007404E4">
            <w:pPr>
              <w:rPr>
                <w:lang w:val="en-US"/>
              </w:rPr>
            </w:pPr>
            <w:r>
              <w:rPr>
                <w:lang w:val="en-US"/>
              </w:rPr>
              <w:t>Not formally employed</w:t>
            </w:r>
          </w:p>
        </w:tc>
        <w:tc>
          <w:tcPr>
            <w:tcW w:w="4423" w:type="dxa"/>
            <w:gridSpan w:val="2"/>
          </w:tcPr>
          <w:p w14:paraId="17CA01EF" w14:textId="5A78FD84" w:rsidR="007404E4" w:rsidRPr="00E1686B" w:rsidRDefault="007404E4" w:rsidP="007404E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Ref.</w:t>
            </w:r>
          </w:p>
        </w:tc>
      </w:tr>
      <w:tr w:rsidR="007404E4" w:rsidRPr="00E1686B" w14:paraId="54FD7322" w14:textId="77777777" w:rsidTr="003A2138">
        <w:tc>
          <w:tcPr>
            <w:tcW w:w="4644" w:type="dxa"/>
          </w:tcPr>
          <w:p w14:paraId="409F2203" w14:textId="16E6B7A2" w:rsidR="007404E4" w:rsidRPr="00E1686B" w:rsidRDefault="00C46B9F" w:rsidP="007404E4">
            <w:pPr>
              <w:rPr>
                <w:lang w:val="en-US"/>
              </w:rPr>
            </w:pPr>
            <w:r>
              <w:rPr>
                <w:lang w:val="en-US"/>
              </w:rPr>
              <w:t>Formally employed</w:t>
            </w:r>
          </w:p>
        </w:tc>
        <w:tc>
          <w:tcPr>
            <w:tcW w:w="2155" w:type="dxa"/>
          </w:tcPr>
          <w:p w14:paraId="33E8AE33" w14:textId="247E9392" w:rsidR="007404E4" w:rsidRPr="00E1686B" w:rsidRDefault="00C46B9F" w:rsidP="007404E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1.</w:t>
            </w:r>
            <w:r w:rsidR="001C69FF">
              <w:rPr>
                <w:lang w:val="en-US"/>
              </w:rPr>
              <w:t>50</w:t>
            </w:r>
          </w:p>
        </w:tc>
        <w:tc>
          <w:tcPr>
            <w:tcW w:w="2268" w:type="dxa"/>
          </w:tcPr>
          <w:p w14:paraId="006F9D98" w14:textId="1C985D6C" w:rsidR="007404E4" w:rsidRPr="00E1686B" w:rsidRDefault="00C46B9F" w:rsidP="007404E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0.6</w:t>
            </w:r>
            <w:r w:rsidR="001C69FF">
              <w:rPr>
                <w:lang w:val="en-US"/>
              </w:rPr>
              <w:t>9</w:t>
            </w:r>
            <w:r>
              <w:rPr>
                <w:lang w:val="en-US"/>
              </w:rPr>
              <w:t>-3.</w:t>
            </w:r>
            <w:r w:rsidR="001C69FF">
              <w:rPr>
                <w:lang w:val="en-US"/>
              </w:rPr>
              <w:t>24</w:t>
            </w:r>
          </w:p>
        </w:tc>
      </w:tr>
    </w:tbl>
    <w:bookmarkEnd w:id="0"/>
    <w:p w14:paraId="740373A8" w14:textId="59691EA2" w:rsidR="00E0348F" w:rsidRPr="00E1686B" w:rsidRDefault="00E0348F" w:rsidP="00E0348F">
      <w:pPr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>Ref.</w:t>
      </w:r>
      <w:r w:rsidRPr="00E1686B">
        <w:rPr>
          <w:sz w:val="18"/>
          <w:szCs w:val="18"/>
          <w:lang w:val="en-US"/>
        </w:rPr>
        <w:t>, reference category; OR, odds ratio; CI, confidence interval</w:t>
      </w:r>
      <w:r w:rsidR="00EB3838">
        <w:rPr>
          <w:sz w:val="18"/>
          <w:szCs w:val="18"/>
          <w:lang w:val="en-US"/>
        </w:rPr>
        <w:t xml:space="preserve">; </w:t>
      </w:r>
    </w:p>
    <w:sectPr w:rsidR="00E0348F" w:rsidRPr="00E1686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4F8"/>
    <w:rsid w:val="000266FD"/>
    <w:rsid w:val="000655BE"/>
    <w:rsid w:val="000B33CD"/>
    <w:rsid w:val="0013106C"/>
    <w:rsid w:val="001C69FF"/>
    <w:rsid w:val="002C10E8"/>
    <w:rsid w:val="002D1B97"/>
    <w:rsid w:val="00307583"/>
    <w:rsid w:val="003B34F8"/>
    <w:rsid w:val="003E38E2"/>
    <w:rsid w:val="005F35E2"/>
    <w:rsid w:val="007404E4"/>
    <w:rsid w:val="009D7595"/>
    <w:rsid w:val="00A3698D"/>
    <w:rsid w:val="00AD1FFD"/>
    <w:rsid w:val="00B44B5A"/>
    <w:rsid w:val="00C46B9F"/>
    <w:rsid w:val="00E0348F"/>
    <w:rsid w:val="00EB3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3CF1A"/>
  <w15:chartTrackingRefBased/>
  <w15:docId w15:val="{C3F53958-E70F-4384-AC53-58BEAF70C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3B34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unhideWhenUsed/>
    <w:qFormat/>
    <w:rsid w:val="003B34F8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Weinmann, Tobias  Dr.</dc:creator>
  <cp:keywords/>
  <dc:description/>
  <cp:lastModifiedBy>Weinmann, Tobias  Dr.</cp:lastModifiedBy>
  <cp:revision>14</cp:revision>
  <dcterms:created xsi:type="dcterms:W3CDTF">2025-07-21T08:53:00Z</dcterms:created>
  <dcterms:modified xsi:type="dcterms:W3CDTF">2025-07-31T09:30:00Z</dcterms:modified>
</cp:coreProperties>
</file>