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80" w:type="dxa"/>
        <w:jc w:val="center"/>
        <w:tblLook w:val="04A0" w:firstRow="1" w:lastRow="0" w:firstColumn="1" w:lastColumn="0" w:noHBand="0" w:noVBand="1"/>
      </w:tblPr>
      <w:tblGrid>
        <w:gridCol w:w="2477"/>
        <w:gridCol w:w="2626"/>
        <w:gridCol w:w="1701"/>
        <w:gridCol w:w="1134"/>
        <w:gridCol w:w="1134"/>
        <w:gridCol w:w="1008"/>
      </w:tblGrid>
      <w:tr w:rsidR="00FF765C" w:rsidRPr="00FF765C" w14:paraId="2E7B6D09" w14:textId="77777777" w:rsidTr="00F33071">
        <w:trPr>
          <w:trHeight w:val="300"/>
          <w:jc w:val="center"/>
        </w:trPr>
        <w:tc>
          <w:tcPr>
            <w:tcW w:w="10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26361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3"/>
                <w:szCs w:val="23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3"/>
                <w:szCs w:val="23"/>
              </w:rPr>
              <w:t>Table S5. Independent variables associated with reporting rate of severe digestive adverse events</w:t>
            </w:r>
          </w:p>
        </w:tc>
      </w:tr>
      <w:tr w:rsidR="00FF765C" w:rsidRPr="00FF765C" w14:paraId="2AA4F2CC" w14:textId="77777777" w:rsidTr="00F33071">
        <w:trPr>
          <w:trHeight w:val="300"/>
          <w:jc w:val="center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2C23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Adverse events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1B0E9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Independent variables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CE14B" w14:textId="59AA3725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OR</w:t>
            </w:r>
            <w:r w:rsidRPr="00FF765C">
              <w:rPr>
                <w:rFonts w:eastAsia="等线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FF765C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(95%CI)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BBD74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008B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B652B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SE</w:t>
            </w:r>
          </w:p>
        </w:tc>
      </w:tr>
      <w:tr w:rsidR="00FF765C" w:rsidRPr="00FF765C" w14:paraId="117B2A02" w14:textId="77777777" w:rsidTr="00F33071">
        <w:trPr>
          <w:trHeight w:val="278"/>
          <w:jc w:val="center"/>
        </w:trPr>
        <w:tc>
          <w:tcPr>
            <w:tcW w:w="2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3D3A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Digestive system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87A1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EFC0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0.58(0.48-0.68)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5E6F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9F52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BBD9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0.51</w:t>
            </w:r>
          </w:p>
        </w:tc>
      </w:tr>
      <w:tr w:rsidR="00FF765C" w:rsidRPr="00FF765C" w14:paraId="15268329" w14:textId="77777777" w:rsidTr="00F33071">
        <w:trPr>
          <w:trHeight w:val="278"/>
          <w:jc w:val="center"/>
        </w:trPr>
        <w:tc>
          <w:tcPr>
            <w:tcW w:w="2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74EB7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A0F7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FF71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0.99(0.98-0.99)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787A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C5D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F465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0.002</w:t>
            </w:r>
          </w:p>
        </w:tc>
      </w:tr>
      <w:tr w:rsidR="00FF765C" w:rsidRPr="00FF765C" w14:paraId="57E52DE5" w14:textId="77777777" w:rsidTr="00F33071">
        <w:trPr>
          <w:trHeight w:val="278"/>
          <w:jc w:val="center"/>
        </w:trPr>
        <w:tc>
          <w:tcPr>
            <w:tcW w:w="2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85C7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Digestive tract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DA85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CEC7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0.61(0.50-0.75)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5895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3BBD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772A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0.06</w:t>
            </w:r>
          </w:p>
        </w:tc>
      </w:tr>
      <w:tr w:rsidR="00FF765C" w:rsidRPr="00FF765C" w14:paraId="61289DDE" w14:textId="77777777" w:rsidTr="00F33071">
        <w:trPr>
          <w:trHeight w:val="278"/>
          <w:jc w:val="center"/>
        </w:trPr>
        <w:tc>
          <w:tcPr>
            <w:tcW w:w="2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E8768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52C2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BC3B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0.99(0.99-0.996)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28E2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2CE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B312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0.003</w:t>
            </w:r>
          </w:p>
        </w:tc>
      </w:tr>
      <w:tr w:rsidR="00FF765C" w:rsidRPr="00FF765C" w14:paraId="24729C1E" w14:textId="77777777" w:rsidTr="00F33071">
        <w:trPr>
          <w:trHeight w:val="278"/>
          <w:jc w:val="center"/>
        </w:trPr>
        <w:tc>
          <w:tcPr>
            <w:tcW w:w="2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2FCD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Digestive gland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C9BA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C0F5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0.77(0.32-1.83)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4F6C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A29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-0.261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A28B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0.34</w:t>
            </w:r>
          </w:p>
        </w:tc>
      </w:tr>
      <w:tr w:rsidR="00FF765C" w:rsidRPr="00FF765C" w14:paraId="08923A2A" w14:textId="77777777" w:rsidTr="00F33071">
        <w:trPr>
          <w:trHeight w:val="278"/>
          <w:jc w:val="center"/>
        </w:trPr>
        <w:tc>
          <w:tcPr>
            <w:tcW w:w="2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BFAC5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4989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CACF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0.99(0.97-1.02)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5054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53EC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-0.010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616C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0.12</w:t>
            </w:r>
          </w:p>
        </w:tc>
      </w:tr>
      <w:tr w:rsidR="00FF765C" w:rsidRPr="00FF765C" w14:paraId="3497F1CD" w14:textId="77777777" w:rsidTr="00F33071">
        <w:trPr>
          <w:trHeight w:val="278"/>
          <w:jc w:val="center"/>
        </w:trPr>
        <w:tc>
          <w:tcPr>
            <w:tcW w:w="2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0D22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Mouth &amp; Lips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D42D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A1E1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0.35(0.4-0.89)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2547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0E41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-1.050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9805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0.17</w:t>
            </w:r>
          </w:p>
        </w:tc>
      </w:tr>
      <w:tr w:rsidR="00FF765C" w:rsidRPr="00FF765C" w14:paraId="095C0034" w14:textId="77777777" w:rsidTr="00F33071">
        <w:trPr>
          <w:trHeight w:val="278"/>
          <w:jc w:val="center"/>
        </w:trPr>
        <w:tc>
          <w:tcPr>
            <w:tcW w:w="2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41439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A4E0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FADF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0.99(0.97-1.02)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FA2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8C67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-0.010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03EA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0.13</w:t>
            </w:r>
          </w:p>
        </w:tc>
      </w:tr>
      <w:tr w:rsidR="00FF765C" w:rsidRPr="00FF765C" w14:paraId="3D356EE6" w14:textId="77777777" w:rsidTr="00F33071">
        <w:trPr>
          <w:trHeight w:val="278"/>
          <w:jc w:val="center"/>
        </w:trPr>
        <w:tc>
          <w:tcPr>
            <w:tcW w:w="2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765A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Gastrointestinal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1BA9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E860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0.64(0.52-0.80)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9DBE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46F5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-0.446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030A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0.71</w:t>
            </w:r>
          </w:p>
        </w:tc>
      </w:tr>
      <w:tr w:rsidR="00FF765C" w:rsidRPr="00FF765C" w14:paraId="523E8EF2" w14:textId="77777777" w:rsidTr="00F33071">
        <w:trPr>
          <w:trHeight w:val="278"/>
          <w:jc w:val="center"/>
        </w:trPr>
        <w:tc>
          <w:tcPr>
            <w:tcW w:w="2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C4658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812D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61B4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0.99(0.98-0.997)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25BC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73FE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-0.010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90D1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0.003</w:t>
            </w:r>
          </w:p>
        </w:tc>
      </w:tr>
      <w:tr w:rsidR="00FF765C" w:rsidRPr="00FF765C" w14:paraId="49A1E4A2" w14:textId="77777777" w:rsidTr="00F33071">
        <w:trPr>
          <w:trHeight w:val="278"/>
          <w:jc w:val="center"/>
        </w:trPr>
        <w:tc>
          <w:tcPr>
            <w:tcW w:w="2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CA3B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Liver &amp; Gallbladder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1DFC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439C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0.67(0.27-1.70)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8346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F8D6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-0.400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EC81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0.32</w:t>
            </w:r>
          </w:p>
        </w:tc>
      </w:tr>
      <w:tr w:rsidR="00FF765C" w:rsidRPr="00FF765C" w14:paraId="4CFC939A" w14:textId="77777777" w:rsidTr="00F33071">
        <w:trPr>
          <w:trHeight w:val="278"/>
          <w:jc w:val="center"/>
        </w:trPr>
        <w:tc>
          <w:tcPr>
            <w:tcW w:w="2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CF789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370E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10B2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0.99(0.97-1.01)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32D6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221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-0.010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D134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0.12</w:t>
            </w:r>
          </w:p>
        </w:tc>
      </w:tr>
      <w:tr w:rsidR="00FF765C" w:rsidRPr="00FF765C" w14:paraId="40A8B9D3" w14:textId="77777777" w:rsidTr="00F33071">
        <w:trPr>
          <w:trHeight w:val="278"/>
          <w:jc w:val="center"/>
        </w:trPr>
        <w:tc>
          <w:tcPr>
            <w:tcW w:w="24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B76160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Pancreas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5EF6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0152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8D97" w14:textId="3F8BFA21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BBCA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F75F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</w:tr>
      <w:tr w:rsidR="00FF765C" w:rsidRPr="00FF765C" w14:paraId="4CC86615" w14:textId="77777777" w:rsidTr="00F33071">
        <w:trPr>
          <w:trHeight w:val="278"/>
          <w:jc w:val="center"/>
        </w:trPr>
        <w:tc>
          <w:tcPr>
            <w:tcW w:w="24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EDA3FA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87CDE" w14:textId="77777777" w:rsidR="00F33071" w:rsidRPr="00FF765C" w:rsidRDefault="00F33071" w:rsidP="00F33071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FF765C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B42B1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A4575" w14:textId="5697E730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78C73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3BD78" w14:textId="77777777" w:rsidR="00F33071" w:rsidRPr="00FF765C" w:rsidRDefault="00F33071" w:rsidP="00F33071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2"/>
              </w:rPr>
            </w:pPr>
            <w:r w:rsidRPr="00FF765C">
              <w:rPr>
                <w:rFonts w:eastAsia="等线" w:cs="Times New Roman"/>
                <w:b/>
                <w:bCs/>
                <w:kern w:val="0"/>
                <w:sz w:val="22"/>
              </w:rPr>
              <w:t>—</w:t>
            </w:r>
          </w:p>
        </w:tc>
      </w:tr>
      <w:tr w:rsidR="00F33071" w:rsidRPr="00FF765C" w14:paraId="25045690" w14:textId="77777777" w:rsidTr="00F33071">
        <w:trPr>
          <w:trHeight w:val="570"/>
          <w:jc w:val="center"/>
        </w:trPr>
        <w:tc>
          <w:tcPr>
            <w:tcW w:w="100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10407" w14:textId="77777777" w:rsidR="00F33071" w:rsidRPr="00FF765C" w:rsidRDefault="00F33071" w:rsidP="00F33071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F765C">
              <w:rPr>
                <w:rFonts w:eastAsia="等线" w:cs="Times New Roman"/>
                <w:kern w:val="0"/>
                <w:szCs w:val="21"/>
              </w:rPr>
              <w:t xml:space="preserve">Abbreviations: OR = odds ratio; CI = confidence interval; P&lt;.05 was considered to be of significant significance; </w:t>
            </w:r>
            <w:r w:rsidRPr="00FF765C">
              <w:rPr>
                <w:rFonts w:ascii="等线" w:eastAsia="等线" w:hAnsi="等线" w:cs="宋体" w:hint="eastAsia"/>
                <w:kern w:val="0"/>
                <w:szCs w:val="21"/>
              </w:rPr>
              <w:t>β</w:t>
            </w:r>
            <w:r w:rsidRPr="00FF765C">
              <w:rPr>
                <w:rFonts w:eastAsia="等线" w:cs="Times New Roman"/>
                <w:kern w:val="0"/>
                <w:szCs w:val="21"/>
              </w:rPr>
              <w:t>= model intercept (coefficients); SE = standard error</w:t>
            </w:r>
          </w:p>
        </w:tc>
      </w:tr>
    </w:tbl>
    <w:p w14:paraId="48AE3376" w14:textId="17DEA802" w:rsidR="00713B7E" w:rsidRPr="00FF765C" w:rsidRDefault="00713B7E"/>
    <w:sectPr w:rsidR="00713B7E" w:rsidRPr="00FF7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AA1B0" w14:textId="77777777" w:rsidR="00F053D6" w:rsidRDefault="00F053D6" w:rsidP="00AD55E6">
      <w:r>
        <w:separator/>
      </w:r>
    </w:p>
  </w:endnote>
  <w:endnote w:type="continuationSeparator" w:id="0">
    <w:p w14:paraId="01294FE1" w14:textId="77777777" w:rsidR="00F053D6" w:rsidRDefault="00F053D6" w:rsidP="00AD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8D577" w14:textId="77777777" w:rsidR="00F053D6" w:rsidRDefault="00F053D6" w:rsidP="00AD55E6">
      <w:r>
        <w:separator/>
      </w:r>
    </w:p>
  </w:footnote>
  <w:footnote w:type="continuationSeparator" w:id="0">
    <w:p w14:paraId="3B2911F1" w14:textId="77777777" w:rsidR="00F053D6" w:rsidRDefault="00F053D6" w:rsidP="00AD5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2C"/>
    <w:rsid w:val="000D14D6"/>
    <w:rsid w:val="0019001F"/>
    <w:rsid w:val="001B1205"/>
    <w:rsid w:val="00287052"/>
    <w:rsid w:val="002F3070"/>
    <w:rsid w:val="00347B9F"/>
    <w:rsid w:val="00397EE2"/>
    <w:rsid w:val="00516B3B"/>
    <w:rsid w:val="00592728"/>
    <w:rsid w:val="005A7C2D"/>
    <w:rsid w:val="0060438C"/>
    <w:rsid w:val="00713B7E"/>
    <w:rsid w:val="0083100A"/>
    <w:rsid w:val="008F24F3"/>
    <w:rsid w:val="009227DB"/>
    <w:rsid w:val="00AC7D1D"/>
    <w:rsid w:val="00AD55E6"/>
    <w:rsid w:val="00BA2B07"/>
    <w:rsid w:val="00CB15B3"/>
    <w:rsid w:val="00D1147E"/>
    <w:rsid w:val="00DB3866"/>
    <w:rsid w:val="00E44E9A"/>
    <w:rsid w:val="00F053D6"/>
    <w:rsid w:val="00F33071"/>
    <w:rsid w:val="00F579D8"/>
    <w:rsid w:val="00F8392C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FF43F3"/>
  <w14:defaultImageDpi w14:val="32767"/>
  <w15:chartTrackingRefBased/>
  <w15:docId w15:val="{E6635C2E-1C4A-4BCD-9D97-464E89BF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5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55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5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55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Yan Wang</dc:creator>
  <cp:keywords/>
  <dc:description/>
  <cp:lastModifiedBy>Jun Yan Wang</cp:lastModifiedBy>
  <cp:revision>29</cp:revision>
  <dcterms:created xsi:type="dcterms:W3CDTF">2024-07-24T08:31:00Z</dcterms:created>
  <dcterms:modified xsi:type="dcterms:W3CDTF">2024-08-10T10:45:00Z</dcterms:modified>
</cp:coreProperties>
</file>