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CEDD8" w14:textId="674B3967" w:rsidR="007A611E" w:rsidRPr="00D113F5" w:rsidRDefault="00B047D7" w:rsidP="00D113F5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F0720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Table_</w:t>
      </w:r>
      <w:r w:rsidR="005C6772" w:rsidRPr="00F0720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="00E14896" w:rsidRPr="00F0720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2</w:t>
      </w:r>
      <w:r w:rsidR="00F07201" w:rsidRPr="00F0720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895DB1" w:rsidRPr="00895DB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Quality assessment of </w:t>
      </w:r>
      <w:r w:rsidR="00895DB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articles </w:t>
      </w:r>
      <w:r w:rsidR="00895DB1" w:rsidRPr="00895DB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included </w:t>
      </w:r>
      <w:r w:rsidR="00895DB1">
        <w:rPr>
          <w:rFonts w:ascii="Times New Roman" w:hAnsi="Times New Roman" w:cs="Times New Roman"/>
          <w:i w:val="0"/>
          <w:color w:val="auto"/>
          <w:sz w:val="24"/>
          <w:szCs w:val="24"/>
        </w:rPr>
        <w:t>for</w:t>
      </w:r>
      <w:bookmarkStart w:id="0" w:name="_GoBack"/>
      <w:bookmarkEnd w:id="0"/>
      <w:r w:rsidR="00895DB1" w:rsidRPr="00895DB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this systematic review and meta-analysis.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755"/>
        <w:gridCol w:w="693"/>
        <w:gridCol w:w="720"/>
        <w:gridCol w:w="720"/>
        <w:gridCol w:w="630"/>
        <w:gridCol w:w="630"/>
        <w:gridCol w:w="810"/>
        <w:gridCol w:w="720"/>
        <w:gridCol w:w="810"/>
        <w:gridCol w:w="630"/>
        <w:gridCol w:w="630"/>
        <w:gridCol w:w="720"/>
        <w:gridCol w:w="1017"/>
      </w:tblGrid>
      <w:tr w:rsidR="003C3672" w:rsidRPr="00A66236" w14:paraId="5517AF1F" w14:textId="77777777" w:rsidTr="001F390E">
        <w:trPr>
          <w:trHeight w:val="1007"/>
        </w:trPr>
        <w:tc>
          <w:tcPr>
            <w:tcW w:w="1755" w:type="dxa"/>
          </w:tcPr>
          <w:p w14:paraId="1B1205B1" w14:textId="77777777" w:rsidR="00A66236" w:rsidRPr="00A66236" w:rsidRDefault="00A66236" w:rsidP="000C0B2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Author, year of</w:t>
            </w:r>
          </w:p>
          <w:p w14:paraId="11583592" w14:textId="36705F06" w:rsidR="00A66236" w:rsidRPr="00A66236" w:rsidRDefault="00A66236" w:rsidP="000C0B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(Publication)</w:t>
            </w:r>
          </w:p>
        </w:tc>
        <w:tc>
          <w:tcPr>
            <w:tcW w:w="693" w:type="dxa"/>
          </w:tcPr>
          <w:p w14:paraId="000BEC39" w14:textId="31617931" w:rsidR="00A66236" w:rsidRPr="00A66236" w:rsidRDefault="00A6623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720" w:type="dxa"/>
          </w:tcPr>
          <w:p w14:paraId="6471F370" w14:textId="03732A51" w:rsidR="00A66236" w:rsidRPr="00A66236" w:rsidRDefault="00A6623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720" w:type="dxa"/>
          </w:tcPr>
          <w:p w14:paraId="4E01A57A" w14:textId="09BE95EE" w:rsidR="00A66236" w:rsidRPr="00A66236" w:rsidRDefault="00A66236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630" w:type="dxa"/>
          </w:tcPr>
          <w:p w14:paraId="0294FA64" w14:textId="4E42619A" w:rsidR="00A66236" w:rsidRPr="00A66236" w:rsidRDefault="00A6623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630" w:type="dxa"/>
          </w:tcPr>
          <w:p w14:paraId="462B301A" w14:textId="7015404F" w:rsidR="00A66236" w:rsidRPr="00A66236" w:rsidRDefault="00A66236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810" w:type="dxa"/>
          </w:tcPr>
          <w:p w14:paraId="28568241" w14:textId="769D5E90" w:rsidR="00A66236" w:rsidRPr="00A66236" w:rsidRDefault="00A6623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720" w:type="dxa"/>
          </w:tcPr>
          <w:p w14:paraId="19CFCCBD" w14:textId="34498A63" w:rsidR="00A66236" w:rsidRPr="00A66236" w:rsidRDefault="00A6623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810" w:type="dxa"/>
          </w:tcPr>
          <w:p w14:paraId="53EE1FF6" w14:textId="7DF1DB6E" w:rsidR="00A66236" w:rsidRPr="00A66236" w:rsidRDefault="00A6623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630" w:type="dxa"/>
          </w:tcPr>
          <w:p w14:paraId="714D0E22" w14:textId="0DB8426B" w:rsidR="00A66236" w:rsidRPr="00A66236" w:rsidRDefault="00A6623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</w:tc>
        <w:tc>
          <w:tcPr>
            <w:tcW w:w="630" w:type="dxa"/>
          </w:tcPr>
          <w:p w14:paraId="34243287" w14:textId="1BC5D2A0" w:rsidR="00A66236" w:rsidRPr="00A66236" w:rsidRDefault="0042332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Q10</w:t>
            </w:r>
          </w:p>
        </w:tc>
        <w:tc>
          <w:tcPr>
            <w:tcW w:w="720" w:type="dxa"/>
          </w:tcPr>
          <w:p w14:paraId="6BB32867" w14:textId="3E8E47CC" w:rsidR="00A66236" w:rsidRPr="00A66236" w:rsidRDefault="0042332A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Q11</w:t>
            </w:r>
          </w:p>
        </w:tc>
        <w:tc>
          <w:tcPr>
            <w:tcW w:w="1017" w:type="dxa"/>
          </w:tcPr>
          <w:p w14:paraId="5321DC92" w14:textId="290B82E4" w:rsidR="00A66236" w:rsidRPr="00A66236" w:rsidRDefault="00A6623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</w:tr>
      <w:tr w:rsidR="003C3672" w:rsidRPr="00A66236" w14:paraId="43D6DF47" w14:textId="77777777" w:rsidTr="001F390E">
        <w:tc>
          <w:tcPr>
            <w:tcW w:w="1755" w:type="dxa"/>
          </w:tcPr>
          <w:p w14:paraId="08A60930" w14:textId="2B0A07F6" w:rsidR="00A66236" w:rsidRPr="00A66236" w:rsidRDefault="00A66236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Adem et.al</w:t>
            </w:r>
            <w:r w:rsidR="00F64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62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(2022)</w:t>
            </w:r>
          </w:p>
        </w:tc>
        <w:tc>
          <w:tcPr>
            <w:tcW w:w="693" w:type="dxa"/>
          </w:tcPr>
          <w:p w14:paraId="64BB3081" w14:textId="63A6E21A" w:rsidR="00A66236" w:rsidRPr="00A66236" w:rsidRDefault="001D647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C40BC4C" w14:textId="64EF1FE0" w:rsidR="00A66236" w:rsidRPr="00A66236" w:rsidRDefault="001D647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EADF64D" w14:textId="0CB21EF6" w:rsidR="00A66236" w:rsidRPr="00A66236" w:rsidRDefault="001D6474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5A849DFA" w14:textId="6C456BAA" w:rsidR="00A66236" w:rsidRPr="00A66236" w:rsidRDefault="001D647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33AF87C1" w14:textId="292B0D9E" w:rsidR="00A66236" w:rsidRPr="00A66236" w:rsidRDefault="001D6474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810" w:type="dxa"/>
          </w:tcPr>
          <w:p w14:paraId="2CAD6F17" w14:textId="69C8D3D3" w:rsidR="00A66236" w:rsidRPr="00A66236" w:rsidRDefault="001D647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48B9515" w14:textId="58DB7582" w:rsidR="00A66236" w:rsidRPr="00A66236" w:rsidRDefault="001D647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49E3044B" w14:textId="3AA8DBB4" w:rsidR="00A66236" w:rsidRPr="00A66236" w:rsidRDefault="001D647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25289DE5" w14:textId="21E5A6E0" w:rsidR="00A66236" w:rsidRPr="00A66236" w:rsidRDefault="001D647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223E1C35" w14:textId="454F84F3" w:rsidR="00A66236" w:rsidRPr="00A66236" w:rsidRDefault="001D647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3CCD1B4" w14:textId="7D495706" w:rsidR="00A66236" w:rsidRPr="00A66236" w:rsidRDefault="001D6474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017" w:type="dxa"/>
          </w:tcPr>
          <w:p w14:paraId="2395C5ED" w14:textId="11D856E3" w:rsidR="00A66236" w:rsidRPr="00A66236" w:rsidRDefault="00A10837" w:rsidP="00A654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592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3C3672" w:rsidRPr="00A66236" w14:paraId="7A0E3A35" w14:textId="77777777" w:rsidTr="001F390E">
        <w:tc>
          <w:tcPr>
            <w:tcW w:w="1755" w:type="dxa"/>
          </w:tcPr>
          <w:p w14:paraId="254079E4" w14:textId="7E12900A" w:rsidR="00A66236" w:rsidRPr="00A66236" w:rsidRDefault="00A66236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Assefa.et.al (2020)</w:t>
            </w:r>
          </w:p>
        </w:tc>
        <w:tc>
          <w:tcPr>
            <w:tcW w:w="693" w:type="dxa"/>
          </w:tcPr>
          <w:p w14:paraId="3590E42A" w14:textId="2100CDFD" w:rsidR="00A66236" w:rsidRPr="00A66236" w:rsidRDefault="001D6474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28DEBEA" w14:textId="55ACA59B" w:rsidR="00A66236" w:rsidRPr="00A66236" w:rsidRDefault="001D6474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720" w:type="dxa"/>
          </w:tcPr>
          <w:p w14:paraId="1B919EC0" w14:textId="06ABD438" w:rsidR="00A66236" w:rsidRPr="00A66236" w:rsidRDefault="001D6474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69A01C83" w14:textId="32B5674C" w:rsidR="00A66236" w:rsidRPr="00A66236" w:rsidRDefault="001D6474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7007819F" w14:textId="03666AB0" w:rsidR="00A66236" w:rsidRPr="00A66236" w:rsidRDefault="001D6474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3E72C9BF" w14:textId="607DF80B" w:rsidR="00A66236" w:rsidRPr="00A66236" w:rsidRDefault="001D6474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54B27D67" w14:textId="5115D053" w:rsidR="00A66236" w:rsidRPr="00A66236" w:rsidRDefault="001D6474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810" w:type="dxa"/>
          </w:tcPr>
          <w:p w14:paraId="5E81AA2A" w14:textId="7397A42B" w:rsidR="00A66236" w:rsidRPr="00A66236" w:rsidRDefault="00844408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2F69ED9E" w14:textId="62EC64B6" w:rsidR="00A66236" w:rsidRPr="00A66236" w:rsidRDefault="001D6474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0DCD9082" w14:textId="2C19AD8B" w:rsidR="00A66236" w:rsidRPr="00A66236" w:rsidRDefault="001D6474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22D70FE" w14:textId="73FDEB5F" w:rsidR="00A66236" w:rsidRPr="00A66236" w:rsidRDefault="001675DC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017" w:type="dxa"/>
          </w:tcPr>
          <w:p w14:paraId="445488BB" w14:textId="22209AE4" w:rsidR="00A66236" w:rsidRPr="00A66236" w:rsidRDefault="00C2592B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3C3672" w:rsidRPr="00A66236" w14:paraId="3F8F9808" w14:textId="77777777" w:rsidTr="001F390E">
        <w:trPr>
          <w:trHeight w:val="683"/>
        </w:trPr>
        <w:tc>
          <w:tcPr>
            <w:tcW w:w="1755" w:type="dxa"/>
          </w:tcPr>
          <w:p w14:paraId="0EDC0003" w14:textId="1120C79C" w:rsidR="00A66236" w:rsidRPr="00A66236" w:rsidRDefault="00A66236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Dagnew et. al (2022)</w:t>
            </w:r>
          </w:p>
        </w:tc>
        <w:tc>
          <w:tcPr>
            <w:tcW w:w="693" w:type="dxa"/>
          </w:tcPr>
          <w:p w14:paraId="28F93734" w14:textId="4497F126" w:rsidR="00A66236" w:rsidRPr="00A66236" w:rsidRDefault="0087132F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BC77DA2" w14:textId="4B7D1DFB" w:rsidR="00A66236" w:rsidRPr="00A66236" w:rsidRDefault="0087132F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8AD1DA5" w14:textId="41E673F5" w:rsidR="00A66236" w:rsidRPr="00A66236" w:rsidRDefault="0087132F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2F2BB573" w14:textId="4E5DEE4D" w:rsidR="00A66236" w:rsidRPr="00A66236" w:rsidRDefault="0087132F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237B1925" w14:textId="4B47170D" w:rsidR="00A66236" w:rsidRPr="00A66236" w:rsidRDefault="0087132F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810" w:type="dxa"/>
          </w:tcPr>
          <w:p w14:paraId="3ADCD186" w14:textId="21205A4A" w:rsidR="00A66236" w:rsidRPr="00A66236" w:rsidRDefault="0087132F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45EC5DD" w14:textId="3F66A434" w:rsidR="00A66236" w:rsidRPr="00A66236" w:rsidRDefault="0087132F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02D9945E" w14:textId="3DB80BFD" w:rsidR="00A66236" w:rsidRPr="00A66236" w:rsidRDefault="0087132F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01D8EE5" w14:textId="17BC230E" w:rsidR="00A66236" w:rsidRPr="00A66236" w:rsidRDefault="0087132F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38FFE29A" w14:textId="783A0717" w:rsidR="00A66236" w:rsidRPr="00A66236" w:rsidRDefault="0087132F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BA4FEA5" w14:textId="272A2EAC" w:rsidR="00A66236" w:rsidRPr="00A66236" w:rsidRDefault="0087132F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14:paraId="13C9CB79" w14:textId="3362F6EE" w:rsidR="00A66236" w:rsidRPr="00A66236" w:rsidRDefault="00C2592B" w:rsidP="00BD4F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D285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3C3672" w:rsidRPr="00A66236" w14:paraId="1D1BADDD" w14:textId="77777777" w:rsidTr="001F390E">
        <w:tc>
          <w:tcPr>
            <w:tcW w:w="1755" w:type="dxa"/>
          </w:tcPr>
          <w:p w14:paraId="02C831CB" w14:textId="2FFDF193" w:rsidR="00A66236" w:rsidRPr="00A66236" w:rsidRDefault="00A66236" w:rsidP="008A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Teka  et.al (2016)</w:t>
            </w:r>
          </w:p>
        </w:tc>
        <w:tc>
          <w:tcPr>
            <w:tcW w:w="693" w:type="dxa"/>
          </w:tcPr>
          <w:p w14:paraId="552AE5C7" w14:textId="405ED6A2" w:rsidR="00A66236" w:rsidRPr="00A66236" w:rsidRDefault="00CC0112" w:rsidP="008A6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9BDE380" w14:textId="37731E8E" w:rsidR="00A66236" w:rsidRPr="00A66236" w:rsidRDefault="00CC0112" w:rsidP="008A6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E385BC1" w14:textId="6D564FFF" w:rsidR="00A66236" w:rsidRPr="00A66236" w:rsidRDefault="00CC011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34CD9F09" w14:textId="76A7B83D" w:rsidR="00A66236" w:rsidRPr="00A66236" w:rsidRDefault="00CC0112" w:rsidP="008A6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2D8F7E9F" w14:textId="4D9CE07A" w:rsidR="00A66236" w:rsidRPr="00A66236" w:rsidRDefault="00CC011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810" w:type="dxa"/>
          </w:tcPr>
          <w:p w14:paraId="4F5AE792" w14:textId="161A01BA" w:rsidR="00A66236" w:rsidRPr="00A66236" w:rsidRDefault="00CC0112" w:rsidP="008A6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D72BAEE" w14:textId="36E62394" w:rsidR="00A66236" w:rsidRPr="00A66236" w:rsidRDefault="00CC0112" w:rsidP="008A6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657A3611" w14:textId="17572BCC" w:rsidR="00A66236" w:rsidRPr="00A66236" w:rsidRDefault="00CC0112" w:rsidP="008A6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1C7922E3" w14:textId="3F9B70C9" w:rsidR="00A66236" w:rsidRPr="00A66236" w:rsidRDefault="00CC0112" w:rsidP="008A6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6E3C29D7" w14:textId="61F2752F" w:rsidR="00A66236" w:rsidRPr="00A66236" w:rsidRDefault="00CC0112" w:rsidP="008A6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51E12F8" w14:textId="3D6ACF19" w:rsidR="00A66236" w:rsidRPr="00A66236" w:rsidRDefault="00CC0112" w:rsidP="008A6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017" w:type="dxa"/>
          </w:tcPr>
          <w:p w14:paraId="3DCA834B" w14:textId="36C3553A" w:rsidR="00A66236" w:rsidRPr="00A66236" w:rsidRDefault="000D2856" w:rsidP="008A68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3672" w:rsidRPr="00A66236" w14:paraId="7157ED7E" w14:textId="77777777" w:rsidTr="001F390E">
        <w:tc>
          <w:tcPr>
            <w:tcW w:w="1755" w:type="dxa"/>
          </w:tcPr>
          <w:p w14:paraId="49E9B40D" w14:textId="050B29B0" w:rsidR="00A66236" w:rsidRPr="00A66236" w:rsidRDefault="00A66236" w:rsidP="007C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Teni et.al (2014)</w:t>
            </w:r>
          </w:p>
        </w:tc>
        <w:tc>
          <w:tcPr>
            <w:tcW w:w="693" w:type="dxa"/>
          </w:tcPr>
          <w:p w14:paraId="25AD3C7A" w14:textId="2222DFAE" w:rsidR="00A66236" w:rsidRPr="00A66236" w:rsidRDefault="005C5DE5" w:rsidP="007C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1F5E16D" w14:textId="1ADDB197" w:rsidR="00A66236" w:rsidRPr="00A66236" w:rsidRDefault="005C5DE5" w:rsidP="007C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C2089EC" w14:textId="3A068C28" w:rsidR="00A66236" w:rsidRPr="00A66236" w:rsidRDefault="005C5DE5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50D5C28D" w14:textId="1477B612" w:rsidR="00A66236" w:rsidRPr="00A66236" w:rsidRDefault="005C5DE5" w:rsidP="007C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5BAC30B0" w14:textId="45266973" w:rsidR="00A66236" w:rsidRPr="00A66236" w:rsidRDefault="005C5DE5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810" w:type="dxa"/>
          </w:tcPr>
          <w:p w14:paraId="33957EA8" w14:textId="6A145054" w:rsidR="00A66236" w:rsidRPr="00A66236" w:rsidRDefault="005C5DE5" w:rsidP="007C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928BEF0" w14:textId="0917CA34" w:rsidR="00A66236" w:rsidRPr="00A66236" w:rsidRDefault="005C5DE5" w:rsidP="007C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14:paraId="7B31B0BC" w14:textId="1369BFAA" w:rsidR="00A66236" w:rsidRPr="00A66236" w:rsidRDefault="005C5DE5" w:rsidP="007C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3C561B4D" w14:textId="61E73B69" w:rsidR="00A66236" w:rsidRPr="00A66236" w:rsidRDefault="005C5DE5" w:rsidP="007C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4E622E51" w14:textId="4E814D18" w:rsidR="00A66236" w:rsidRPr="00A66236" w:rsidRDefault="005C5DE5" w:rsidP="007C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797AEFF" w14:textId="5E1F49D3" w:rsidR="00A66236" w:rsidRPr="00A66236" w:rsidRDefault="005C5DE5" w:rsidP="007C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14:paraId="012130C0" w14:textId="49976EE5" w:rsidR="00A66236" w:rsidRPr="00A66236" w:rsidRDefault="00F53F79" w:rsidP="007C44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3C3672" w:rsidRPr="00A66236" w14:paraId="0A0E7C6F" w14:textId="77777777" w:rsidTr="001F390E">
        <w:tc>
          <w:tcPr>
            <w:tcW w:w="1755" w:type="dxa"/>
          </w:tcPr>
          <w:p w14:paraId="553F005F" w14:textId="5492D7B3" w:rsidR="00A66236" w:rsidRPr="00A66236" w:rsidRDefault="00A66236" w:rsidP="00117C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Bhagavathula et.al (2021)</w:t>
            </w:r>
          </w:p>
        </w:tc>
        <w:tc>
          <w:tcPr>
            <w:tcW w:w="693" w:type="dxa"/>
          </w:tcPr>
          <w:p w14:paraId="6CFE1CA4" w14:textId="6E77F417" w:rsidR="00A66236" w:rsidRPr="00A66236" w:rsidRDefault="00DC339F" w:rsidP="00117C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B9DC180" w14:textId="12095708" w:rsidR="00A66236" w:rsidRPr="00A66236" w:rsidRDefault="00DC339F" w:rsidP="00117C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D62A1A3" w14:textId="30979421" w:rsidR="00A66236" w:rsidRPr="00A66236" w:rsidRDefault="00DC339F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1E154A5B" w14:textId="6F132A15" w:rsidR="00A66236" w:rsidRPr="00A66236" w:rsidRDefault="00DC339F" w:rsidP="00117C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117ADA8D" w14:textId="1B46D894" w:rsidR="00A66236" w:rsidRPr="00A66236" w:rsidRDefault="00DC339F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14:paraId="31D24C77" w14:textId="64DEBF39" w:rsidR="00A66236" w:rsidRPr="00A66236" w:rsidRDefault="00DC339F" w:rsidP="00117C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BCC4F0A" w14:textId="489DE60A" w:rsidR="00A66236" w:rsidRPr="00A66236" w:rsidRDefault="00DC339F" w:rsidP="00117C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18011C5C" w14:textId="60978425" w:rsidR="00A66236" w:rsidRPr="00A66236" w:rsidRDefault="00DC339F" w:rsidP="00117C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DA9B449" w14:textId="59FBA5A5" w:rsidR="00A66236" w:rsidRPr="00A66236" w:rsidRDefault="00DC339F" w:rsidP="00117C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2763D91" w14:textId="5AADC507" w:rsidR="00A66236" w:rsidRPr="00A66236" w:rsidRDefault="00DC339F" w:rsidP="00117C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D24D6D7" w14:textId="1E31085F" w:rsidR="00A66236" w:rsidRPr="00A66236" w:rsidRDefault="00DC339F" w:rsidP="00117C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017" w:type="dxa"/>
          </w:tcPr>
          <w:p w14:paraId="4952D6FD" w14:textId="0C9FAD94" w:rsidR="00A66236" w:rsidRPr="00A66236" w:rsidRDefault="00EB53B1" w:rsidP="00117C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3672" w:rsidRPr="00A66236" w14:paraId="5A09A392" w14:textId="77777777" w:rsidTr="003B46FC">
        <w:trPr>
          <w:trHeight w:val="825"/>
        </w:trPr>
        <w:tc>
          <w:tcPr>
            <w:tcW w:w="1755" w:type="dxa"/>
          </w:tcPr>
          <w:p w14:paraId="68C85D9A" w14:textId="3D311C6F" w:rsidR="003B46FC" w:rsidRPr="00A66236" w:rsidRDefault="00A66236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236">
              <w:rPr>
                <w:rFonts w:ascii="Times New Roman" w:hAnsi="Times New Roman" w:cs="Times New Roman"/>
                <w:sz w:val="24"/>
                <w:szCs w:val="24"/>
              </w:rPr>
              <w:t>Dagnew et.al (2022)</w:t>
            </w:r>
          </w:p>
        </w:tc>
        <w:tc>
          <w:tcPr>
            <w:tcW w:w="693" w:type="dxa"/>
          </w:tcPr>
          <w:p w14:paraId="69BBCE62" w14:textId="69DD4158" w:rsidR="00A66236" w:rsidRPr="00A66236" w:rsidRDefault="00EB53B1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4E985F4" w14:textId="6A30171B" w:rsidR="00A66236" w:rsidRPr="00A66236" w:rsidRDefault="00EB53B1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DABE8EB" w14:textId="5F19599D" w:rsidR="00A66236" w:rsidRPr="00A66236" w:rsidRDefault="00EB53B1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6DC4C13F" w14:textId="49FC50FB" w:rsidR="00A66236" w:rsidRPr="00A66236" w:rsidRDefault="00EB53B1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5227EDA2" w14:textId="5661341D" w:rsidR="00A66236" w:rsidRPr="00A66236" w:rsidRDefault="00EB53B1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30368566" w14:textId="5B9CB4DE" w:rsidR="00A66236" w:rsidRPr="00A66236" w:rsidRDefault="00EB53B1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6A8691B" w14:textId="02798037" w:rsidR="00A66236" w:rsidRPr="00A66236" w:rsidRDefault="00EB53B1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810" w:type="dxa"/>
          </w:tcPr>
          <w:p w14:paraId="75D4FC7C" w14:textId="0CBB77F9" w:rsidR="00A66236" w:rsidRPr="00A66236" w:rsidRDefault="00EB53B1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06E70C6C" w14:textId="5FB4EA23" w:rsidR="00A66236" w:rsidRPr="00A66236" w:rsidRDefault="00EB53B1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14:paraId="68D449F2" w14:textId="4D40C27B" w:rsidR="00A66236" w:rsidRPr="00A66236" w:rsidRDefault="00EB53B1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325CA64" w14:textId="7FE13D1B" w:rsidR="00A66236" w:rsidRPr="00A66236" w:rsidRDefault="00EB53B1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14:paraId="4BD2335F" w14:textId="68BD516B" w:rsidR="00A66236" w:rsidRPr="00A66236" w:rsidRDefault="00F53F79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46FC" w:rsidRPr="00A66236" w14:paraId="317D9D1F" w14:textId="77777777" w:rsidTr="003B46FC">
        <w:trPr>
          <w:trHeight w:val="159"/>
        </w:trPr>
        <w:tc>
          <w:tcPr>
            <w:tcW w:w="1755" w:type="dxa"/>
          </w:tcPr>
          <w:p w14:paraId="464A236B" w14:textId="2FA7BABE" w:rsidR="003B46FC" w:rsidRPr="00A66236" w:rsidRDefault="003B46FC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FC">
              <w:rPr>
                <w:rFonts w:ascii="Times New Roman" w:hAnsi="Times New Roman" w:cs="Times New Roman"/>
                <w:sz w:val="24"/>
                <w:szCs w:val="24"/>
              </w:rPr>
              <w:t>Fadare JO et.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(2016)</w:t>
            </w:r>
          </w:p>
        </w:tc>
        <w:tc>
          <w:tcPr>
            <w:tcW w:w="693" w:type="dxa"/>
          </w:tcPr>
          <w:p w14:paraId="253DA793" w14:textId="5F701E66" w:rsidR="003B46FC" w:rsidRDefault="004A16AB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95274DD" w14:textId="6B4B0ED0" w:rsidR="003B46FC" w:rsidRDefault="004A16AB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720" w:type="dxa"/>
          </w:tcPr>
          <w:p w14:paraId="7B5A208B" w14:textId="398420A6" w:rsidR="003B46FC" w:rsidRDefault="004A16AB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4B9F61AB" w14:textId="1CE5471D" w:rsidR="003B46FC" w:rsidRDefault="004A16AB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3C72A9A0" w14:textId="22E5EFF7" w:rsidR="003B46FC" w:rsidRDefault="004A16AB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15E22410" w14:textId="6A3394B2" w:rsidR="003B46FC" w:rsidRDefault="004A16AB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F8E317D" w14:textId="57DC52D2" w:rsidR="003B46FC" w:rsidRDefault="004A16AB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14:paraId="2D0D3A50" w14:textId="3A621A2E" w:rsidR="003B46FC" w:rsidRDefault="004A16AB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6F82E7DA" w14:textId="1BE36FFE" w:rsidR="003B46FC" w:rsidRDefault="00844408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0C057967" w14:textId="7F4C1373" w:rsidR="003B46FC" w:rsidRDefault="00844408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490F2AC7" w14:textId="24931B1D" w:rsidR="003B46FC" w:rsidRDefault="00844408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17" w:type="dxa"/>
          </w:tcPr>
          <w:p w14:paraId="65E8DD45" w14:textId="1B81F0FF" w:rsidR="003B46FC" w:rsidRDefault="00844408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46FC" w:rsidRPr="00A66236" w14:paraId="72DDBE07" w14:textId="77777777" w:rsidTr="003B46FC">
        <w:trPr>
          <w:trHeight w:val="240"/>
        </w:trPr>
        <w:tc>
          <w:tcPr>
            <w:tcW w:w="1755" w:type="dxa"/>
          </w:tcPr>
          <w:p w14:paraId="78E86FB7" w14:textId="21CF5A44" w:rsidR="003B46FC" w:rsidRPr="00A66236" w:rsidRDefault="003B46FC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FC">
              <w:rPr>
                <w:rFonts w:ascii="Times New Roman" w:hAnsi="Times New Roman" w:cs="Times New Roman"/>
                <w:sz w:val="24"/>
                <w:szCs w:val="24"/>
              </w:rPr>
              <w:t>Yusuff KB et.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(2015)</w:t>
            </w:r>
          </w:p>
        </w:tc>
        <w:tc>
          <w:tcPr>
            <w:tcW w:w="693" w:type="dxa"/>
          </w:tcPr>
          <w:p w14:paraId="0812A77C" w14:textId="44829007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EAFF805" w14:textId="5FDC37A7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FCAA597" w14:textId="1E4FFD14" w:rsidR="003B46FC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2C3F8087" w14:textId="7DACA1F5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1B327963" w14:textId="62CE2EF6" w:rsidR="003B46FC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A67833C" w14:textId="1AEC700E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0227E71" w14:textId="7B939702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659B9BF" w14:textId="46EA5368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14:paraId="6B37C899" w14:textId="0E1FAD6B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56178B4B" w14:textId="268E9892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047A3DF" w14:textId="477FE012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017" w:type="dxa"/>
          </w:tcPr>
          <w:p w14:paraId="376683DE" w14:textId="0FC3F3E0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B46FC" w:rsidRPr="00A66236" w14:paraId="254135E2" w14:textId="77777777" w:rsidTr="003B46FC">
        <w:trPr>
          <w:trHeight w:val="204"/>
        </w:trPr>
        <w:tc>
          <w:tcPr>
            <w:tcW w:w="1755" w:type="dxa"/>
          </w:tcPr>
          <w:p w14:paraId="6376FECD" w14:textId="00C3BEB3" w:rsidR="003B46FC" w:rsidRPr="00A66236" w:rsidRDefault="00231EEE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EEE">
              <w:rPr>
                <w:rFonts w:ascii="Times New Roman" w:hAnsi="Times New Roman" w:cs="Times New Roman"/>
                <w:sz w:val="24"/>
                <w:szCs w:val="24"/>
              </w:rPr>
              <w:t>Abdu N et.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(2019)</w:t>
            </w:r>
          </w:p>
        </w:tc>
        <w:tc>
          <w:tcPr>
            <w:tcW w:w="693" w:type="dxa"/>
          </w:tcPr>
          <w:p w14:paraId="6719D90F" w14:textId="6B6F89FA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5A90570" w14:textId="310D1F1A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0429698" w14:textId="5F6EF5D8" w:rsidR="003B46FC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35981731" w14:textId="3EDA51A9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26BE81B4" w14:textId="587B9357" w:rsidR="003B46FC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5829421" w14:textId="17D04D5F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D79A99B" w14:textId="2D34E40B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14:paraId="2F6C5D47" w14:textId="611D4C1E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6B432895" w14:textId="3BFDF7BC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0A78DA63" w14:textId="1915C329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720" w:type="dxa"/>
          </w:tcPr>
          <w:p w14:paraId="595EBDFD" w14:textId="72ECC9E4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017" w:type="dxa"/>
          </w:tcPr>
          <w:p w14:paraId="22AB6B54" w14:textId="010A3368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46FC" w:rsidRPr="00A66236" w14:paraId="15592889" w14:textId="77777777" w:rsidTr="003B46FC">
        <w:trPr>
          <w:trHeight w:val="159"/>
        </w:trPr>
        <w:tc>
          <w:tcPr>
            <w:tcW w:w="1755" w:type="dxa"/>
          </w:tcPr>
          <w:p w14:paraId="3C1C7A75" w14:textId="73169137" w:rsidR="003B46FC" w:rsidRPr="00A66236" w:rsidRDefault="00231EEE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EEE">
              <w:rPr>
                <w:rFonts w:ascii="Times New Roman" w:hAnsi="Times New Roman" w:cs="Times New Roman"/>
                <w:sz w:val="24"/>
                <w:szCs w:val="24"/>
              </w:rPr>
              <w:t>Saka SA et.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(2021)</w:t>
            </w:r>
          </w:p>
        </w:tc>
        <w:tc>
          <w:tcPr>
            <w:tcW w:w="693" w:type="dxa"/>
          </w:tcPr>
          <w:p w14:paraId="2B92AE6D" w14:textId="7F62CEC1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53A4FDC" w14:textId="0CA2C83D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916709C" w14:textId="5BE8906B" w:rsidR="003B46FC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0CEAC14E" w14:textId="03F944EC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25067C65" w14:textId="0CD5C25E" w:rsidR="003B46FC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04DEE4DE" w14:textId="7F8E3F33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75FED8A2" w14:textId="0F1B8A6E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810" w:type="dxa"/>
          </w:tcPr>
          <w:p w14:paraId="4CC9C3B3" w14:textId="2E9A5E07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36585D0" w14:textId="7315F1A1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14:paraId="18CB69F6" w14:textId="2BE3AB72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EACBD56" w14:textId="5834F4ED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</w:tcPr>
          <w:p w14:paraId="53E86435" w14:textId="02A51100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46FC" w:rsidRPr="00A66236" w14:paraId="24058D14" w14:textId="77777777" w:rsidTr="003B46FC">
        <w:trPr>
          <w:trHeight w:val="159"/>
        </w:trPr>
        <w:tc>
          <w:tcPr>
            <w:tcW w:w="1755" w:type="dxa"/>
          </w:tcPr>
          <w:p w14:paraId="6252CB5C" w14:textId="5B3EFD74" w:rsidR="003B46FC" w:rsidRPr="00A66236" w:rsidRDefault="007D3034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34">
              <w:rPr>
                <w:rFonts w:ascii="Times New Roman" w:hAnsi="Times New Roman" w:cs="Times New Roman"/>
                <w:sz w:val="24"/>
                <w:szCs w:val="24"/>
              </w:rPr>
              <w:t>Alssageer MA et.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(2023)</w:t>
            </w:r>
          </w:p>
        </w:tc>
        <w:tc>
          <w:tcPr>
            <w:tcW w:w="693" w:type="dxa"/>
          </w:tcPr>
          <w:p w14:paraId="1D507751" w14:textId="1189EBDE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32FE31AC" w14:textId="732A6656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5CC465C1" w14:textId="3CA4D50C" w:rsidR="003B46FC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58087E2" w14:textId="1A8E051A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14:paraId="5EE9E315" w14:textId="556684D2" w:rsidR="003B46FC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4DB991BE" w14:textId="590245FA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720" w:type="dxa"/>
          </w:tcPr>
          <w:p w14:paraId="6318FC30" w14:textId="474371EB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508FB94B" w14:textId="3D5D4185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34C455C0" w14:textId="2C9CC1D7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6B1A88FB" w14:textId="14C527E8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720" w:type="dxa"/>
          </w:tcPr>
          <w:p w14:paraId="7405E40A" w14:textId="6A98A33E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17" w:type="dxa"/>
          </w:tcPr>
          <w:p w14:paraId="210A5257" w14:textId="3DA772A5" w:rsidR="003B46FC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FF4AC2" w:rsidRPr="00A66236" w14:paraId="2B0EC3A0" w14:textId="77777777" w:rsidTr="003B46FC">
        <w:trPr>
          <w:trHeight w:val="210"/>
        </w:trPr>
        <w:tc>
          <w:tcPr>
            <w:tcW w:w="1755" w:type="dxa"/>
          </w:tcPr>
          <w:p w14:paraId="5B4B75B1" w14:textId="234122EF" w:rsidR="00FF4AC2" w:rsidRPr="00A66236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3AA">
              <w:rPr>
                <w:rFonts w:ascii="Times New Roman" w:hAnsi="Times New Roman" w:cs="Times New Roman"/>
                <w:sz w:val="24"/>
                <w:szCs w:val="24"/>
              </w:rPr>
              <w:t>Bojuwoye AO et.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(2022)</w:t>
            </w:r>
          </w:p>
        </w:tc>
        <w:tc>
          <w:tcPr>
            <w:tcW w:w="693" w:type="dxa"/>
          </w:tcPr>
          <w:p w14:paraId="78EEFD29" w14:textId="40A420A6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03730363" w14:textId="738568C0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E55993F" w14:textId="601095E5" w:rsidR="00FF4AC2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64E4ED23" w14:textId="77534DAD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3D6A3D3E" w14:textId="51D7DDBB" w:rsidR="00FF4AC2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2FBC5216" w14:textId="616240BF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6A5D24F" w14:textId="115ADC38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14:paraId="02820302" w14:textId="65BF1B58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50BA2331" w14:textId="6F88F85A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0FE4E2E0" w14:textId="74AC786C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720" w:type="dxa"/>
          </w:tcPr>
          <w:p w14:paraId="5AE06E36" w14:textId="1794BE73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017" w:type="dxa"/>
          </w:tcPr>
          <w:p w14:paraId="6EF0E85A" w14:textId="405AF4F4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F4AC2" w:rsidRPr="00A66236" w14:paraId="414722BD" w14:textId="77777777" w:rsidTr="006453AA">
        <w:trPr>
          <w:trHeight w:val="705"/>
        </w:trPr>
        <w:tc>
          <w:tcPr>
            <w:tcW w:w="1755" w:type="dxa"/>
          </w:tcPr>
          <w:p w14:paraId="2A96EFD0" w14:textId="2CF9947F" w:rsidR="00FF4AC2" w:rsidRPr="00A66236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Dube 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(2022)</w:t>
            </w:r>
          </w:p>
        </w:tc>
        <w:tc>
          <w:tcPr>
            <w:tcW w:w="693" w:type="dxa"/>
          </w:tcPr>
          <w:p w14:paraId="7B7AB688" w14:textId="21196333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DB98A8D" w14:textId="65FF68DA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4205028A" w14:textId="12665E6C" w:rsidR="00FF4AC2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553F2E44" w14:textId="7C4105EF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73DEC124" w14:textId="658DA492" w:rsidR="00FF4AC2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810" w:type="dxa"/>
          </w:tcPr>
          <w:p w14:paraId="43A46522" w14:textId="05EF73E6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14C8A84A" w14:textId="4E3DDF86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70ECD7AD" w14:textId="36B4EE86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491AFBE9" w14:textId="562F5229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2B3F016C" w14:textId="706FD3AC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B2655AA" w14:textId="0D185317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017" w:type="dxa"/>
          </w:tcPr>
          <w:p w14:paraId="78B134E5" w14:textId="79385884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F4AC2" w:rsidRPr="00A66236" w14:paraId="1FAE8DFF" w14:textId="77777777" w:rsidTr="001F390E">
        <w:trPr>
          <w:trHeight w:val="108"/>
        </w:trPr>
        <w:tc>
          <w:tcPr>
            <w:tcW w:w="1755" w:type="dxa"/>
          </w:tcPr>
          <w:p w14:paraId="33E8B82A" w14:textId="41936772" w:rsidR="00FF4AC2" w:rsidRPr="006453AA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3AA">
              <w:rPr>
                <w:rFonts w:ascii="Times New Roman" w:hAnsi="Times New Roman" w:cs="Times New Roman"/>
                <w:sz w:val="24"/>
                <w:szCs w:val="24"/>
              </w:rPr>
              <w:t>Saka SA et.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(2018)</w:t>
            </w:r>
          </w:p>
        </w:tc>
        <w:tc>
          <w:tcPr>
            <w:tcW w:w="693" w:type="dxa"/>
          </w:tcPr>
          <w:p w14:paraId="01EE0292" w14:textId="2888D42C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22E55051" w14:textId="24406E55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5246EC86" w14:textId="56D57E41" w:rsidR="00FF4AC2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05ECAAE6" w14:textId="57597979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6364E157" w14:textId="1E960C72" w:rsidR="00FF4AC2" w:rsidRDefault="00FF4AC2" w:rsidP="00A6623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810" w:type="dxa"/>
          </w:tcPr>
          <w:p w14:paraId="3025B1C1" w14:textId="360F068E" w:rsidR="00FF4AC2" w:rsidRDefault="00D515D0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14:paraId="31210936" w14:textId="2407DAB4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0" w:type="dxa"/>
          </w:tcPr>
          <w:p w14:paraId="5B6B3D20" w14:textId="5C5DEA8E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0" w:type="dxa"/>
          </w:tcPr>
          <w:p w14:paraId="3C14CCAB" w14:textId="19FC2826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630" w:type="dxa"/>
          </w:tcPr>
          <w:p w14:paraId="04FC8003" w14:textId="799CF61E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0" w:type="dxa"/>
          </w:tcPr>
          <w:p w14:paraId="65C795EE" w14:textId="159AE592" w:rsidR="00FF4AC2" w:rsidRDefault="00FF4AC2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017" w:type="dxa"/>
          </w:tcPr>
          <w:p w14:paraId="34CFB70F" w14:textId="54F953FE" w:rsidR="00FF4AC2" w:rsidRDefault="00D515D0" w:rsidP="00A362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7EE0F414" w14:textId="6609A8EA" w:rsidR="000C0B24" w:rsidRPr="00F64A93" w:rsidRDefault="00D113F5" w:rsidP="00BD4F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613EB">
        <w:rPr>
          <w:rFonts w:ascii="Times New Roman" w:hAnsi="Times New Roman" w:cs="Times New Roman"/>
          <w:b/>
          <w:sz w:val="24"/>
          <w:szCs w:val="18"/>
        </w:rPr>
        <w:t>Key</w:t>
      </w:r>
      <w:r w:rsidRPr="00BD4FD1">
        <w:rPr>
          <w:rFonts w:ascii="Times New Roman" w:hAnsi="Times New Roman" w:cs="Times New Roman"/>
          <w:b/>
          <w:sz w:val="24"/>
          <w:szCs w:val="24"/>
        </w:rPr>
        <w:t>:</w:t>
      </w:r>
      <w:r w:rsidRPr="00BD4FD1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OLE_LINK83"/>
      <w:bookmarkStart w:id="2" w:name="OLE_LINK84"/>
      <w:r w:rsidR="00F64A93" w:rsidRPr="00F64A93">
        <w:rPr>
          <w:rFonts w:ascii="Times New Roman" w:hAnsi="Times New Roman" w:hint="eastAsia"/>
          <w:sz w:val="24"/>
          <w:szCs w:val="24"/>
        </w:rPr>
        <w:t>Each item use "Yes (</w:t>
      </w:r>
      <w:r w:rsidR="001F390E">
        <w:rPr>
          <w:rFonts w:ascii="Times New Roman" w:hAnsi="Times New Roman"/>
          <w:sz w:val="24"/>
          <w:szCs w:val="24"/>
        </w:rPr>
        <w:t xml:space="preserve">+= </w:t>
      </w:r>
      <w:r w:rsidR="00F64A93" w:rsidRPr="00F64A93">
        <w:rPr>
          <w:rFonts w:ascii="Times New Roman" w:hAnsi="Times New Roman" w:hint="eastAsia"/>
          <w:sz w:val="24"/>
          <w:szCs w:val="24"/>
        </w:rPr>
        <w:t>1 point)", "Unclear (</w:t>
      </w:r>
      <w:r w:rsidR="001F390E">
        <w:rPr>
          <w:rFonts w:ascii="Times New Roman" w:hAnsi="Times New Roman"/>
          <w:sz w:val="24"/>
          <w:szCs w:val="24"/>
        </w:rPr>
        <w:t>U =</w:t>
      </w:r>
      <w:r w:rsidR="00F64A93" w:rsidRPr="00F64A93">
        <w:rPr>
          <w:rFonts w:ascii="Times New Roman" w:hAnsi="Times New Roman" w:hint="eastAsia"/>
          <w:sz w:val="24"/>
          <w:szCs w:val="24"/>
        </w:rPr>
        <w:t>0.5 point)", or "No (</w:t>
      </w:r>
      <w:r w:rsidR="001F390E">
        <w:rPr>
          <w:rFonts w:ascii="Times New Roman" w:hAnsi="Times New Roman"/>
          <w:sz w:val="24"/>
          <w:szCs w:val="24"/>
        </w:rPr>
        <w:t>- =</w:t>
      </w:r>
      <w:r w:rsidR="00F64A93" w:rsidRPr="00F64A93">
        <w:rPr>
          <w:rFonts w:ascii="Times New Roman" w:hAnsi="Times New Roman" w:hint="eastAsia"/>
          <w:sz w:val="24"/>
          <w:szCs w:val="24"/>
        </w:rPr>
        <w:t xml:space="preserve">0 point)" </w:t>
      </w:r>
      <w:bookmarkEnd w:id="1"/>
      <w:bookmarkEnd w:id="2"/>
    </w:p>
    <w:p w14:paraId="3CFD6A56" w14:textId="77777777" w:rsidR="007A611E" w:rsidRPr="00A6546D" w:rsidRDefault="007A611E" w:rsidP="00A654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18"/>
        </w:rPr>
      </w:pPr>
      <w:r w:rsidRPr="00A6546D">
        <w:rPr>
          <w:rFonts w:ascii="Times New Roman" w:hAnsi="Times New Roman" w:cs="Times New Roman"/>
          <w:b/>
          <w:sz w:val="24"/>
          <w:szCs w:val="18"/>
        </w:rPr>
        <w:t>Question codes:</w:t>
      </w:r>
    </w:p>
    <w:p w14:paraId="21FFBE35" w14:textId="26A643A6" w:rsidR="00E346CB" w:rsidRPr="00E346CB" w:rsidRDefault="00E346CB" w:rsidP="00E346CB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E346CB">
        <w:rPr>
          <w:rFonts w:ascii="Times New Roman" w:hAnsi="Times New Roman" w:cs="Times New Roman"/>
          <w:sz w:val="24"/>
          <w:szCs w:val="24"/>
        </w:rPr>
        <w:t>Define the source of information (survey, record review)</w:t>
      </w:r>
    </w:p>
    <w:p w14:paraId="6B30C94C" w14:textId="77777777" w:rsidR="00E346CB" w:rsidRPr="00E346CB" w:rsidRDefault="00E346CB" w:rsidP="00E346CB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E346CB">
        <w:rPr>
          <w:rFonts w:ascii="Times New Roman" w:hAnsi="Times New Roman" w:cs="Times New Roman"/>
          <w:sz w:val="24"/>
          <w:szCs w:val="24"/>
        </w:rPr>
        <w:t>List inclusion and exclusion criteria for exposed and unexposed subjects (cases and controls) or refer to previous publications</w:t>
      </w:r>
    </w:p>
    <w:p w14:paraId="49A764D7" w14:textId="77777777" w:rsidR="00E346CB" w:rsidRPr="00E346CB" w:rsidRDefault="00E346CB" w:rsidP="00E346CB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E346CB">
        <w:rPr>
          <w:rFonts w:ascii="Times New Roman" w:hAnsi="Times New Roman" w:cs="Times New Roman"/>
          <w:sz w:val="24"/>
          <w:szCs w:val="24"/>
        </w:rPr>
        <w:t xml:space="preserve">Indicate time period used for identifying patients </w:t>
      </w:r>
    </w:p>
    <w:p w14:paraId="35D46C3D" w14:textId="77777777" w:rsidR="00E346CB" w:rsidRPr="00E346CB" w:rsidRDefault="00E346CB" w:rsidP="00E346CB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E346CB">
        <w:rPr>
          <w:rFonts w:ascii="Times New Roman" w:hAnsi="Times New Roman" w:cs="Times New Roman"/>
          <w:sz w:val="24"/>
          <w:szCs w:val="24"/>
        </w:rPr>
        <w:t xml:space="preserve">Indicate whether or not subjects were consecutive if not population-based </w:t>
      </w:r>
    </w:p>
    <w:p w14:paraId="31493BB9" w14:textId="77777777" w:rsidR="00E346CB" w:rsidRPr="00E346CB" w:rsidRDefault="00E346CB" w:rsidP="00E346CB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E346CB">
        <w:rPr>
          <w:rFonts w:ascii="Times New Roman" w:hAnsi="Times New Roman" w:cs="Times New Roman"/>
          <w:sz w:val="24"/>
          <w:szCs w:val="24"/>
        </w:rPr>
        <w:t xml:space="preserve">Indicate if evaluators of subjective components of study were masked to other aspects of the status of the participants </w:t>
      </w:r>
    </w:p>
    <w:p w14:paraId="618500B2" w14:textId="77777777" w:rsidR="00E346CB" w:rsidRPr="00E346CB" w:rsidRDefault="00E346CB" w:rsidP="00E346CB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E346CB">
        <w:rPr>
          <w:rFonts w:ascii="Times New Roman" w:hAnsi="Times New Roman" w:cs="Times New Roman"/>
          <w:sz w:val="24"/>
          <w:szCs w:val="24"/>
        </w:rPr>
        <w:t>Describe any assessments undertaken for quality assurance purposes (e.g., test/retest of primary outcome measurements)</w:t>
      </w:r>
    </w:p>
    <w:p w14:paraId="46789A5C" w14:textId="77777777" w:rsidR="00E346CB" w:rsidRPr="00E346CB" w:rsidRDefault="00E346CB" w:rsidP="00E346CB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E346CB">
        <w:rPr>
          <w:rFonts w:ascii="Times New Roman" w:hAnsi="Times New Roman" w:cs="Times New Roman"/>
          <w:sz w:val="24"/>
          <w:szCs w:val="24"/>
        </w:rPr>
        <w:t>Explain any patient exclusions from analysis</w:t>
      </w:r>
    </w:p>
    <w:p w14:paraId="1BC69244" w14:textId="77777777" w:rsidR="00E346CB" w:rsidRPr="00E346CB" w:rsidRDefault="00E346CB" w:rsidP="00E346CB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E346CB">
        <w:rPr>
          <w:rFonts w:ascii="Times New Roman" w:hAnsi="Times New Roman" w:cs="Times New Roman"/>
          <w:sz w:val="24"/>
          <w:szCs w:val="24"/>
        </w:rPr>
        <w:t>Describe how confounding was assessed and/or controlled</w:t>
      </w:r>
    </w:p>
    <w:p w14:paraId="2BE60230" w14:textId="77777777" w:rsidR="00E346CB" w:rsidRPr="00E346CB" w:rsidRDefault="00E346CB" w:rsidP="00E346CB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E346CB">
        <w:rPr>
          <w:rFonts w:ascii="Times New Roman" w:hAnsi="Times New Roman" w:cs="Times New Roman"/>
          <w:sz w:val="24"/>
          <w:szCs w:val="24"/>
        </w:rPr>
        <w:t xml:space="preserve">If applicable, explain how missing data were handled in the analysis </w:t>
      </w:r>
    </w:p>
    <w:p w14:paraId="31EEA9DB" w14:textId="77777777" w:rsidR="00E346CB" w:rsidRPr="00E346CB" w:rsidRDefault="00E346CB" w:rsidP="00E346CB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E346CB">
        <w:rPr>
          <w:rFonts w:ascii="Times New Roman" w:hAnsi="Times New Roman" w:cs="Times New Roman"/>
          <w:sz w:val="24"/>
          <w:szCs w:val="24"/>
        </w:rPr>
        <w:t>Summarize patient response rates and completeness of data collection</w:t>
      </w:r>
    </w:p>
    <w:p w14:paraId="2BF6F5CD" w14:textId="77777777" w:rsidR="00E346CB" w:rsidRPr="00E346CB" w:rsidRDefault="00E346CB" w:rsidP="00E346CB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E346CB">
        <w:rPr>
          <w:rFonts w:ascii="Times New Roman" w:hAnsi="Times New Roman" w:cs="Times New Roman"/>
          <w:sz w:val="24"/>
          <w:szCs w:val="24"/>
        </w:rPr>
        <w:t>Clarify what follow-up, if any, was expected and the percentage of patients for which incomplete data or follow-up was obtained</w:t>
      </w:r>
    </w:p>
    <w:p w14:paraId="4FDCB3D6" w14:textId="5BBD8ADA" w:rsidR="007A611E" w:rsidRPr="00A6546D" w:rsidRDefault="007A611E" w:rsidP="00E346CB">
      <w:pPr>
        <w:spacing w:line="360" w:lineRule="auto"/>
        <w:jc w:val="both"/>
        <w:rPr>
          <w:rFonts w:ascii="Times New Roman" w:hAnsi="Times New Roman" w:cs="Times New Roman"/>
          <w:sz w:val="24"/>
          <w:szCs w:val="18"/>
        </w:rPr>
      </w:pPr>
    </w:p>
    <w:sectPr w:rsidR="007A611E" w:rsidRPr="00A6546D" w:rsidSect="00066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85CA6"/>
    <w:multiLevelType w:val="hybridMultilevel"/>
    <w:tmpl w:val="2018AA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zNjc1MDUysDC0NDNU0lEKTi0uzszPAykwrgUAvlJmKCwAAAA="/>
  </w:docVars>
  <w:rsids>
    <w:rsidRoot w:val="00805544"/>
    <w:rsid w:val="0001595B"/>
    <w:rsid w:val="000240D0"/>
    <w:rsid w:val="000332DB"/>
    <w:rsid w:val="00066059"/>
    <w:rsid w:val="00071742"/>
    <w:rsid w:val="000A0234"/>
    <w:rsid w:val="000A0B0F"/>
    <w:rsid w:val="000A1854"/>
    <w:rsid w:val="000A5EC7"/>
    <w:rsid w:val="000C0B24"/>
    <w:rsid w:val="000C5B68"/>
    <w:rsid w:val="000D2856"/>
    <w:rsid w:val="000F5899"/>
    <w:rsid w:val="000F622F"/>
    <w:rsid w:val="00101B0B"/>
    <w:rsid w:val="00117C30"/>
    <w:rsid w:val="0012029C"/>
    <w:rsid w:val="00125621"/>
    <w:rsid w:val="001432BD"/>
    <w:rsid w:val="00152632"/>
    <w:rsid w:val="00156D00"/>
    <w:rsid w:val="001675DC"/>
    <w:rsid w:val="00197884"/>
    <w:rsid w:val="001A1EA3"/>
    <w:rsid w:val="001A3ED4"/>
    <w:rsid w:val="001A4269"/>
    <w:rsid w:val="001B1691"/>
    <w:rsid w:val="001D6474"/>
    <w:rsid w:val="001E3DC7"/>
    <w:rsid w:val="001F390E"/>
    <w:rsid w:val="002105B3"/>
    <w:rsid w:val="00231EEE"/>
    <w:rsid w:val="002512AA"/>
    <w:rsid w:val="002667B6"/>
    <w:rsid w:val="0026767E"/>
    <w:rsid w:val="00284006"/>
    <w:rsid w:val="002A33B9"/>
    <w:rsid w:val="002B76F0"/>
    <w:rsid w:val="002C3F66"/>
    <w:rsid w:val="002D70BF"/>
    <w:rsid w:val="002E1F56"/>
    <w:rsid w:val="00312E02"/>
    <w:rsid w:val="00324DF1"/>
    <w:rsid w:val="0037073B"/>
    <w:rsid w:val="003B46FC"/>
    <w:rsid w:val="003C3672"/>
    <w:rsid w:val="003D2F5F"/>
    <w:rsid w:val="003E55C3"/>
    <w:rsid w:val="004042B0"/>
    <w:rsid w:val="004108A4"/>
    <w:rsid w:val="00412C55"/>
    <w:rsid w:val="00420D2F"/>
    <w:rsid w:val="0042332A"/>
    <w:rsid w:val="00424B3D"/>
    <w:rsid w:val="0044198A"/>
    <w:rsid w:val="004A16AB"/>
    <w:rsid w:val="004D40F5"/>
    <w:rsid w:val="004E24F6"/>
    <w:rsid w:val="00517C1F"/>
    <w:rsid w:val="00527C4B"/>
    <w:rsid w:val="00537121"/>
    <w:rsid w:val="0054718D"/>
    <w:rsid w:val="00560D6D"/>
    <w:rsid w:val="00570E5C"/>
    <w:rsid w:val="005A2AC4"/>
    <w:rsid w:val="005C5DE5"/>
    <w:rsid w:val="005C6772"/>
    <w:rsid w:val="005D399C"/>
    <w:rsid w:val="005D564F"/>
    <w:rsid w:val="005E18D4"/>
    <w:rsid w:val="005E4D53"/>
    <w:rsid w:val="005E7E56"/>
    <w:rsid w:val="00614776"/>
    <w:rsid w:val="00637AE9"/>
    <w:rsid w:val="00642C6D"/>
    <w:rsid w:val="006453AA"/>
    <w:rsid w:val="0066395F"/>
    <w:rsid w:val="006E12A3"/>
    <w:rsid w:val="006E6FB9"/>
    <w:rsid w:val="00702364"/>
    <w:rsid w:val="00723C22"/>
    <w:rsid w:val="00737F7A"/>
    <w:rsid w:val="0074249B"/>
    <w:rsid w:val="00756F93"/>
    <w:rsid w:val="00781111"/>
    <w:rsid w:val="00783BFA"/>
    <w:rsid w:val="007A611E"/>
    <w:rsid w:val="007C44DB"/>
    <w:rsid w:val="007D2500"/>
    <w:rsid w:val="007D3034"/>
    <w:rsid w:val="007E23D3"/>
    <w:rsid w:val="007F66E2"/>
    <w:rsid w:val="00805544"/>
    <w:rsid w:val="008359E8"/>
    <w:rsid w:val="00841EB3"/>
    <w:rsid w:val="00844408"/>
    <w:rsid w:val="008514BB"/>
    <w:rsid w:val="0087132F"/>
    <w:rsid w:val="008924D0"/>
    <w:rsid w:val="00893C3E"/>
    <w:rsid w:val="00895DB1"/>
    <w:rsid w:val="008A43D0"/>
    <w:rsid w:val="008A68DB"/>
    <w:rsid w:val="008E26EF"/>
    <w:rsid w:val="0091440E"/>
    <w:rsid w:val="00914866"/>
    <w:rsid w:val="00951ACB"/>
    <w:rsid w:val="009B7A6B"/>
    <w:rsid w:val="009C6CBE"/>
    <w:rsid w:val="00A10837"/>
    <w:rsid w:val="00A30338"/>
    <w:rsid w:val="00A322E7"/>
    <w:rsid w:val="00A3626D"/>
    <w:rsid w:val="00A613EB"/>
    <w:rsid w:val="00A6546D"/>
    <w:rsid w:val="00A66236"/>
    <w:rsid w:val="00AE72F1"/>
    <w:rsid w:val="00B047D7"/>
    <w:rsid w:val="00B061F0"/>
    <w:rsid w:val="00B1759A"/>
    <w:rsid w:val="00B30135"/>
    <w:rsid w:val="00B6355C"/>
    <w:rsid w:val="00B7031C"/>
    <w:rsid w:val="00B97A6B"/>
    <w:rsid w:val="00BB3026"/>
    <w:rsid w:val="00BD4FD1"/>
    <w:rsid w:val="00BF43D1"/>
    <w:rsid w:val="00C2592B"/>
    <w:rsid w:val="00C30AC9"/>
    <w:rsid w:val="00C76C04"/>
    <w:rsid w:val="00C9749F"/>
    <w:rsid w:val="00CC0112"/>
    <w:rsid w:val="00CD0980"/>
    <w:rsid w:val="00CF2988"/>
    <w:rsid w:val="00CF368A"/>
    <w:rsid w:val="00CF6F04"/>
    <w:rsid w:val="00D113F5"/>
    <w:rsid w:val="00D20DD8"/>
    <w:rsid w:val="00D21E5D"/>
    <w:rsid w:val="00D515D0"/>
    <w:rsid w:val="00D55491"/>
    <w:rsid w:val="00D84910"/>
    <w:rsid w:val="00DC339F"/>
    <w:rsid w:val="00DE0343"/>
    <w:rsid w:val="00E02692"/>
    <w:rsid w:val="00E100EE"/>
    <w:rsid w:val="00E14896"/>
    <w:rsid w:val="00E346CB"/>
    <w:rsid w:val="00E73868"/>
    <w:rsid w:val="00E76A07"/>
    <w:rsid w:val="00E95B81"/>
    <w:rsid w:val="00EB53B1"/>
    <w:rsid w:val="00EB5E14"/>
    <w:rsid w:val="00ED2C88"/>
    <w:rsid w:val="00EE737E"/>
    <w:rsid w:val="00F07201"/>
    <w:rsid w:val="00F21015"/>
    <w:rsid w:val="00F42DE3"/>
    <w:rsid w:val="00F5015C"/>
    <w:rsid w:val="00F51D69"/>
    <w:rsid w:val="00F53F79"/>
    <w:rsid w:val="00F64A93"/>
    <w:rsid w:val="00F67A7C"/>
    <w:rsid w:val="00F77CE2"/>
    <w:rsid w:val="00FB0596"/>
    <w:rsid w:val="00FF3C17"/>
    <w:rsid w:val="00FF4AC2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16E2D"/>
  <w15:docId w15:val="{D0266FCB-98E8-4099-94AB-E68FFB0C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0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83BF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E346CB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CF5D9-2473-404C-8DD7-FDF119A5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Berhanemeskel</cp:lastModifiedBy>
  <cp:revision>3</cp:revision>
  <dcterms:created xsi:type="dcterms:W3CDTF">2025-02-04T10:12:00Z</dcterms:created>
  <dcterms:modified xsi:type="dcterms:W3CDTF">2025-02-04T10:16:00Z</dcterms:modified>
</cp:coreProperties>
</file>