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0032" w14:textId="77777777" w:rsidR="008675FF" w:rsidRPr="006C3F95" w:rsidRDefault="00000000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Data</w:t>
      </w:r>
    </w:p>
    <w:p w14:paraId="02876AAA" w14:textId="77777777" w:rsidR="008675FF" w:rsidRPr="006C3F95" w:rsidRDefault="008675FF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013AFD6" w14:textId="77777777" w:rsidR="008675FF" w:rsidRPr="006C3F95" w:rsidRDefault="00000000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Figures</w:t>
      </w:r>
    </w:p>
    <w:p w14:paraId="2E4D6170" w14:textId="77777777" w:rsidR="008675FF" w:rsidRPr="006C3F95" w:rsidRDefault="008675FF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4E1BD1B" w14:textId="31B44E09" w:rsidR="00484D37" w:rsidRPr="006C3F95" w:rsidRDefault="00484D37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Figure. S1.</w:t>
      </w:r>
      <w:r w:rsidR="00CA02FA"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RT-qPCR was performed to measure the mRNA expression of core targets</w:t>
      </w:r>
    </w:p>
    <w:p w14:paraId="699FD51C" w14:textId="77777777" w:rsidR="008675FF" w:rsidRPr="006C3F95" w:rsidRDefault="00000000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bCs/>
          <w:noProof/>
          <w:color w:val="000000" w:themeColor="text1"/>
          <w:szCs w:val="21"/>
        </w:rPr>
        <w:drawing>
          <wp:inline distT="0" distB="0" distL="0" distR="0" wp14:anchorId="12C3850E" wp14:editId="71D42C9F">
            <wp:extent cx="5274310" cy="3905250"/>
            <wp:effectExtent l="0" t="0" r="2540" b="0"/>
            <wp:docPr id="19542857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285701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F81B1" w14:textId="77777777" w:rsidR="008675FF" w:rsidRPr="006C3F95" w:rsidRDefault="00000000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Supplementary Figure. S1. RT-qPCR was performed to measure the mRNA expression of core targets. </w:t>
      </w:r>
      <w:r w:rsidRPr="006C3F95">
        <w:rPr>
          <w:rFonts w:ascii="Times New Roman" w:hAnsi="Times New Roman" w:cs="Times New Roman"/>
          <w:color w:val="000000" w:themeColor="text1"/>
          <w:szCs w:val="21"/>
        </w:rPr>
        <w:t xml:space="preserve">SIRT1, NF-KB1, and PTGS2 mRNA expression in (A) SW872 and (B) MG-63 cells. </w:t>
      </w:r>
      <w:r w:rsidRPr="006C3F95">
        <w:rPr>
          <w:rFonts w:ascii="Times New Roman" w:eastAsia="楷体" w:hAnsi="Times New Roman" w:cs="Times New Roman"/>
          <w:color w:val="000000" w:themeColor="text1"/>
          <w:szCs w:val="21"/>
        </w:rPr>
        <w:t>Statistical evaluations were performed using two-tailed Student's t-tests. The symbols ns, *, **, and *** denote non-significance and significance levels at P &lt; 0.05, P &lt; 0.01, and P &lt; 0.001, respectively.</w:t>
      </w:r>
    </w:p>
    <w:p w14:paraId="54DF3A11" w14:textId="77777777" w:rsidR="008675FF" w:rsidRPr="006C3F95" w:rsidRDefault="008675FF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519485D3" w14:textId="77777777" w:rsidR="00107829" w:rsidRPr="006C3F95" w:rsidRDefault="00107829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022700FC" w14:textId="77777777" w:rsidR="00107829" w:rsidRPr="006C3F95" w:rsidRDefault="00107829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761EEDAE" w14:textId="77777777" w:rsidR="00107829" w:rsidRPr="006C3F95" w:rsidRDefault="00107829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274E3F20" w14:textId="77777777" w:rsidR="00107829" w:rsidRPr="006C3F95" w:rsidRDefault="00107829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30DE3011" w14:textId="77777777" w:rsidR="00107829" w:rsidRPr="006C3F95" w:rsidRDefault="00107829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706DEBF8" w14:textId="77777777" w:rsidR="00107829" w:rsidRPr="006C3F95" w:rsidRDefault="00107829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2C9FA54B" w14:textId="77777777" w:rsidR="00107829" w:rsidRPr="006C3F95" w:rsidRDefault="00107829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6B6E5A39" w14:textId="6D226D02" w:rsidR="00D46F6C" w:rsidRPr="006C3F95" w:rsidRDefault="00D46F6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lastRenderedPageBreak/>
        <w:t>Figure. S2.</w:t>
      </w:r>
      <w:r w:rsidR="00E47300"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Original wound-healing images corresponding to Figure 8C and Figure 8E</w:t>
      </w:r>
    </w:p>
    <w:p w14:paraId="2D261398" w14:textId="77777777" w:rsidR="006D0C31" w:rsidRPr="006C3F95" w:rsidRDefault="006D0C31" w:rsidP="0079148C">
      <w:pPr>
        <w:spacing w:after="80"/>
        <w:rPr>
          <w:rFonts w:ascii="Times New Roman" w:hAnsi="Times New Roman" w:cs="Times New Roman"/>
          <w:b/>
          <w:color w:val="000000" w:themeColor="text1"/>
          <w:szCs w:val="21"/>
        </w:rPr>
      </w:pPr>
    </w:p>
    <w:p w14:paraId="7F7F73DD" w14:textId="5C5E6A6F" w:rsidR="0079148C" w:rsidRPr="006C3F95" w:rsidRDefault="0079148C" w:rsidP="0079148C">
      <w:pPr>
        <w:spacing w:after="80"/>
        <w:rPr>
          <w:rFonts w:ascii="Times New Roman" w:hAnsi="Times New Roman" w:cs="Times New Roman"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color w:val="000000" w:themeColor="text1"/>
          <w:szCs w:val="21"/>
        </w:rPr>
        <w:t>A. SW872 (corresponding to Figure 8C)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2381"/>
        <w:gridCol w:w="2381"/>
        <w:gridCol w:w="2381"/>
      </w:tblGrid>
      <w:tr w:rsidR="006C3F95" w:rsidRPr="006C3F95" w14:paraId="084CA185" w14:textId="77777777" w:rsidTr="007A603A">
        <w:trPr>
          <w:jc w:val="center"/>
        </w:trPr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78CD2E7" w14:textId="77777777" w:rsidR="0079148C" w:rsidRPr="006C3F95" w:rsidRDefault="0079148C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Group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083DE3B" w14:textId="77777777" w:rsidR="0079148C" w:rsidRPr="006C3F95" w:rsidRDefault="0079148C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0 h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DF15001" w14:textId="32B45886" w:rsidR="0079148C" w:rsidRPr="006C3F95" w:rsidRDefault="00FA79B2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  <w:lang w:eastAsia="zh-CN"/>
              </w:rPr>
              <w:t>24</w:t>
            </w:r>
            <w:r w:rsidR="0079148C"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h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D9716A5" w14:textId="77777777" w:rsidR="0079148C" w:rsidRPr="006C3F95" w:rsidRDefault="0079148C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48 h</w:t>
            </w:r>
          </w:p>
        </w:tc>
      </w:tr>
      <w:tr w:rsidR="006C3F95" w:rsidRPr="006C3F95" w14:paraId="77671767" w14:textId="77777777" w:rsidTr="00F144C6">
        <w:trPr>
          <w:trHeight w:val="1701"/>
          <w:jc w:val="center"/>
        </w:trPr>
        <w:tc>
          <w:tcPr>
            <w:tcW w:w="1587" w:type="dxa"/>
            <w:tcBorders>
              <w:top w:val="single" w:sz="4" w:space="0" w:color="auto"/>
            </w:tcBorders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7EDD1C2B" w14:textId="2A673751" w:rsidR="0079148C" w:rsidRPr="006C3F95" w:rsidRDefault="00C11FEB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  <w:lang w:eastAsia="zh-CN"/>
              </w:rPr>
              <w:t>C</w:t>
            </w:r>
            <w:r w:rsidR="0079148C"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ontrol</w:t>
            </w: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038E87F3" w14:textId="22944D35" w:rsidR="0079148C" w:rsidRPr="006C3F95" w:rsidRDefault="00C76AC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7C5E5B23" wp14:editId="3939F6A2">
                  <wp:extent cx="1403985" cy="934085"/>
                  <wp:effectExtent l="0" t="0" r="5715" b="0"/>
                  <wp:docPr id="1509730799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0E021F2A" w14:textId="7CE55BFA" w:rsidR="0079148C" w:rsidRPr="006C3F95" w:rsidRDefault="00C76AC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5520DBF4" wp14:editId="63150A53">
                  <wp:extent cx="1403985" cy="934085"/>
                  <wp:effectExtent l="0" t="0" r="5715" b="0"/>
                  <wp:docPr id="1631440259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02725658" w14:textId="0E34B67B" w:rsidR="0079148C" w:rsidRPr="006C3F95" w:rsidRDefault="00C76AC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7775CFDB" wp14:editId="4CCCACFB">
                  <wp:extent cx="1403985" cy="934085"/>
                  <wp:effectExtent l="0" t="0" r="5715" b="0"/>
                  <wp:docPr id="1372948475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95" w:rsidRPr="006C3F95" w14:paraId="642B1C9B" w14:textId="77777777" w:rsidTr="00773CC5">
        <w:trPr>
          <w:trHeight w:val="1701"/>
          <w:jc w:val="center"/>
        </w:trPr>
        <w:tc>
          <w:tcPr>
            <w:tcW w:w="1587" w:type="dxa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48F9B56B" w14:textId="77777777" w:rsidR="0079148C" w:rsidRPr="006C3F95" w:rsidRDefault="0079148C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25 μM</w:t>
            </w:r>
          </w:p>
        </w:tc>
        <w:tc>
          <w:tcPr>
            <w:tcW w:w="2381" w:type="dxa"/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2EB1A31D" w14:textId="13AC37FA" w:rsidR="0079148C" w:rsidRPr="006C3F95" w:rsidRDefault="00C76AC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4A834EAE" wp14:editId="254E6D87">
                  <wp:extent cx="1403985" cy="934085"/>
                  <wp:effectExtent l="0" t="0" r="5715" b="0"/>
                  <wp:docPr id="577729559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6FCB4FD2" w14:textId="1FA398AE" w:rsidR="0079148C" w:rsidRPr="006C3F95" w:rsidRDefault="00C76AC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0AD28BAD" wp14:editId="7AABA10D">
                  <wp:extent cx="1403985" cy="934085"/>
                  <wp:effectExtent l="0" t="0" r="5715" b="0"/>
                  <wp:docPr id="88025233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65C225A5" w14:textId="5C886D8D" w:rsidR="0079148C" w:rsidRPr="006C3F95" w:rsidRDefault="00C76AC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2EDF4A28" wp14:editId="71B9A995">
                  <wp:extent cx="1403985" cy="934085"/>
                  <wp:effectExtent l="0" t="0" r="5715" b="0"/>
                  <wp:docPr id="1527704275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C3E" w:rsidRPr="006C3F95" w14:paraId="27A95E69" w14:textId="77777777" w:rsidTr="00773CC5">
        <w:trPr>
          <w:trHeight w:val="1701"/>
          <w:jc w:val="center"/>
        </w:trPr>
        <w:tc>
          <w:tcPr>
            <w:tcW w:w="1587" w:type="dxa"/>
            <w:tcBorders>
              <w:bottom w:val="single" w:sz="4" w:space="0" w:color="auto"/>
            </w:tcBorders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64F55533" w14:textId="77777777" w:rsidR="0079148C" w:rsidRPr="006C3F95" w:rsidRDefault="0079148C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50 μM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2D27F23" w14:textId="7850EC35" w:rsidR="0079148C" w:rsidRPr="006C3F95" w:rsidRDefault="00C76AC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3F4B0E08" wp14:editId="1E605C17">
                  <wp:extent cx="1403985" cy="934085"/>
                  <wp:effectExtent l="0" t="0" r="5715" b="0"/>
                  <wp:docPr id="2066238555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506433FC" w14:textId="36F126D1" w:rsidR="0079148C" w:rsidRPr="006C3F95" w:rsidRDefault="00C76AC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421BB2B3" wp14:editId="3085F6F8">
                  <wp:extent cx="1403985" cy="934085"/>
                  <wp:effectExtent l="0" t="0" r="5715" b="0"/>
                  <wp:docPr id="1943308598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2F2B3552" w14:textId="300AD1E8" w:rsidR="0079148C" w:rsidRPr="006C3F95" w:rsidRDefault="00C76AC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3834B740" wp14:editId="2A238A86">
                  <wp:extent cx="1403985" cy="934085"/>
                  <wp:effectExtent l="0" t="0" r="5715" b="0"/>
                  <wp:docPr id="250711034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97B0E5" w14:textId="77777777" w:rsidR="0079148C" w:rsidRPr="006C3F95" w:rsidRDefault="0079148C" w:rsidP="0079148C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16A175D" w14:textId="77777777" w:rsidR="0079148C" w:rsidRPr="006C3F95" w:rsidRDefault="0079148C" w:rsidP="0079148C">
      <w:pPr>
        <w:spacing w:after="80"/>
        <w:rPr>
          <w:rFonts w:ascii="Times New Roman" w:hAnsi="Times New Roman" w:cs="Times New Roman"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color w:val="000000" w:themeColor="text1"/>
          <w:szCs w:val="21"/>
        </w:rPr>
        <w:t>B. MG-63 (corresponding to Figure 8E)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2381"/>
        <w:gridCol w:w="2381"/>
        <w:gridCol w:w="2381"/>
      </w:tblGrid>
      <w:tr w:rsidR="006C3F95" w:rsidRPr="006C3F95" w14:paraId="2F02CCEC" w14:textId="77777777" w:rsidTr="00893F21">
        <w:trPr>
          <w:jc w:val="center"/>
        </w:trPr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F4760ED" w14:textId="77777777" w:rsidR="008F215B" w:rsidRPr="006C3F95" w:rsidRDefault="008F215B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Group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05E2A88" w14:textId="77777777" w:rsidR="008F215B" w:rsidRPr="006C3F95" w:rsidRDefault="008F215B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0 h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792735A" w14:textId="77777777" w:rsidR="008F215B" w:rsidRPr="006C3F95" w:rsidRDefault="008F215B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36 h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8603CA1" w14:textId="77777777" w:rsidR="008F215B" w:rsidRPr="006C3F95" w:rsidRDefault="008F215B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48 h</w:t>
            </w:r>
          </w:p>
        </w:tc>
      </w:tr>
      <w:tr w:rsidR="006C3F95" w:rsidRPr="006C3F95" w14:paraId="70D2409C" w14:textId="77777777" w:rsidTr="00893F21">
        <w:trPr>
          <w:trHeight w:val="1701"/>
          <w:jc w:val="center"/>
        </w:trPr>
        <w:tc>
          <w:tcPr>
            <w:tcW w:w="1587" w:type="dxa"/>
            <w:tcBorders>
              <w:top w:val="single" w:sz="4" w:space="0" w:color="auto"/>
            </w:tcBorders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197C4ACF" w14:textId="77777777" w:rsidR="008F215B" w:rsidRPr="006C3F95" w:rsidRDefault="008F215B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  <w:lang w:eastAsia="zh-CN"/>
              </w:rPr>
              <w:t>C</w:t>
            </w: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ontrol</w:t>
            </w: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504EAF34" w14:textId="54883436" w:rsidR="008F215B" w:rsidRPr="006C3F95" w:rsidRDefault="003C7F9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5C59CE15" wp14:editId="31532CA2">
                  <wp:extent cx="1403985" cy="934085"/>
                  <wp:effectExtent l="0" t="0" r="5715" b="0"/>
                  <wp:docPr id="2051037366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75A44D15" w14:textId="165D4FBB" w:rsidR="008F215B" w:rsidRPr="006C3F95" w:rsidRDefault="003C7F9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592CD5DC" wp14:editId="40E521EC">
                  <wp:extent cx="1403985" cy="934085"/>
                  <wp:effectExtent l="0" t="0" r="5715" b="0"/>
                  <wp:docPr id="1127338673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B2E0DC0" w14:textId="6BA78591" w:rsidR="008F215B" w:rsidRPr="006C3F95" w:rsidRDefault="003C7F9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48E2866B" wp14:editId="0129EFE7">
                  <wp:extent cx="1403985" cy="934085"/>
                  <wp:effectExtent l="0" t="0" r="5715" b="0"/>
                  <wp:docPr id="1733302318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95" w:rsidRPr="006C3F95" w14:paraId="5D8DDB24" w14:textId="77777777" w:rsidTr="00773CC5">
        <w:trPr>
          <w:trHeight w:val="1701"/>
          <w:jc w:val="center"/>
        </w:trPr>
        <w:tc>
          <w:tcPr>
            <w:tcW w:w="1587" w:type="dxa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4D0593E9" w14:textId="77777777" w:rsidR="008F215B" w:rsidRPr="006C3F95" w:rsidRDefault="008F215B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25 μM</w:t>
            </w:r>
          </w:p>
        </w:tc>
        <w:tc>
          <w:tcPr>
            <w:tcW w:w="2381" w:type="dxa"/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6A083991" w14:textId="2A49B645" w:rsidR="008F215B" w:rsidRPr="006C3F95" w:rsidRDefault="003C7F9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74660C86" wp14:editId="0683964E">
                  <wp:extent cx="1403985" cy="934085"/>
                  <wp:effectExtent l="0" t="0" r="5715" b="0"/>
                  <wp:docPr id="1127444558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58956D67" w14:textId="2F24769F" w:rsidR="008F215B" w:rsidRPr="006C3F95" w:rsidRDefault="003C7F9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5AAF3DC7" wp14:editId="0AB2C030">
                  <wp:extent cx="1403985" cy="934085"/>
                  <wp:effectExtent l="0" t="0" r="5715" b="0"/>
                  <wp:docPr id="1421347592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779300AD" w14:textId="185708B5" w:rsidR="008F215B" w:rsidRPr="006C3F95" w:rsidRDefault="003C7F9E" w:rsidP="000E6101">
            <w:pPr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6D38929B" wp14:editId="3CE079F0">
                  <wp:extent cx="1403985" cy="934085"/>
                  <wp:effectExtent l="0" t="0" r="5715" b="0"/>
                  <wp:docPr id="124134300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95" w:rsidRPr="006C3F95" w14:paraId="08337F67" w14:textId="77777777" w:rsidTr="00773CC5">
        <w:trPr>
          <w:trHeight w:val="1701"/>
          <w:jc w:val="center"/>
        </w:trPr>
        <w:tc>
          <w:tcPr>
            <w:tcW w:w="1587" w:type="dxa"/>
            <w:tcBorders>
              <w:bottom w:val="single" w:sz="4" w:space="0" w:color="auto"/>
            </w:tcBorders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261CDC4E" w14:textId="77777777" w:rsidR="008F215B" w:rsidRPr="006C3F95" w:rsidRDefault="008F215B" w:rsidP="0089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lastRenderedPageBreak/>
              <w:t>50 μM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C3C6937" w14:textId="07368DB7" w:rsidR="008F215B" w:rsidRPr="006C3F95" w:rsidRDefault="003C7F9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0F1C1648" wp14:editId="23CAF9DE">
                  <wp:extent cx="1403985" cy="934085"/>
                  <wp:effectExtent l="0" t="0" r="5715" b="0"/>
                  <wp:docPr id="1100674853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749D2464" w14:textId="55503CDC" w:rsidR="008F215B" w:rsidRPr="006C3F95" w:rsidRDefault="003C7F9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2FA4C7E0" wp14:editId="0CBF5921">
                  <wp:extent cx="1403985" cy="934085"/>
                  <wp:effectExtent l="0" t="0" r="5715" b="0"/>
                  <wp:docPr id="261982218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BFBFC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4B8A001F" w14:textId="68EFC524" w:rsidR="008F215B" w:rsidRPr="006C3F95" w:rsidRDefault="003C7F9E" w:rsidP="00893F2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55030D8F" wp14:editId="516AE426">
                  <wp:extent cx="1403985" cy="934085"/>
                  <wp:effectExtent l="0" t="0" r="5715" b="0"/>
                  <wp:docPr id="1559963255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2F004" w14:textId="679865F4" w:rsidR="005E6615" w:rsidRPr="006C3F95" w:rsidRDefault="007A3E38" w:rsidP="005E6615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Supplementary Figure. S</w:t>
      </w:r>
      <w:r w:rsidR="005E6615"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2</w:t>
      </w: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.</w:t>
      </w:r>
      <w:r w:rsidR="005E6615"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Original wound-healing images corresponding to Figure 8C and Figure 8E. </w:t>
      </w:r>
      <w:r w:rsidR="005E6615" w:rsidRPr="006C3F95">
        <w:rPr>
          <w:rFonts w:ascii="Times New Roman" w:hAnsi="Times New Roman" w:cs="Times New Roman"/>
          <w:color w:val="000000" w:themeColor="text1"/>
          <w:szCs w:val="21"/>
        </w:rPr>
        <w:t xml:space="preserve">Original wound-healing images of SW872 and MG-63 cells corresponding to the representative images shown in Figure 8C and Figure 8E. Images were acquired at 0, </w:t>
      </w:r>
      <w:r w:rsidR="007243AF" w:rsidRPr="006C3F95">
        <w:rPr>
          <w:rFonts w:ascii="Times New Roman" w:hAnsi="Times New Roman" w:cs="Times New Roman"/>
          <w:color w:val="000000" w:themeColor="text1"/>
          <w:szCs w:val="21"/>
        </w:rPr>
        <w:t>2</w:t>
      </w:r>
      <w:r w:rsidR="00B034BF" w:rsidRPr="006C3F95">
        <w:rPr>
          <w:rFonts w:ascii="Times New Roman" w:hAnsi="Times New Roman" w:cs="Times New Roman"/>
          <w:color w:val="000000" w:themeColor="text1"/>
          <w:szCs w:val="21"/>
        </w:rPr>
        <w:t>4 (36)</w:t>
      </w:r>
      <w:r w:rsidR="005E6615" w:rsidRPr="006C3F95">
        <w:rPr>
          <w:rFonts w:ascii="Times New Roman" w:hAnsi="Times New Roman" w:cs="Times New Roman"/>
          <w:color w:val="000000" w:themeColor="text1"/>
          <w:szCs w:val="21"/>
        </w:rPr>
        <w:t>, and 48 h after treatment with 0, 25, or 50μM ATBC.</w:t>
      </w:r>
    </w:p>
    <w:p w14:paraId="44FF18B0" w14:textId="77777777" w:rsidR="00282D92" w:rsidRPr="006C3F95" w:rsidRDefault="00282D92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7E77C4F1" w14:textId="352B8FDB" w:rsidR="00EB526E" w:rsidRPr="006C3F95" w:rsidRDefault="00EB526E" w:rsidP="00EB526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Figure. S3. Representative melt-curve analysis of RT-qPCR products</w:t>
      </w:r>
    </w:p>
    <w:p w14:paraId="361B575C" w14:textId="77777777" w:rsidR="00282D92" w:rsidRPr="006C3F95" w:rsidRDefault="00282D92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2550"/>
        <w:gridCol w:w="2565"/>
      </w:tblGrid>
      <w:tr w:rsidR="003244E8" w:rsidRPr="006C3F95" w14:paraId="378561DC" w14:textId="77777777" w:rsidTr="001875DE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14:paraId="1DBB5052" w14:textId="71507FA6" w:rsidR="00EB526E" w:rsidRPr="006C3F95" w:rsidRDefault="003244E8" w:rsidP="00EB526E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A463DC1" wp14:editId="5A150B2B">
                  <wp:extent cx="1576800" cy="2160000"/>
                  <wp:effectExtent l="0" t="0" r="4445" b="0"/>
                  <wp:docPr id="614802159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8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6052B03" w14:textId="48CB76E2" w:rsidR="00EB526E" w:rsidRPr="006C3F95" w:rsidRDefault="003244E8" w:rsidP="00EB526E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Cs w:val="21"/>
              </w:rPr>
              <w:drawing>
                <wp:inline distT="0" distB="0" distL="0" distR="0" wp14:anchorId="409CA0BB" wp14:editId="3D8D8842">
                  <wp:extent cx="1576800" cy="2160000"/>
                  <wp:effectExtent l="0" t="0" r="4445" b="0"/>
                  <wp:docPr id="1300815220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815220" name="图片 1300815220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8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F4FE807" w14:textId="287E7A3B" w:rsidR="00EB526E" w:rsidRPr="006C3F95" w:rsidRDefault="003244E8" w:rsidP="00EB526E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Cs w:val="21"/>
              </w:rPr>
              <w:drawing>
                <wp:inline distT="0" distB="0" distL="0" distR="0" wp14:anchorId="177A529F" wp14:editId="144CDEA5">
                  <wp:extent cx="1576800" cy="2160000"/>
                  <wp:effectExtent l="0" t="0" r="4445" b="0"/>
                  <wp:docPr id="749703035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8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44E8" w:rsidRPr="006C3F95" w14:paraId="0733319D" w14:textId="77777777" w:rsidTr="001875D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07FE94" w14:textId="69D11560" w:rsidR="00EB526E" w:rsidRPr="006C3F95" w:rsidRDefault="00EB526E" w:rsidP="001875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(A) TLR4</w:t>
            </w:r>
          </w:p>
        </w:tc>
        <w:tc>
          <w:tcPr>
            <w:tcW w:w="0" w:type="auto"/>
            <w:vAlign w:val="center"/>
            <w:hideMark/>
          </w:tcPr>
          <w:p w14:paraId="34BE3C72" w14:textId="152DFD7D" w:rsidR="00EB526E" w:rsidRPr="006C3F95" w:rsidRDefault="00EB526E" w:rsidP="001875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(B) ESR1</w:t>
            </w:r>
          </w:p>
        </w:tc>
        <w:tc>
          <w:tcPr>
            <w:tcW w:w="0" w:type="auto"/>
            <w:vAlign w:val="center"/>
            <w:hideMark/>
          </w:tcPr>
          <w:p w14:paraId="0121C29A" w14:textId="20625052" w:rsidR="00EB526E" w:rsidRPr="006C3F95" w:rsidRDefault="00EB526E" w:rsidP="001875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(C) PPARG</w:t>
            </w:r>
          </w:p>
        </w:tc>
      </w:tr>
      <w:tr w:rsidR="003244E8" w:rsidRPr="006C3F95" w14:paraId="67105331" w14:textId="77777777" w:rsidTr="001875DE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029DADAF" w14:textId="78653DBE" w:rsidR="00EB526E" w:rsidRPr="006C3F95" w:rsidRDefault="00E234BA" w:rsidP="001875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71DE82E" wp14:editId="660D65FF">
                  <wp:extent cx="1576800" cy="2160000"/>
                  <wp:effectExtent l="0" t="0" r="4445" b="0"/>
                  <wp:docPr id="39289135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8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61CC5F9" w14:textId="675A28EC" w:rsidR="00EB526E" w:rsidRPr="006C3F95" w:rsidRDefault="003244E8" w:rsidP="001875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CFEC988" wp14:editId="5BB49521">
                  <wp:extent cx="1576800" cy="2160000"/>
                  <wp:effectExtent l="0" t="0" r="4445" b="0"/>
                  <wp:docPr id="1812371220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8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8E3D287" w14:textId="0619C640" w:rsidR="00EB526E" w:rsidRPr="006C3F95" w:rsidRDefault="008C3679" w:rsidP="001875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C3679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drawing>
                <wp:inline distT="0" distB="0" distL="0" distR="0" wp14:anchorId="3549EFF4" wp14:editId="4E51761A">
                  <wp:extent cx="1576800" cy="2160000"/>
                  <wp:effectExtent l="0" t="0" r="4445" b="0"/>
                  <wp:docPr id="149438537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8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44E8" w:rsidRPr="006C3F95" w14:paraId="4E1E5583" w14:textId="77777777" w:rsidTr="001875D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85469F2" w14:textId="13BFA68F" w:rsidR="00EB526E" w:rsidRPr="006C3F95" w:rsidRDefault="00EB526E" w:rsidP="001875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(D) </w:t>
            </w:r>
            <w:r w:rsidR="00B33715"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SIRT1</w:t>
            </w:r>
          </w:p>
        </w:tc>
        <w:tc>
          <w:tcPr>
            <w:tcW w:w="0" w:type="auto"/>
            <w:vAlign w:val="center"/>
            <w:hideMark/>
          </w:tcPr>
          <w:p w14:paraId="59715F60" w14:textId="3A656BC1" w:rsidR="00EB526E" w:rsidRPr="006C3F95" w:rsidRDefault="00EB526E" w:rsidP="001875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(E) </w:t>
            </w:r>
            <w:r w:rsidR="00B33715"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NFKB1</w:t>
            </w:r>
          </w:p>
        </w:tc>
        <w:tc>
          <w:tcPr>
            <w:tcW w:w="0" w:type="auto"/>
            <w:vAlign w:val="center"/>
            <w:hideMark/>
          </w:tcPr>
          <w:p w14:paraId="6D64C675" w14:textId="5FE3A09B" w:rsidR="00EB526E" w:rsidRPr="006C3F95" w:rsidRDefault="00EB526E" w:rsidP="001875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(F) </w:t>
            </w:r>
            <w:r w:rsidR="00B33715"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PTGS2</w:t>
            </w:r>
          </w:p>
        </w:tc>
      </w:tr>
    </w:tbl>
    <w:p w14:paraId="49369A6A" w14:textId="71F90D3C" w:rsidR="00EB526E" w:rsidRPr="006C3F95" w:rsidRDefault="002F5448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Supplementary Figure. S3. Representative melt-curve analysis of RT-qPCR products. </w:t>
      </w:r>
      <w:r w:rsidR="00B1618F" w:rsidRPr="006C3F95">
        <w:rPr>
          <w:rFonts w:ascii="Times New Roman" w:hAnsi="Times New Roman" w:cs="Times New Roman"/>
          <w:color w:val="000000" w:themeColor="text1"/>
          <w:szCs w:val="21"/>
        </w:rPr>
        <w:lastRenderedPageBreak/>
        <w:t xml:space="preserve">Representative melt curves for TLR4, ESR1, </w:t>
      </w:r>
      <w:r w:rsidR="00035AA3" w:rsidRPr="006C3F95">
        <w:rPr>
          <w:rFonts w:ascii="Times New Roman" w:hAnsi="Times New Roman" w:cs="Times New Roman"/>
          <w:color w:val="000000" w:themeColor="text1"/>
          <w:szCs w:val="21"/>
        </w:rPr>
        <w:t xml:space="preserve">PPARG, SIRT1, NFKB1, </w:t>
      </w:r>
      <w:r w:rsidR="00B1618F" w:rsidRPr="006C3F95">
        <w:rPr>
          <w:rFonts w:ascii="Times New Roman" w:hAnsi="Times New Roman" w:cs="Times New Roman"/>
          <w:color w:val="000000" w:themeColor="text1"/>
          <w:szCs w:val="21"/>
        </w:rPr>
        <w:t xml:space="preserve">and </w:t>
      </w:r>
      <w:r w:rsidR="00035AA3" w:rsidRPr="006C3F95">
        <w:rPr>
          <w:rFonts w:ascii="Times New Roman" w:hAnsi="Times New Roman" w:cs="Times New Roman"/>
          <w:color w:val="000000" w:themeColor="text1"/>
          <w:szCs w:val="21"/>
        </w:rPr>
        <w:t xml:space="preserve">PTGS2 </w:t>
      </w:r>
      <w:r w:rsidR="00B1618F" w:rsidRPr="006C3F95">
        <w:rPr>
          <w:rFonts w:ascii="Times New Roman" w:hAnsi="Times New Roman" w:cs="Times New Roman"/>
          <w:color w:val="000000" w:themeColor="text1"/>
          <w:szCs w:val="21"/>
        </w:rPr>
        <w:t>in SW872 cells are shown. A single peak was observed for each primer pair, supporting the specificity of amplification.</w:t>
      </w:r>
    </w:p>
    <w:p w14:paraId="694F7AAE" w14:textId="77777777" w:rsidR="00B1618F" w:rsidRPr="006C3F95" w:rsidRDefault="00B1618F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2266810F" w14:textId="77777777" w:rsidR="00B1618F" w:rsidRPr="006C3F95" w:rsidRDefault="00B1618F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2EED1FD2" w14:textId="10039F14" w:rsidR="009E31C8" w:rsidRPr="006C3F95" w:rsidRDefault="009E31C8" w:rsidP="009E31C8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Supplementary </w:t>
      </w:r>
      <w:r w:rsidR="007F2B4B" w:rsidRPr="006C3F95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</w:p>
    <w:p w14:paraId="59EA88C3" w14:textId="77777777" w:rsidR="009E31C8" w:rsidRPr="006C3F95" w:rsidRDefault="009E31C8" w:rsidP="009E31C8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58D9A00" w14:textId="57759ABA" w:rsidR="009E31C8" w:rsidRPr="006C3F95" w:rsidRDefault="009E31C8" w:rsidP="00723DBD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Table. S1.</w:t>
      </w:r>
      <w:r w:rsidR="00502699"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Normalized relative mRNA expression data from RT-qPCR analysis.</w:t>
      </w:r>
    </w:p>
    <w:tbl>
      <w:tblPr>
        <w:tblW w:w="9072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7"/>
        <w:gridCol w:w="1000"/>
        <w:gridCol w:w="1417"/>
        <w:gridCol w:w="1276"/>
        <w:gridCol w:w="1276"/>
        <w:gridCol w:w="1417"/>
        <w:gridCol w:w="1418"/>
        <w:gridCol w:w="141"/>
      </w:tblGrid>
      <w:tr w:rsidR="006C3F95" w:rsidRPr="006C3F95" w14:paraId="466CE4AD" w14:textId="77777777" w:rsidTr="00723DBD">
        <w:trPr>
          <w:gridAfter w:val="1"/>
          <w:wAfter w:w="96" w:type="dxa"/>
          <w:tblHeader/>
          <w:tblCellSpacing w:w="15" w:type="dxa"/>
          <w:jc w:val="center"/>
        </w:trPr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B9D21E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Cell line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BEA668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Gene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02D7FE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Group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2520E9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Replicate 1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6C6B61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Replicate 2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602ED2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Replicate 3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F10C2C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Mean ± SD</w:t>
            </w:r>
          </w:p>
        </w:tc>
      </w:tr>
      <w:tr w:rsidR="006C3F95" w:rsidRPr="006C3F95" w14:paraId="282B0677" w14:textId="77777777" w:rsidTr="00723DBD">
        <w:trPr>
          <w:gridAfter w:val="1"/>
          <w:wAfter w:w="96" w:type="dxa"/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5A8DA1E1" w14:textId="7FA60C48" w:rsidR="002A0148" w:rsidRPr="006C3F95" w:rsidRDefault="004902B3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</w:t>
            </w:r>
            <w:r w:rsidR="002A0148"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W872</w:t>
            </w:r>
          </w:p>
        </w:tc>
        <w:tc>
          <w:tcPr>
            <w:tcW w:w="970" w:type="dxa"/>
            <w:vAlign w:val="center"/>
            <w:hideMark/>
          </w:tcPr>
          <w:p w14:paraId="06881733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TLR4</w:t>
            </w:r>
          </w:p>
        </w:tc>
        <w:tc>
          <w:tcPr>
            <w:tcW w:w="1387" w:type="dxa"/>
            <w:vAlign w:val="center"/>
            <w:hideMark/>
          </w:tcPr>
          <w:p w14:paraId="2DEEA691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</w:tcPr>
          <w:p w14:paraId="3778D481" w14:textId="6D0C8B48" w:rsidR="002A0148" w:rsidRPr="006C3F95" w:rsidRDefault="008960FB" w:rsidP="00421396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1.013957791</w:t>
            </w:r>
          </w:p>
        </w:tc>
        <w:tc>
          <w:tcPr>
            <w:tcW w:w="1246" w:type="dxa"/>
            <w:vAlign w:val="center"/>
          </w:tcPr>
          <w:p w14:paraId="317D2BCF" w14:textId="15483CB3" w:rsidR="002A0148" w:rsidRPr="006C3F95" w:rsidRDefault="008960FB" w:rsidP="00421396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0.962465077</w:t>
            </w:r>
          </w:p>
        </w:tc>
        <w:tc>
          <w:tcPr>
            <w:tcW w:w="1387" w:type="dxa"/>
            <w:vAlign w:val="center"/>
          </w:tcPr>
          <w:p w14:paraId="2A0680F6" w14:textId="0F4D561A" w:rsidR="002A0148" w:rsidRPr="006C3F95" w:rsidRDefault="008960FB" w:rsidP="00421396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1.036566139</w:t>
            </w:r>
          </w:p>
        </w:tc>
        <w:tc>
          <w:tcPr>
            <w:tcW w:w="1388" w:type="dxa"/>
            <w:vAlign w:val="center"/>
          </w:tcPr>
          <w:p w14:paraId="568E3243" w14:textId="3DC9E0D9" w:rsidR="002A0148" w:rsidRPr="006C3F95" w:rsidRDefault="006979D3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1.0043± 0.0380</w:t>
            </w:r>
          </w:p>
        </w:tc>
      </w:tr>
      <w:tr w:rsidR="006C3F95" w:rsidRPr="006C3F95" w14:paraId="37B30A2E" w14:textId="77777777" w:rsidTr="00723DBD">
        <w:trPr>
          <w:gridAfter w:val="1"/>
          <w:wAfter w:w="96" w:type="dxa"/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15A3B9B5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45180A41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TLR4</w:t>
            </w:r>
          </w:p>
        </w:tc>
        <w:tc>
          <w:tcPr>
            <w:tcW w:w="1387" w:type="dxa"/>
            <w:vAlign w:val="center"/>
            <w:hideMark/>
          </w:tcPr>
          <w:p w14:paraId="464E2D9D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</w:tcPr>
          <w:p w14:paraId="4038BD3F" w14:textId="24ECEA54" w:rsidR="002A0148" w:rsidRPr="006C3F95" w:rsidRDefault="008960FB" w:rsidP="00421396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0.637226668</w:t>
            </w:r>
          </w:p>
        </w:tc>
        <w:tc>
          <w:tcPr>
            <w:tcW w:w="1246" w:type="dxa"/>
            <w:vAlign w:val="center"/>
          </w:tcPr>
          <w:p w14:paraId="5BC0F23A" w14:textId="2FE66BEA" w:rsidR="002A0148" w:rsidRPr="006C3F95" w:rsidRDefault="008960FB" w:rsidP="00421396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0.583312085</w:t>
            </w:r>
          </w:p>
        </w:tc>
        <w:tc>
          <w:tcPr>
            <w:tcW w:w="1387" w:type="dxa"/>
            <w:vAlign w:val="center"/>
          </w:tcPr>
          <w:p w14:paraId="14197AD5" w14:textId="35C6A9DA" w:rsidR="002A0148" w:rsidRPr="006C3F95" w:rsidRDefault="008960FB" w:rsidP="00421396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0.64946916</w:t>
            </w:r>
          </w:p>
        </w:tc>
        <w:tc>
          <w:tcPr>
            <w:tcW w:w="1388" w:type="dxa"/>
            <w:vAlign w:val="center"/>
          </w:tcPr>
          <w:p w14:paraId="3089F61A" w14:textId="46F5A671" w:rsidR="002A0148" w:rsidRPr="006C3F95" w:rsidRDefault="006979D3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0.6233± 0.0352</w:t>
            </w:r>
          </w:p>
        </w:tc>
      </w:tr>
      <w:tr w:rsidR="006C3F95" w:rsidRPr="006C3F95" w14:paraId="573DE0F6" w14:textId="77777777" w:rsidTr="00723DBD">
        <w:trPr>
          <w:gridAfter w:val="1"/>
          <w:wAfter w:w="96" w:type="dxa"/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6A9A4C2B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3C68F612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ESR1</w:t>
            </w:r>
          </w:p>
        </w:tc>
        <w:tc>
          <w:tcPr>
            <w:tcW w:w="1387" w:type="dxa"/>
            <w:vAlign w:val="center"/>
            <w:hideMark/>
          </w:tcPr>
          <w:p w14:paraId="21B4F253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  <w:hideMark/>
          </w:tcPr>
          <w:p w14:paraId="35C10F34" w14:textId="562C1F63" w:rsidR="002A0148" w:rsidRPr="006C3F95" w:rsidRDefault="00491D31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0.874619301</w:t>
            </w:r>
          </w:p>
        </w:tc>
        <w:tc>
          <w:tcPr>
            <w:tcW w:w="1246" w:type="dxa"/>
            <w:vAlign w:val="center"/>
            <w:hideMark/>
          </w:tcPr>
          <w:p w14:paraId="4A710872" w14:textId="29E713DF" w:rsidR="002A0148" w:rsidRPr="006C3F95" w:rsidRDefault="00491D31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0.994071399</w:t>
            </w:r>
          </w:p>
        </w:tc>
        <w:tc>
          <w:tcPr>
            <w:tcW w:w="1387" w:type="dxa"/>
            <w:vAlign w:val="center"/>
          </w:tcPr>
          <w:p w14:paraId="6D5DCCFC" w14:textId="78363AAA" w:rsidR="002A0148" w:rsidRPr="006C3F95" w:rsidRDefault="00491D31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1.150173519</w:t>
            </w:r>
          </w:p>
        </w:tc>
        <w:tc>
          <w:tcPr>
            <w:tcW w:w="1388" w:type="dxa"/>
            <w:vAlign w:val="center"/>
          </w:tcPr>
          <w:p w14:paraId="428DDC01" w14:textId="6A80EA6A" w:rsidR="002A0148" w:rsidRPr="006C3F95" w:rsidRDefault="006979D3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1.0063± 0.1382</w:t>
            </w:r>
          </w:p>
        </w:tc>
      </w:tr>
      <w:tr w:rsidR="006C3F95" w:rsidRPr="006C3F95" w14:paraId="7753CE5B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7BEC2BF5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2E5F5A1B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ESR1</w:t>
            </w:r>
          </w:p>
        </w:tc>
        <w:tc>
          <w:tcPr>
            <w:tcW w:w="1387" w:type="dxa"/>
            <w:vAlign w:val="center"/>
            <w:hideMark/>
          </w:tcPr>
          <w:p w14:paraId="1B107A47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  <w:hideMark/>
          </w:tcPr>
          <w:p w14:paraId="622FBFAC" w14:textId="48F6083C" w:rsidR="002A0148" w:rsidRPr="006C3F95" w:rsidRDefault="00491D31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0.427985898</w:t>
            </w:r>
          </w:p>
        </w:tc>
        <w:tc>
          <w:tcPr>
            <w:tcW w:w="1246" w:type="dxa"/>
            <w:vAlign w:val="center"/>
            <w:hideMark/>
          </w:tcPr>
          <w:p w14:paraId="5CD90712" w14:textId="23CC4AA1" w:rsidR="002A0148" w:rsidRPr="006C3F95" w:rsidRDefault="00491D31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0.537477264</w:t>
            </w:r>
          </w:p>
        </w:tc>
        <w:tc>
          <w:tcPr>
            <w:tcW w:w="1387" w:type="dxa"/>
            <w:vAlign w:val="center"/>
            <w:hideMark/>
          </w:tcPr>
          <w:p w14:paraId="0CF1125D" w14:textId="5D70B044" w:rsidR="002A0148" w:rsidRPr="006C3F95" w:rsidRDefault="00491D31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0.486712762</w:t>
            </w:r>
          </w:p>
        </w:tc>
        <w:tc>
          <w:tcPr>
            <w:tcW w:w="1514" w:type="dxa"/>
            <w:gridSpan w:val="2"/>
            <w:vAlign w:val="center"/>
          </w:tcPr>
          <w:p w14:paraId="175A1E94" w14:textId="240B00D7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0.4841 ± 0.0548</w:t>
            </w:r>
          </w:p>
        </w:tc>
      </w:tr>
      <w:tr w:rsidR="006C3F95" w:rsidRPr="006C3F95" w14:paraId="67862375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65207AE8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2A180E3E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PPARG</w:t>
            </w:r>
          </w:p>
        </w:tc>
        <w:tc>
          <w:tcPr>
            <w:tcW w:w="1387" w:type="dxa"/>
            <w:vAlign w:val="center"/>
            <w:hideMark/>
          </w:tcPr>
          <w:p w14:paraId="77E732F1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  <w:hideMark/>
          </w:tcPr>
          <w:p w14:paraId="7B9A4042" w14:textId="2579330A" w:rsidR="002A0148" w:rsidRPr="006C3F95" w:rsidRDefault="00966FB3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1.069808333</w:t>
            </w:r>
          </w:p>
        </w:tc>
        <w:tc>
          <w:tcPr>
            <w:tcW w:w="1246" w:type="dxa"/>
            <w:vAlign w:val="center"/>
            <w:hideMark/>
          </w:tcPr>
          <w:p w14:paraId="67A015CA" w14:textId="0D7A4DFA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1.040890805</w:t>
            </w:r>
          </w:p>
        </w:tc>
        <w:tc>
          <w:tcPr>
            <w:tcW w:w="1387" w:type="dxa"/>
            <w:vAlign w:val="center"/>
            <w:hideMark/>
          </w:tcPr>
          <w:p w14:paraId="0370E34B" w14:textId="280E27B8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0.898025878</w:t>
            </w:r>
          </w:p>
        </w:tc>
        <w:tc>
          <w:tcPr>
            <w:tcW w:w="1514" w:type="dxa"/>
            <w:gridSpan w:val="2"/>
            <w:vAlign w:val="center"/>
          </w:tcPr>
          <w:p w14:paraId="1CCC5FDB" w14:textId="092226D0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1.0029 ± 0.0920</w:t>
            </w:r>
          </w:p>
        </w:tc>
      </w:tr>
      <w:tr w:rsidR="006C3F95" w:rsidRPr="006C3F95" w14:paraId="570EF43D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200B239C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6661E4EC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PPARG</w:t>
            </w:r>
          </w:p>
        </w:tc>
        <w:tc>
          <w:tcPr>
            <w:tcW w:w="1387" w:type="dxa"/>
            <w:vAlign w:val="center"/>
            <w:hideMark/>
          </w:tcPr>
          <w:p w14:paraId="549815FD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  <w:hideMark/>
          </w:tcPr>
          <w:p w14:paraId="69906618" w14:textId="3AA45697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1.567298062</w:t>
            </w:r>
          </w:p>
        </w:tc>
        <w:tc>
          <w:tcPr>
            <w:tcW w:w="1246" w:type="dxa"/>
            <w:vAlign w:val="center"/>
          </w:tcPr>
          <w:p w14:paraId="63A9A918" w14:textId="4D9ABDB7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1.392141991</w:t>
            </w:r>
          </w:p>
        </w:tc>
        <w:tc>
          <w:tcPr>
            <w:tcW w:w="1387" w:type="dxa"/>
            <w:vAlign w:val="center"/>
          </w:tcPr>
          <w:p w14:paraId="7EC8D9A7" w14:textId="446CEDAC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1.295783842</w:t>
            </w:r>
          </w:p>
        </w:tc>
        <w:tc>
          <w:tcPr>
            <w:tcW w:w="1514" w:type="dxa"/>
            <w:gridSpan w:val="2"/>
            <w:vAlign w:val="center"/>
          </w:tcPr>
          <w:p w14:paraId="7A52D6FF" w14:textId="7F76A61E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.4184 ± 0.1377</w:t>
            </w:r>
          </w:p>
        </w:tc>
      </w:tr>
      <w:tr w:rsidR="006C3F95" w:rsidRPr="006C3F95" w14:paraId="1454CC67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73BCAEE2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288E156E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SIRT1</w:t>
            </w:r>
          </w:p>
        </w:tc>
        <w:tc>
          <w:tcPr>
            <w:tcW w:w="1387" w:type="dxa"/>
            <w:vAlign w:val="center"/>
            <w:hideMark/>
          </w:tcPr>
          <w:p w14:paraId="6DD8E437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</w:tcPr>
          <w:p w14:paraId="34B80838" w14:textId="21E6B14F" w:rsidR="002A0148" w:rsidRPr="006C3F95" w:rsidRDefault="001E20F4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0.895724368</w:t>
            </w:r>
          </w:p>
        </w:tc>
        <w:tc>
          <w:tcPr>
            <w:tcW w:w="1246" w:type="dxa"/>
            <w:vAlign w:val="center"/>
          </w:tcPr>
          <w:p w14:paraId="13201819" w14:textId="2A2CE4AA" w:rsidR="002A0148" w:rsidRPr="006C3F95" w:rsidRDefault="001E20F4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1.038857492</w:t>
            </w:r>
          </w:p>
        </w:tc>
        <w:tc>
          <w:tcPr>
            <w:tcW w:w="1387" w:type="dxa"/>
            <w:vAlign w:val="center"/>
          </w:tcPr>
          <w:p w14:paraId="5149430F" w14:textId="174D13BE" w:rsidR="002A0148" w:rsidRPr="006C3F95" w:rsidRDefault="001E20F4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1.074656413</w:t>
            </w:r>
          </w:p>
        </w:tc>
        <w:tc>
          <w:tcPr>
            <w:tcW w:w="1514" w:type="dxa"/>
            <w:gridSpan w:val="2"/>
            <w:vAlign w:val="center"/>
          </w:tcPr>
          <w:p w14:paraId="029E7756" w14:textId="4839BE0E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1.0031 ± 0.0947</w:t>
            </w:r>
          </w:p>
        </w:tc>
      </w:tr>
      <w:tr w:rsidR="006C3F95" w:rsidRPr="006C3F95" w14:paraId="516C9CEA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14323AB4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6602C71B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SIRT1</w:t>
            </w:r>
          </w:p>
        </w:tc>
        <w:tc>
          <w:tcPr>
            <w:tcW w:w="1387" w:type="dxa"/>
            <w:vAlign w:val="center"/>
            <w:hideMark/>
          </w:tcPr>
          <w:p w14:paraId="139D4E19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</w:tcPr>
          <w:p w14:paraId="14C9CF28" w14:textId="02FB2C87" w:rsidR="002A0148" w:rsidRPr="006C3F95" w:rsidRDefault="001E20F4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1.487777619</w:t>
            </w:r>
          </w:p>
        </w:tc>
        <w:tc>
          <w:tcPr>
            <w:tcW w:w="1246" w:type="dxa"/>
            <w:vAlign w:val="center"/>
          </w:tcPr>
          <w:p w14:paraId="1D1CDC3E" w14:textId="78E7FBF9" w:rsidR="002A0148" w:rsidRPr="006C3F95" w:rsidRDefault="001E20F4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1.486806262</w:t>
            </w:r>
          </w:p>
        </w:tc>
        <w:tc>
          <w:tcPr>
            <w:tcW w:w="1387" w:type="dxa"/>
            <w:vAlign w:val="center"/>
          </w:tcPr>
          <w:p w14:paraId="7739FE87" w14:textId="6C6157D3" w:rsidR="002A0148" w:rsidRPr="006C3F95" w:rsidRDefault="001E20F4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1.65242548</w:t>
            </w:r>
          </w:p>
        </w:tc>
        <w:tc>
          <w:tcPr>
            <w:tcW w:w="1514" w:type="dxa"/>
            <w:gridSpan w:val="2"/>
            <w:vAlign w:val="center"/>
          </w:tcPr>
          <w:p w14:paraId="06E6703E" w14:textId="0925909E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1.5423 ± 0.0954</w:t>
            </w:r>
          </w:p>
        </w:tc>
      </w:tr>
      <w:tr w:rsidR="006C3F95" w:rsidRPr="006C3F95" w14:paraId="21778886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4ECCA528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1BE8DBCE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NFKB1</w:t>
            </w:r>
          </w:p>
        </w:tc>
        <w:tc>
          <w:tcPr>
            <w:tcW w:w="1387" w:type="dxa"/>
            <w:vAlign w:val="center"/>
            <w:hideMark/>
          </w:tcPr>
          <w:p w14:paraId="4F45335E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  <w:hideMark/>
          </w:tcPr>
          <w:p w14:paraId="2CD08C91" w14:textId="76FE29A2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0.848312646</w:t>
            </w:r>
          </w:p>
        </w:tc>
        <w:tc>
          <w:tcPr>
            <w:tcW w:w="1246" w:type="dxa"/>
            <w:vAlign w:val="center"/>
            <w:hideMark/>
          </w:tcPr>
          <w:p w14:paraId="57AD7456" w14:textId="6D732FD0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1.105002752</w:t>
            </w:r>
          </w:p>
        </w:tc>
        <w:tc>
          <w:tcPr>
            <w:tcW w:w="1387" w:type="dxa"/>
            <w:vAlign w:val="center"/>
            <w:hideMark/>
          </w:tcPr>
          <w:p w14:paraId="3454E308" w14:textId="2678C38C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1.06679433</w:t>
            </w:r>
          </w:p>
        </w:tc>
        <w:tc>
          <w:tcPr>
            <w:tcW w:w="1514" w:type="dxa"/>
            <w:gridSpan w:val="2"/>
            <w:vAlign w:val="center"/>
          </w:tcPr>
          <w:p w14:paraId="379670F0" w14:textId="0D633CEB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1.0067 ± 0.1385</w:t>
            </w:r>
          </w:p>
        </w:tc>
      </w:tr>
      <w:tr w:rsidR="006C3F95" w:rsidRPr="006C3F95" w14:paraId="68F245C8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01BD2E49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51A5636F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NFKB1</w:t>
            </w:r>
          </w:p>
        </w:tc>
        <w:tc>
          <w:tcPr>
            <w:tcW w:w="1387" w:type="dxa"/>
            <w:vAlign w:val="center"/>
            <w:hideMark/>
          </w:tcPr>
          <w:p w14:paraId="50E48D04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  <w:hideMark/>
          </w:tcPr>
          <w:p w14:paraId="6B02AE50" w14:textId="01F28603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0.483791107</w:t>
            </w:r>
          </w:p>
        </w:tc>
        <w:tc>
          <w:tcPr>
            <w:tcW w:w="1246" w:type="dxa"/>
            <w:vAlign w:val="center"/>
            <w:hideMark/>
          </w:tcPr>
          <w:p w14:paraId="60E6276D" w14:textId="500BE4C0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0.503683134</w:t>
            </w:r>
          </w:p>
        </w:tc>
        <w:tc>
          <w:tcPr>
            <w:tcW w:w="1387" w:type="dxa"/>
            <w:vAlign w:val="center"/>
            <w:hideMark/>
          </w:tcPr>
          <w:p w14:paraId="78835DE1" w14:textId="7353746A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0.401164254</w:t>
            </w:r>
          </w:p>
        </w:tc>
        <w:tc>
          <w:tcPr>
            <w:tcW w:w="1514" w:type="dxa"/>
            <w:gridSpan w:val="2"/>
            <w:vAlign w:val="center"/>
          </w:tcPr>
          <w:p w14:paraId="62B58669" w14:textId="39FA4FC2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0.4629 ± 0.0544</w:t>
            </w:r>
          </w:p>
        </w:tc>
      </w:tr>
      <w:tr w:rsidR="006C3F95" w:rsidRPr="006C3F95" w14:paraId="4715B10E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316BE91E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13DAE71D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PTGS2</w:t>
            </w:r>
          </w:p>
        </w:tc>
        <w:tc>
          <w:tcPr>
            <w:tcW w:w="1387" w:type="dxa"/>
            <w:vAlign w:val="center"/>
            <w:hideMark/>
          </w:tcPr>
          <w:p w14:paraId="4FE0F463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</w:tcPr>
          <w:p w14:paraId="040C644B" w14:textId="63A5EF1B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1.130456247</w:t>
            </w:r>
          </w:p>
        </w:tc>
        <w:tc>
          <w:tcPr>
            <w:tcW w:w="1246" w:type="dxa"/>
            <w:vAlign w:val="center"/>
          </w:tcPr>
          <w:p w14:paraId="6A703B0E" w14:textId="6FD2CE86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1.058832389</w:t>
            </w:r>
          </w:p>
        </w:tc>
        <w:tc>
          <w:tcPr>
            <w:tcW w:w="1387" w:type="dxa"/>
            <w:vAlign w:val="center"/>
          </w:tcPr>
          <w:p w14:paraId="6E966F8F" w14:textId="0549E438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0.939065972</w:t>
            </w:r>
          </w:p>
        </w:tc>
        <w:tc>
          <w:tcPr>
            <w:tcW w:w="1514" w:type="dxa"/>
            <w:gridSpan w:val="2"/>
            <w:vAlign w:val="center"/>
          </w:tcPr>
          <w:p w14:paraId="1C42BB3C" w14:textId="26C0DE19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1.0428 ± 0.0967</w:t>
            </w:r>
          </w:p>
        </w:tc>
      </w:tr>
      <w:tr w:rsidR="006C3F95" w:rsidRPr="006C3F95" w14:paraId="657EB329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26365222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SW872</w:t>
            </w:r>
          </w:p>
        </w:tc>
        <w:tc>
          <w:tcPr>
            <w:tcW w:w="970" w:type="dxa"/>
            <w:vAlign w:val="center"/>
            <w:hideMark/>
          </w:tcPr>
          <w:p w14:paraId="0CF9B959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PTGS2</w:t>
            </w:r>
          </w:p>
        </w:tc>
        <w:tc>
          <w:tcPr>
            <w:tcW w:w="1387" w:type="dxa"/>
            <w:vAlign w:val="center"/>
            <w:hideMark/>
          </w:tcPr>
          <w:p w14:paraId="63483A63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</w:tcPr>
          <w:p w14:paraId="64F4C480" w14:textId="616FC1CA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0.69245609</w:t>
            </w:r>
          </w:p>
        </w:tc>
        <w:tc>
          <w:tcPr>
            <w:tcW w:w="1246" w:type="dxa"/>
            <w:vAlign w:val="center"/>
          </w:tcPr>
          <w:p w14:paraId="1D2348DB" w14:textId="176A53E7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0.701872991</w:t>
            </w:r>
          </w:p>
        </w:tc>
        <w:tc>
          <w:tcPr>
            <w:tcW w:w="1387" w:type="dxa"/>
            <w:vAlign w:val="center"/>
          </w:tcPr>
          <w:p w14:paraId="6DAEB1AD" w14:textId="65217F83" w:rsidR="002A0148" w:rsidRPr="006C3F95" w:rsidRDefault="00966FB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0.655391894</w:t>
            </w:r>
          </w:p>
        </w:tc>
        <w:tc>
          <w:tcPr>
            <w:tcW w:w="1514" w:type="dxa"/>
            <w:gridSpan w:val="2"/>
            <w:vAlign w:val="center"/>
          </w:tcPr>
          <w:p w14:paraId="61E33BEC" w14:textId="100AC413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0.6832 ± 0.0246</w:t>
            </w:r>
          </w:p>
        </w:tc>
      </w:tr>
      <w:tr w:rsidR="006C3F95" w:rsidRPr="006C3F95" w14:paraId="524F5CE8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48AC1159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0C225AED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TLR4</w:t>
            </w:r>
          </w:p>
        </w:tc>
        <w:tc>
          <w:tcPr>
            <w:tcW w:w="1387" w:type="dxa"/>
            <w:vAlign w:val="center"/>
            <w:hideMark/>
          </w:tcPr>
          <w:p w14:paraId="1D06F68A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</w:tcPr>
          <w:p w14:paraId="2F2CC7B4" w14:textId="2B7AF0CA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1.21227549</w:t>
            </w:r>
          </w:p>
        </w:tc>
        <w:tc>
          <w:tcPr>
            <w:tcW w:w="1246" w:type="dxa"/>
            <w:vAlign w:val="center"/>
          </w:tcPr>
          <w:p w14:paraId="63F60760" w14:textId="267440D6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0.939872028</w:t>
            </w:r>
          </w:p>
        </w:tc>
        <w:tc>
          <w:tcPr>
            <w:tcW w:w="1387" w:type="dxa"/>
            <w:vAlign w:val="center"/>
          </w:tcPr>
          <w:p w14:paraId="7085D68C" w14:textId="54E82835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0.982167497</w:t>
            </w:r>
          </w:p>
        </w:tc>
        <w:tc>
          <w:tcPr>
            <w:tcW w:w="1514" w:type="dxa"/>
            <w:gridSpan w:val="2"/>
            <w:vAlign w:val="center"/>
          </w:tcPr>
          <w:p w14:paraId="5984AF8B" w14:textId="2F2CC03D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1.0448 ± 0.1466</w:t>
            </w:r>
          </w:p>
        </w:tc>
      </w:tr>
      <w:tr w:rsidR="006C3F95" w:rsidRPr="006C3F95" w14:paraId="3AC01151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49AC2252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6BAD8F29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TLR4</w:t>
            </w:r>
          </w:p>
        </w:tc>
        <w:tc>
          <w:tcPr>
            <w:tcW w:w="1387" w:type="dxa"/>
            <w:vAlign w:val="center"/>
            <w:hideMark/>
          </w:tcPr>
          <w:p w14:paraId="7C59FCE5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</w:tcPr>
          <w:p w14:paraId="2347D7B4" w14:textId="731628C8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0.61509639</w:t>
            </w:r>
          </w:p>
        </w:tc>
        <w:tc>
          <w:tcPr>
            <w:tcW w:w="1246" w:type="dxa"/>
            <w:vAlign w:val="center"/>
          </w:tcPr>
          <w:p w14:paraId="162AC745" w14:textId="34276463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0.808963833</w:t>
            </w:r>
          </w:p>
        </w:tc>
        <w:tc>
          <w:tcPr>
            <w:tcW w:w="1387" w:type="dxa"/>
            <w:vAlign w:val="center"/>
          </w:tcPr>
          <w:p w14:paraId="022B625C" w14:textId="6642FACF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0.707886164</w:t>
            </w:r>
          </w:p>
        </w:tc>
        <w:tc>
          <w:tcPr>
            <w:tcW w:w="1514" w:type="dxa"/>
            <w:gridSpan w:val="2"/>
            <w:vAlign w:val="center"/>
          </w:tcPr>
          <w:p w14:paraId="5569110D" w14:textId="575557A2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0.7106 ± 0.0970</w:t>
            </w:r>
          </w:p>
        </w:tc>
      </w:tr>
      <w:tr w:rsidR="006C3F95" w:rsidRPr="006C3F95" w14:paraId="73ECB1F5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756528FD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44E26693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ESR1</w:t>
            </w:r>
          </w:p>
        </w:tc>
        <w:tc>
          <w:tcPr>
            <w:tcW w:w="1387" w:type="dxa"/>
            <w:vAlign w:val="center"/>
            <w:hideMark/>
          </w:tcPr>
          <w:p w14:paraId="3C85E833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</w:tcPr>
          <w:p w14:paraId="7829BB59" w14:textId="329CD707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1.084210625</w:t>
            </w:r>
          </w:p>
        </w:tc>
        <w:tc>
          <w:tcPr>
            <w:tcW w:w="1246" w:type="dxa"/>
            <w:vAlign w:val="center"/>
          </w:tcPr>
          <w:p w14:paraId="740548D4" w14:textId="6F79A64A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0.98504475</w:t>
            </w:r>
          </w:p>
        </w:tc>
        <w:tc>
          <w:tcPr>
            <w:tcW w:w="1387" w:type="dxa"/>
            <w:vAlign w:val="center"/>
          </w:tcPr>
          <w:p w14:paraId="09C7E4D4" w14:textId="28ED579A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0.936333101</w:t>
            </w:r>
          </w:p>
        </w:tc>
        <w:tc>
          <w:tcPr>
            <w:tcW w:w="1514" w:type="dxa"/>
            <w:gridSpan w:val="2"/>
            <w:vAlign w:val="center"/>
          </w:tcPr>
          <w:p w14:paraId="54A25D93" w14:textId="1319FA86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1.0019 ± 0.0754</w:t>
            </w:r>
          </w:p>
        </w:tc>
      </w:tr>
      <w:tr w:rsidR="006C3F95" w:rsidRPr="006C3F95" w14:paraId="7F895ABE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5A73F0E0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2CEC985E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ESR1</w:t>
            </w:r>
          </w:p>
        </w:tc>
        <w:tc>
          <w:tcPr>
            <w:tcW w:w="1387" w:type="dxa"/>
            <w:vAlign w:val="center"/>
            <w:hideMark/>
          </w:tcPr>
          <w:p w14:paraId="0B9E2392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</w:tcPr>
          <w:p w14:paraId="4CC74E36" w14:textId="34466605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0.313444322</w:t>
            </w:r>
          </w:p>
        </w:tc>
        <w:tc>
          <w:tcPr>
            <w:tcW w:w="1246" w:type="dxa"/>
            <w:vAlign w:val="center"/>
          </w:tcPr>
          <w:p w14:paraId="151053F9" w14:textId="0BC494B4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0.286949788</w:t>
            </w:r>
          </w:p>
        </w:tc>
        <w:tc>
          <w:tcPr>
            <w:tcW w:w="1387" w:type="dxa"/>
            <w:vAlign w:val="center"/>
          </w:tcPr>
          <w:p w14:paraId="2E722F94" w14:textId="0F896A6D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0.328041958</w:t>
            </w:r>
          </w:p>
        </w:tc>
        <w:tc>
          <w:tcPr>
            <w:tcW w:w="1514" w:type="dxa"/>
            <w:gridSpan w:val="2"/>
            <w:vAlign w:val="center"/>
          </w:tcPr>
          <w:p w14:paraId="6D981C7A" w14:textId="0FF467A3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0.3095 ± 0.0208</w:t>
            </w:r>
          </w:p>
        </w:tc>
      </w:tr>
      <w:tr w:rsidR="006C3F95" w:rsidRPr="006C3F95" w14:paraId="63B3BF52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536B36EA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53268DA4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PPARG</w:t>
            </w:r>
          </w:p>
        </w:tc>
        <w:tc>
          <w:tcPr>
            <w:tcW w:w="1387" w:type="dxa"/>
            <w:vAlign w:val="center"/>
            <w:hideMark/>
          </w:tcPr>
          <w:p w14:paraId="0914B63B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</w:tcPr>
          <w:p w14:paraId="7A9FAD40" w14:textId="25C49172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0.928202013</w:t>
            </w:r>
          </w:p>
        </w:tc>
        <w:tc>
          <w:tcPr>
            <w:tcW w:w="1246" w:type="dxa"/>
            <w:vAlign w:val="center"/>
          </w:tcPr>
          <w:p w14:paraId="5AC67CD0" w14:textId="010C7E96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0.833410953</w:t>
            </w:r>
          </w:p>
        </w:tc>
        <w:tc>
          <w:tcPr>
            <w:tcW w:w="1387" w:type="dxa"/>
            <w:vAlign w:val="center"/>
          </w:tcPr>
          <w:p w14:paraId="0BAF2E7A" w14:textId="5760EE7F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1.292701611</w:t>
            </w:r>
          </w:p>
        </w:tc>
        <w:tc>
          <w:tcPr>
            <w:tcW w:w="1514" w:type="dxa"/>
            <w:gridSpan w:val="2"/>
            <w:vAlign w:val="center"/>
          </w:tcPr>
          <w:p w14:paraId="5A96BBE9" w14:textId="67B72833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1.0181 ± 0.2425</w:t>
            </w:r>
          </w:p>
        </w:tc>
      </w:tr>
      <w:tr w:rsidR="006C3F95" w:rsidRPr="006C3F95" w14:paraId="27D35FC0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01BF994A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2E685FF6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PPARG</w:t>
            </w:r>
          </w:p>
        </w:tc>
        <w:tc>
          <w:tcPr>
            <w:tcW w:w="1387" w:type="dxa"/>
            <w:vAlign w:val="center"/>
            <w:hideMark/>
          </w:tcPr>
          <w:p w14:paraId="75361D0F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</w:tcPr>
          <w:p w14:paraId="3805BE3D" w14:textId="3CAA6C35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1.874033013</w:t>
            </w:r>
          </w:p>
        </w:tc>
        <w:tc>
          <w:tcPr>
            <w:tcW w:w="1246" w:type="dxa"/>
            <w:vAlign w:val="center"/>
          </w:tcPr>
          <w:p w14:paraId="4F5FF251" w14:textId="71060C09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1.621925433</w:t>
            </w:r>
          </w:p>
        </w:tc>
        <w:tc>
          <w:tcPr>
            <w:tcW w:w="1387" w:type="dxa"/>
            <w:vAlign w:val="center"/>
          </w:tcPr>
          <w:p w14:paraId="2EDFE432" w14:textId="1008ACDC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2.269460727</w:t>
            </w:r>
          </w:p>
        </w:tc>
        <w:tc>
          <w:tcPr>
            <w:tcW w:w="1514" w:type="dxa"/>
            <w:gridSpan w:val="2"/>
            <w:vAlign w:val="center"/>
          </w:tcPr>
          <w:p w14:paraId="5E4212AD" w14:textId="35A0F61D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1.9218 ± 0.3264</w:t>
            </w:r>
          </w:p>
        </w:tc>
      </w:tr>
      <w:tr w:rsidR="006C3F95" w:rsidRPr="006C3F95" w14:paraId="54F1F64A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730D079D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55E9FB15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SIRT1</w:t>
            </w:r>
          </w:p>
        </w:tc>
        <w:tc>
          <w:tcPr>
            <w:tcW w:w="1387" w:type="dxa"/>
            <w:vAlign w:val="center"/>
            <w:hideMark/>
          </w:tcPr>
          <w:p w14:paraId="0C5247F2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</w:tcPr>
          <w:p w14:paraId="4B9ED74B" w14:textId="37DC2381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1.009988016</w:t>
            </w:r>
          </w:p>
        </w:tc>
        <w:tc>
          <w:tcPr>
            <w:tcW w:w="1246" w:type="dxa"/>
            <w:vAlign w:val="center"/>
          </w:tcPr>
          <w:p w14:paraId="27B643EB" w14:textId="134ACC74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0.914424572</w:t>
            </w:r>
          </w:p>
        </w:tc>
        <w:tc>
          <w:tcPr>
            <w:tcW w:w="1387" w:type="dxa"/>
            <w:vAlign w:val="center"/>
          </w:tcPr>
          <w:p w14:paraId="165868E3" w14:textId="379247A5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1.082769195</w:t>
            </w:r>
          </w:p>
        </w:tc>
        <w:tc>
          <w:tcPr>
            <w:tcW w:w="1514" w:type="dxa"/>
            <w:gridSpan w:val="2"/>
            <w:vAlign w:val="center"/>
          </w:tcPr>
          <w:p w14:paraId="58BC9020" w14:textId="0918FC09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1.0024 ± 0.0844</w:t>
            </w:r>
          </w:p>
        </w:tc>
      </w:tr>
      <w:tr w:rsidR="006C3F95" w:rsidRPr="006C3F95" w14:paraId="4CAF6C0A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6182467A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MG-63</w:t>
            </w:r>
          </w:p>
        </w:tc>
        <w:tc>
          <w:tcPr>
            <w:tcW w:w="970" w:type="dxa"/>
            <w:vAlign w:val="center"/>
            <w:hideMark/>
          </w:tcPr>
          <w:p w14:paraId="5DD6AF1A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SIRT1</w:t>
            </w:r>
          </w:p>
        </w:tc>
        <w:tc>
          <w:tcPr>
            <w:tcW w:w="1387" w:type="dxa"/>
            <w:vAlign w:val="center"/>
            <w:hideMark/>
          </w:tcPr>
          <w:p w14:paraId="10087128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</w:tcPr>
          <w:p w14:paraId="2EE9D6E9" w14:textId="01D3660D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1.471534945</w:t>
            </w:r>
          </w:p>
        </w:tc>
        <w:tc>
          <w:tcPr>
            <w:tcW w:w="1246" w:type="dxa"/>
            <w:vAlign w:val="center"/>
          </w:tcPr>
          <w:p w14:paraId="5BE67824" w14:textId="39A9BF4D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1.34332873</w:t>
            </w:r>
          </w:p>
        </w:tc>
        <w:tc>
          <w:tcPr>
            <w:tcW w:w="1387" w:type="dxa"/>
            <w:vAlign w:val="center"/>
          </w:tcPr>
          <w:p w14:paraId="339BF291" w14:textId="401CD02E" w:rsidR="002A0148" w:rsidRPr="006C3F95" w:rsidRDefault="001C65E8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1.271874663</w:t>
            </w:r>
          </w:p>
        </w:tc>
        <w:tc>
          <w:tcPr>
            <w:tcW w:w="1514" w:type="dxa"/>
            <w:gridSpan w:val="2"/>
            <w:vAlign w:val="center"/>
          </w:tcPr>
          <w:p w14:paraId="00B57753" w14:textId="78ADB05E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1.3622 ± 0.1012</w:t>
            </w:r>
          </w:p>
        </w:tc>
      </w:tr>
      <w:tr w:rsidR="006C3F95" w:rsidRPr="006C3F95" w14:paraId="13A81C52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00D0A104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5EBDCC2D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NFKB1</w:t>
            </w:r>
          </w:p>
        </w:tc>
        <w:tc>
          <w:tcPr>
            <w:tcW w:w="1387" w:type="dxa"/>
            <w:vAlign w:val="center"/>
            <w:hideMark/>
          </w:tcPr>
          <w:p w14:paraId="324EBD41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</w:tcPr>
          <w:p w14:paraId="11BF42EE" w14:textId="2C6B3B12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0.843176317</w:t>
            </w:r>
          </w:p>
        </w:tc>
        <w:tc>
          <w:tcPr>
            <w:tcW w:w="1246" w:type="dxa"/>
            <w:vAlign w:val="center"/>
          </w:tcPr>
          <w:p w14:paraId="71774F8B" w14:textId="28C5EA85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1.032424131</w:t>
            </w:r>
          </w:p>
        </w:tc>
        <w:tc>
          <w:tcPr>
            <w:tcW w:w="1387" w:type="dxa"/>
            <w:vAlign w:val="center"/>
          </w:tcPr>
          <w:p w14:paraId="09337259" w14:textId="4BC2C702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1.148744523</w:t>
            </w:r>
          </w:p>
        </w:tc>
        <w:tc>
          <w:tcPr>
            <w:tcW w:w="1514" w:type="dxa"/>
            <w:gridSpan w:val="2"/>
            <w:vAlign w:val="center"/>
          </w:tcPr>
          <w:p w14:paraId="15B674B6" w14:textId="610C575E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1.0081 ± 0.1542</w:t>
            </w:r>
          </w:p>
        </w:tc>
      </w:tr>
      <w:tr w:rsidR="006C3F95" w:rsidRPr="006C3F95" w14:paraId="376A5E75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33534417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1C67F914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NFKB1</w:t>
            </w:r>
          </w:p>
        </w:tc>
        <w:tc>
          <w:tcPr>
            <w:tcW w:w="1387" w:type="dxa"/>
            <w:vAlign w:val="center"/>
            <w:hideMark/>
          </w:tcPr>
          <w:p w14:paraId="5BCB3C1F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vAlign w:val="center"/>
          </w:tcPr>
          <w:p w14:paraId="1ECE5285" w14:textId="0A5977A3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0.454190105</w:t>
            </w:r>
          </w:p>
        </w:tc>
        <w:tc>
          <w:tcPr>
            <w:tcW w:w="1246" w:type="dxa"/>
            <w:vAlign w:val="center"/>
          </w:tcPr>
          <w:p w14:paraId="6C408950" w14:textId="563F08DA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0.478192439</w:t>
            </w:r>
          </w:p>
        </w:tc>
        <w:tc>
          <w:tcPr>
            <w:tcW w:w="1387" w:type="dxa"/>
            <w:vAlign w:val="center"/>
          </w:tcPr>
          <w:p w14:paraId="02E0A978" w14:textId="4B438084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0.219333378</w:t>
            </w:r>
          </w:p>
        </w:tc>
        <w:tc>
          <w:tcPr>
            <w:tcW w:w="1514" w:type="dxa"/>
            <w:gridSpan w:val="2"/>
            <w:vAlign w:val="center"/>
          </w:tcPr>
          <w:p w14:paraId="7FD2072E" w14:textId="102DA930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0.3839 ± 0.1430</w:t>
            </w:r>
          </w:p>
        </w:tc>
      </w:tr>
      <w:tr w:rsidR="006C3F95" w:rsidRPr="006C3F95" w14:paraId="011C94B7" w14:textId="77777777" w:rsidTr="00723DBD">
        <w:trPr>
          <w:tblCellSpacing w:w="15" w:type="dxa"/>
          <w:jc w:val="center"/>
        </w:trPr>
        <w:tc>
          <w:tcPr>
            <w:tcW w:w="1082" w:type="dxa"/>
            <w:vAlign w:val="center"/>
            <w:hideMark/>
          </w:tcPr>
          <w:p w14:paraId="06B68AE5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vAlign w:val="center"/>
            <w:hideMark/>
          </w:tcPr>
          <w:p w14:paraId="23FB253F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PTGS2</w:t>
            </w:r>
          </w:p>
        </w:tc>
        <w:tc>
          <w:tcPr>
            <w:tcW w:w="1387" w:type="dxa"/>
            <w:vAlign w:val="center"/>
            <w:hideMark/>
          </w:tcPr>
          <w:p w14:paraId="74D0A23F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Control</w:t>
            </w:r>
          </w:p>
        </w:tc>
        <w:tc>
          <w:tcPr>
            <w:tcW w:w="1246" w:type="dxa"/>
            <w:vAlign w:val="center"/>
          </w:tcPr>
          <w:p w14:paraId="02ED4C38" w14:textId="77A62250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1.120072424</w:t>
            </w:r>
          </w:p>
        </w:tc>
        <w:tc>
          <w:tcPr>
            <w:tcW w:w="1246" w:type="dxa"/>
            <w:vAlign w:val="center"/>
          </w:tcPr>
          <w:p w14:paraId="6491A13C" w14:textId="3B7F5983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0.861504619</w:t>
            </w:r>
          </w:p>
        </w:tc>
        <w:tc>
          <w:tcPr>
            <w:tcW w:w="1387" w:type="dxa"/>
            <w:vAlign w:val="center"/>
          </w:tcPr>
          <w:p w14:paraId="41E37109" w14:textId="1F99D993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1.172414964</w:t>
            </w:r>
          </w:p>
        </w:tc>
        <w:tc>
          <w:tcPr>
            <w:tcW w:w="1514" w:type="dxa"/>
            <w:gridSpan w:val="2"/>
            <w:vAlign w:val="center"/>
          </w:tcPr>
          <w:p w14:paraId="4D7448E0" w14:textId="608646BE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1.0513 ± 0.1665</w:t>
            </w:r>
          </w:p>
        </w:tc>
      </w:tr>
      <w:tr w:rsidR="006C3F95" w:rsidRPr="006C3F95" w14:paraId="40BE7266" w14:textId="77777777" w:rsidTr="00723DBD">
        <w:trPr>
          <w:tblCellSpacing w:w="15" w:type="dxa"/>
          <w:jc w:val="center"/>
        </w:trPr>
        <w:tc>
          <w:tcPr>
            <w:tcW w:w="1082" w:type="dxa"/>
            <w:tcBorders>
              <w:bottom w:val="single" w:sz="4" w:space="0" w:color="auto"/>
            </w:tcBorders>
            <w:vAlign w:val="center"/>
            <w:hideMark/>
          </w:tcPr>
          <w:p w14:paraId="4081F411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MG-63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  <w:hideMark/>
          </w:tcPr>
          <w:p w14:paraId="547D03DF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PTGS2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  <w:hideMark/>
          </w:tcPr>
          <w:p w14:paraId="5B0A6331" w14:textId="77777777" w:rsidR="002A0148" w:rsidRPr="006C3F95" w:rsidRDefault="002A0148" w:rsidP="002A014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50 </w:t>
            </w:r>
            <w:proofErr w:type="spellStart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ATBC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388C3F32" w14:textId="6C3C8DDA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0.359854755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77612652" w14:textId="6A1ADFE6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0.383443293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</w:tcPr>
          <w:p w14:paraId="65080ABA" w14:textId="240C7690" w:rsidR="002A0148" w:rsidRPr="006C3F95" w:rsidRDefault="005820C3" w:rsidP="001D2B69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C3F95">
              <w:rPr>
                <w:rFonts w:ascii="Times New Roman" w:hAnsi="Times New Roman" w:cs="Times New Roman"/>
                <w:color w:val="000000" w:themeColor="text1"/>
                <w:szCs w:val="21"/>
              </w:rPr>
              <w:t>0.501737793</w:t>
            </w:r>
          </w:p>
        </w:tc>
        <w:tc>
          <w:tcPr>
            <w:tcW w:w="1514" w:type="dxa"/>
            <w:gridSpan w:val="2"/>
            <w:tcBorders>
              <w:bottom w:val="single" w:sz="4" w:space="0" w:color="auto"/>
            </w:tcBorders>
            <w:vAlign w:val="center"/>
          </w:tcPr>
          <w:p w14:paraId="009073FD" w14:textId="3A2683D4" w:rsidR="002A0148" w:rsidRPr="006C3F95" w:rsidRDefault="006979D3" w:rsidP="001E64D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979D3">
              <w:rPr>
                <w:rFonts w:ascii="Times New Roman" w:hAnsi="Times New Roman" w:cs="Times New Roman"/>
                <w:color w:val="000000" w:themeColor="text1"/>
                <w:szCs w:val="21"/>
              </w:rPr>
              <w:t>0.4150 ± 0.0760</w:t>
            </w:r>
          </w:p>
        </w:tc>
      </w:tr>
    </w:tbl>
    <w:p w14:paraId="41F40A67" w14:textId="0AF3EDB6" w:rsidR="00D73067" w:rsidRPr="006C3F95" w:rsidRDefault="009F62C6" w:rsidP="00D73067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Supplementary </w:t>
      </w:r>
      <w:r w:rsidR="00AB58C8"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Table</w:t>
      </w: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. S</w:t>
      </w:r>
      <w:r w:rsidR="00AB58C8"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1</w:t>
      </w: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. </w:t>
      </w:r>
      <w:r w:rsidR="00BB665C"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>Normalized relative mRNA expression data from RT-qPCR analysis</w:t>
      </w:r>
      <w:r w:rsidRPr="006C3F95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. </w:t>
      </w:r>
      <w:r w:rsidR="00D73067" w:rsidRPr="006C3F95">
        <w:rPr>
          <w:rFonts w:ascii="Times New Roman" w:hAnsi="Times New Roman" w:cs="Times New Roman"/>
          <w:color w:val="000000" w:themeColor="text1"/>
          <w:szCs w:val="21"/>
        </w:rPr>
        <w:t xml:space="preserve">Processed RT-qPCR results for target genes in SW872 and MG-63 cells following normalization to GAPDH. </w:t>
      </w:r>
      <w:r w:rsidR="00C26397" w:rsidRPr="006C3F95">
        <w:rPr>
          <w:rFonts w:ascii="Times New Roman" w:hAnsi="Times New Roman" w:cs="Times New Roman"/>
          <w:color w:val="000000" w:themeColor="text1"/>
          <w:szCs w:val="21"/>
        </w:rPr>
        <w:t>Relative expression values were calculated using the 2^−</w:t>
      </w:r>
      <w:proofErr w:type="spellStart"/>
      <w:r w:rsidR="00C26397" w:rsidRPr="006C3F95">
        <w:rPr>
          <w:rFonts w:ascii="Times New Roman" w:hAnsi="Times New Roman" w:cs="Times New Roman"/>
          <w:color w:val="000000" w:themeColor="text1"/>
          <w:szCs w:val="21"/>
        </w:rPr>
        <w:t>ΔΔCt</w:t>
      </w:r>
      <w:proofErr w:type="spellEnd"/>
      <w:r w:rsidR="00C26397" w:rsidRPr="006C3F95">
        <w:rPr>
          <w:rFonts w:ascii="Times New Roman" w:hAnsi="Times New Roman" w:cs="Times New Roman"/>
          <w:color w:val="000000" w:themeColor="text1"/>
          <w:szCs w:val="21"/>
        </w:rPr>
        <w:t xml:space="preserve"> method and are presented as normalized expression values for each biological replicate.</w:t>
      </w:r>
    </w:p>
    <w:sectPr w:rsidR="00D73067" w:rsidRPr="006C3F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C39EC" w14:textId="77777777" w:rsidR="00A01273" w:rsidRDefault="00A01273" w:rsidP="002D18C6">
      <w:r>
        <w:separator/>
      </w:r>
    </w:p>
  </w:endnote>
  <w:endnote w:type="continuationSeparator" w:id="0">
    <w:p w14:paraId="4ADAF6C2" w14:textId="77777777" w:rsidR="00A01273" w:rsidRDefault="00A01273" w:rsidP="002D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471E7" w14:textId="77777777" w:rsidR="00A01273" w:rsidRDefault="00A01273" w:rsidP="002D18C6">
      <w:r>
        <w:separator/>
      </w:r>
    </w:p>
  </w:footnote>
  <w:footnote w:type="continuationSeparator" w:id="0">
    <w:p w14:paraId="7F1A6756" w14:textId="77777777" w:rsidR="00A01273" w:rsidRDefault="00A01273" w:rsidP="002D1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3A"/>
    <w:rsid w:val="000118B8"/>
    <w:rsid w:val="0002705B"/>
    <w:rsid w:val="00035AA3"/>
    <w:rsid w:val="00042FA2"/>
    <w:rsid w:val="0005072A"/>
    <w:rsid w:val="000545CC"/>
    <w:rsid w:val="000571FA"/>
    <w:rsid w:val="00084818"/>
    <w:rsid w:val="00093EF2"/>
    <w:rsid w:val="000A7478"/>
    <w:rsid w:val="000B67BB"/>
    <w:rsid w:val="000C6269"/>
    <w:rsid w:val="000E06F8"/>
    <w:rsid w:val="000E4074"/>
    <w:rsid w:val="000E6101"/>
    <w:rsid w:val="00107829"/>
    <w:rsid w:val="001875DE"/>
    <w:rsid w:val="001C1EAC"/>
    <w:rsid w:val="001C65E8"/>
    <w:rsid w:val="001D2B69"/>
    <w:rsid w:val="001E20F4"/>
    <w:rsid w:val="001E64DD"/>
    <w:rsid w:val="002421FB"/>
    <w:rsid w:val="0025438C"/>
    <w:rsid w:val="00274F3A"/>
    <w:rsid w:val="00282D92"/>
    <w:rsid w:val="00284C77"/>
    <w:rsid w:val="00290C62"/>
    <w:rsid w:val="002A0148"/>
    <w:rsid w:val="002D18C6"/>
    <w:rsid w:val="002F5448"/>
    <w:rsid w:val="003014C1"/>
    <w:rsid w:val="00323C3E"/>
    <w:rsid w:val="0032404A"/>
    <w:rsid w:val="003244E8"/>
    <w:rsid w:val="003C7F9E"/>
    <w:rsid w:val="003D2AC8"/>
    <w:rsid w:val="00421396"/>
    <w:rsid w:val="00447C5E"/>
    <w:rsid w:val="004518B8"/>
    <w:rsid w:val="00475772"/>
    <w:rsid w:val="00484D37"/>
    <w:rsid w:val="004902B3"/>
    <w:rsid w:val="00491D31"/>
    <w:rsid w:val="004A3AD9"/>
    <w:rsid w:val="004A58E9"/>
    <w:rsid w:val="00502699"/>
    <w:rsid w:val="0051407D"/>
    <w:rsid w:val="00520EA2"/>
    <w:rsid w:val="005250E9"/>
    <w:rsid w:val="00545637"/>
    <w:rsid w:val="005760B6"/>
    <w:rsid w:val="005820C3"/>
    <w:rsid w:val="005E6615"/>
    <w:rsid w:val="00632A5F"/>
    <w:rsid w:val="006979D3"/>
    <w:rsid w:val="006C3F95"/>
    <w:rsid w:val="006D0C31"/>
    <w:rsid w:val="00723DBD"/>
    <w:rsid w:val="007243AF"/>
    <w:rsid w:val="00773CC5"/>
    <w:rsid w:val="0079148C"/>
    <w:rsid w:val="007A3E38"/>
    <w:rsid w:val="007A603A"/>
    <w:rsid w:val="007F2B4B"/>
    <w:rsid w:val="00827FCA"/>
    <w:rsid w:val="008675FF"/>
    <w:rsid w:val="00867DAB"/>
    <w:rsid w:val="008960FB"/>
    <w:rsid w:val="008C3679"/>
    <w:rsid w:val="008F215B"/>
    <w:rsid w:val="008F498C"/>
    <w:rsid w:val="0092727A"/>
    <w:rsid w:val="00937F26"/>
    <w:rsid w:val="00960A53"/>
    <w:rsid w:val="00966FB3"/>
    <w:rsid w:val="0098525D"/>
    <w:rsid w:val="009B29B5"/>
    <w:rsid w:val="009C4B1C"/>
    <w:rsid w:val="009D1D3A"/>
    <w:rsid w:val="009D6B2C"/>
    <w:rsid w:val="009E31C8"/>
    <w:rsid w:val="009F03CF"/>
    <w:rsid w:val="009F62C6"/>
    <w:rsid w:val="00A01273"/>
    <w:rsid w:val="00A13E87"/>
    <w:rsid w:val="00A36011"/>
    <w:rsid w:val="00A43220"/>
    <w:rsid w:val="00A646A0"/>
    <w:rsid w:val="00A66CFF"/>
    <w:rsid w:val="00A71641"/>
    <w:rsid w:val="00A870CB"/>
    <w:rsid w:val="00AA1789"/>
    <w:rsid w:val="00AA334B"/>
    <w:rsid w:val="00AA79FE"/>
    <w:rsid w:val="00AB58C8"/>
    <w:rsid w:val="00B034BF"/>
    <w:rsid w:val="00B12411"/>
    <w:rsid w:val="00B1618F"/>
    <w:rsid w:val="00B16B38"/>
    <w:rsid w:val="00B16B4C"/>
    <w:rsid w:val="00B26577"/>
    <w:rsid w:val="00B33715"/>
    <w:rsid w:val="00B47128"/>
    <w:rsid w:val="00B6137D"/>
    <w:rsid w:val="00B67A37"/>
    <w:rsid w:val="00B778AA"/>
    <w:rsid w:val="00BB665C"/>
    <w:rsid w:val="00C11FEB"/>
    <w:rsid w:val="00C200CB"/>
    <w:rsid w:val="00C26397"/>
    <w:rsid w:val="00C30CE6"/>
    <w:rsid w:val="00C76ACE"/>
    <w:rsid w:val="00CA02FA"/>
    <w:rsid w:val="00CB4816"/>
    <w:rsid w:val="00CE51EE"/>
    <w:rsid w:val="00D328F1"/>
    <w:rsid w:val="00D46F6C"/>
    <w:rsid w:val="00D62B35"/>
    <w:rsid w:val="00D63F93"/>
    <w:rsid w:val="00D73067"/>
    <w:rsid w:val="00DB3A8B"/>
    <w:rsid w:val="00DC74F7"/>
    <w:rsid w:val="00DD75A5"/>
    <w:rsid w:val="00DE1D4E"/>
    <w:rsid w:val="00E116CF"/>
    <w:rsid w:val="00E234BA"/>
    <w:rsid w:val="00E354F0"/>
    <w:rsid w:val="00E47300"/>
    <w:rsid w:val="00EB526E"/>
    <w:rsid w:val="00EE3C4B"/>
    <w:rsid w:val="00F121F6"/>
    <w:rsid w:val="00F144C6"/>
    <w:rsid w:val="00FA5A8B"/>
    <w:rsid w:val="00FA79B2"/>
    <w:rsid w:val="00FB30E5"/>
    <w:rsid w:val="00FC242C"/>
    <w:rsid w:val="00FD0DDD"/>
    <w:rsid w:val="00FD4D6A"/>
    <w:rsid w:val="1A4F608A"/>
    <w:rsid w:val="6E691CB8"/>
    <w:rsid w:val="743A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58D4E6"/>
  <w15:docId w15:val="{80310DA6-3B8A-471F-B7D2-93309E7C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table" w:customStyle="1" w:styleId="a7">
    <w:name w:val="三线表"/>
    <w:basedOn w:val="a1"/>
    <w:uiPriority w:val="99"/>
    <w:qFormat/>
    <w:pPr>
      <w:spacing w:line="360" w:lineRule="exact"/>
      <w:jc w:val="center"/>
    </w:pPr>
    <w:rPr>
      <w:rFonts w:ascii="Times New Roman" w:eastAsia="宋体" w:hAnsi="Times New Roman"/>
      <w:kern w:val="2"/>
      <w:sz w:val="21"/>
      <w:szCs w:val="22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8">
    <w:name w:val="Table Grid"/>
    <w:basedOn w:val="a1"/>
    <w:uiPriority w:val="59"/>
    <w:rsid w:val="0079148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悦 王</cp:lastModifiedBy>
  <cp:revision>136</cp:revision>
  <dcterms:created xsi:type="dcterms:W3CDTF">2026-04-01T18:17:00Z</dcterms:created>
  <dcterms:modified xsi:type="dcterms:W3CDTF">2026-04-03T17:56:00Z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eyJoZGlkIjoiYTU2MDA4MjBjOWI4ZTBlZTM3ODFmMDk0ZjhhYWM4YzEiLCJ1c2VySWQiOiIzNDYzODAyMjYifQ==</vt:lpwstr>
  </property>
  <property fmtid="{D5CDD505-2E9C-101B-9397-08002B2CF9AE}" pid="4" name="ICV">
    <vt:lpwstr>8E6FA24DC27D4D428ABC901FEE38E14F_12</vt:lpwstr>
  </property>
</Properties>
</file>