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61D" w:rsidRDefault="00310B51">
      <w:r>
        <w:rPr>
          <w:rFonts w:hint="eastAsia"/>
        </w:rPr>
        <w:t>S</w:t>
      </w:r>
      <w:r>
        <w:t>-Figure 1. The prediction error rate of five models based on data from Brazil, France, Indonesia, USA, and Vietnam.</w:t>
      </w:r>
    </w:p>
    <w:p w:rsidR="001C6560" w:rsidRDefault="001B170D">
      <w:r>
        <w:rPr>
          <w:noProof/>
        </w:rPr>
        <w:drawing>
          <wp:inline distT="0" distB="0" distL="0" distR="0">
            <wp:extent cx="5274310" cy="349440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plo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9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02CE" w:rsidRDefault="009202CE"/>
    <w:p w:rsidR="001B3202" w:rsidRDefault="001B3202"/>
    <w:p w:rsidR="001B3202" w:rsidRDefault="001B3202"/>
    <w:p w:rsidR="001B3202" w:rsidRDefault="001B3202"/>
    <w:p w:rsidR="001B3202" w:rsidRDefault="001B3202"/>
    <w:p w:rsidR="001B3202" w:rsidRDefault="001B3202"/>
    <w:p w:rsidR="001B3202" w:rsidRDefault="001B3202"/>
    <w:p w:rsidR="001B3202" w:rsidRDefault="001B3202"/>
    <w:p w:rsidR="001B3202" w:rsidRDefault="001B3202"/>
    <w:p w:rsidR="001B3202" w:rsidRDefault="001B3202"/>
    <w:p w:rsidR="001B3202" w:rsidRDefault="001B3202"/>
    <w:p w:rsidR="001B3202" w:rsidRDefault="001B3202"/>
    <w:p w:rsidR="001B3202" w:rsidRDefault="001B3202"/>
    <w:p w:rsidR="001B3202" w:rsidRDefault="001B3202"/>
    <w:p w:rsidR="001B3202" w:rsidRDefault="001B3202"/>
    <w:p w:rsidR="001B3202" w:rsidRDefault="001B3202"/>
    <w:p w:rsidR="001B3202" w:rsidRDefault="001B3202"/>
    <w:p w:rsidR="001B3202" w:rsidRDefault="001B3202"/>
    <w:p w:rsidR="001B3202" w:rsidRDefault="001B3202"/>
    <w:p w:rsidR="001B3202" w:rsidRDefault="001B3202"/>
    <w:p w:rsidR="001B3202" w:rsidRDefault="001B3202"/>
    <w:p w:rsidR="001B3202" w:rsidRDefault="001B3202"/>
    <w:p w:rsidR="001B3202" w:rsidRDefault="001B3202"/>
    <w:p w:rsidR="001B170D" w:rsidRDefault="001B170D"/>
    <w:p w:rsidR="009202CE" w:rsidRDefault="009202CE" w:rsidP="00261ED2">
      <w:r>
        <w:rPr>
          <w:rFonts w:hint="eastAsia"/>
        </w:rPr>
        <w:lastRenderedPageBreak/>
        <w:t>S</w:t>
      </w:r>
      <w:r>
        <w:t xml:space="preserve">-Figure 2. </w:t>
      </w:r>
      <w:r w:rsidR="00AD3659">
        <w:t>The predictions of kidney cancer incidence based on GBD data and IARC data</w:t>
      </w:r>
      <w:r w:rsidR="00952FB1">
        <w:t xml:space="preserve"> (CI5 plus database)</w:t>
      </w:r>
      <w:r w:rsidR="00AD3659">
        <w:t>. (IARC data: Australia, 1993-2012; Spain, 1993-2010; France, 1998-2010; Italy, 1998-2010; USA, 1990-2012)</w:t>
      </w:r>
      <w:r w:rsidR="00261ED2">
        <w:t>. The blue triangles were point estimates of kidney cancer incidence based on CI5p data. The white open dot</w:t>
      </w:r>
      <w:r w:rsidR="00261ED2">
        <w:t>s were point estimates of kidney cancer incidence based on</w:t>
      </w:r>
      <w:r w:rsidR="00261ED2">
        <w:t xml:space="preserve"> GBD</w:t>
      </w:r>
      <w:bookmarkStart w:id="0" w:name="_GoBack"/>
      <w:bookmarkEnd w:id="0"/>
      <w:r w:rsidR="00261ED2">
        <w:t xml:space="preserve"> data.</w:t>
      </w:r>
    </w:p>
    <w:p w:rsidR="001B3202" w:rsidRDefault="001B3202" w:rsidP="001B3202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3733800" cy="44450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ensitivity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08" t="9880" r="14399" b="8752"/>
                    <a:stretch/>
                  </pic:blipFill>
                  <pic:spPr bwMode="auto">
                    <a:xfrm>
                      <a:off x="0" y="0"/>
                      <a:ext cx="3733800" cy="4445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B32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47C" w:rsidRDefault="00FC247C" w:rsidP="001B170D">
      <w:r>
        <w:separator/>
      </w:r>
    </w:p>
  </w:endnote>
  <w:endnote w:type="continuationSeparator" w:id="0">
    <w:p w:rsidR="00FC247C" w:rsidRDefault="00FC247C" w:rsidP="001B1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47C" w:rsidRDefault="00FC247C" w:rsidP="001B170D">
      <w:r>
        <w:separator/>
      </w:r>
    </w:p>
  </w:footnote>
  <w:footnote w:type="continuationSeparator" w:id="0">
    <w:p w:rsidR="00FC247C" w:rsidRDefault="00FC247C" w:rsidP="001B17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04D"/>
    <w:rsid w:val="0013240C"/>
    <w:rsid w:val="001B170D"/>
    <w:rsid w:val="001B3202"/>
    <w:rsid w:val="001C6560"/>
    <w:rsid w:val="00261ED2"/>
    <w:rsid w:val="00310B51"/>
    <w:rsid w:val="005F7971"/>
    <w:rsid w:val="009202CE"/>
    <w:rsid w:val="00952FB1"/>
    <w:rsid w:val="0099161D"/>
    <w:rsid w:val="00AD3659"/>
    <w:rsid w:val="00F3404D"/>
    <w:rsid w:val="00FC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C43C29"/>
  <w15:chartTrackingRefBased/>
  <w15:docId w15:val="{4BE024F1-4DEA-4F54-9D89-9BDB7A94B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17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B170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B17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B170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2019-11-12T00:34:00Z</dcterms:created>
  <dcterms:modified xsi:type="dcterms:W3CDTF">2020-04-23T06:29:00Z</dcterms:modified>
</cp:coreProperties>
</file>