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19A22" w14:textId="07410FBC" w:rsidR="00DC663B" w:rsidRPr="00FA4A0D" w:rsidRDefault="001C7767" w:rsidP="00D8065C">
      <w:pPr>
        <w:tabs>
          <w:tab w:val="left" w:pos="3519"/>
        </w:tabs>
        <w:outlineLvl w:val="0"/>
        <w:rPr>
          <w:rFonts w:ascii="Times New Roman" w:hAnsi="Times New Roman" w:cs="Times New Roman"/>
          <w:b/>
          <w:bCs/>
        </w:rPr>
      </w:pPr>
      <w:r w:rsidRPr="00FA4A0D">
        <w:rPr>
          <w:rFonts w:ascii="Times New Roman" w:hAnsi="Times New Roman" w:cs="Times New Roman"/>
          <w:b/>
          <w:bCs/>
        </w:rPr>
        <w:t>Table S</w:t>
      </w:r>
      <w:r w:rsidR="00C93491">
        <w:rPr>
          <w:rFonts w:ascii="Times New Roman" w:hAnsi="Times New Roman" w:cs="Times New Roman" w:hint="eastAsia"/>
          <w:b/>
          <w:bCs/>
        </w:rPr>
        <w:t>4</w:t>
      </w:r>
      <w:bookmarkStart w:id="0" w:name="_GoBack"/>
      <w:bookmarkEnd w:id="0"/>
      <w:r w:rsidR="005F2B37" w:rsidRPr="00FA4A0D">
        <w:rPr>
          <w:rFonts w:ascii="Times New Roman" w:hAnsi="Times New Roman" w:cs="Times New Roman"/>
          <w:b/>
          <w:bCs/>
        </w:rPr>
        <w:t xml:space="preserve">. </w:t>
      </w:r>
      <w:r w:rsidR="00C629E9" w:rsidRPr="00FA4A0D">
        <w:rPr>
          <w:rFonts w:ascii="Times New Roman" w:hAnsi="Times New Roman" w:cs="Times New Roman"/>
          <w:b/>
          <w:bCs/>
        </w:rPr>
        <w:t>Phenotyping characterization of sgRNA-ctrl and sgRNA-BCL11B edited T cells before in vivo infusion.</w:t>
      </w:r>
    </w:p>
    <w:tbl>
      <w:tblPr>
        <w:tblStyle w:val="TableGrid"/>
        <w:tblW w:w="5000" w:type="pct"/>
        <w:jc w:val="right"/>
        <w:tblLook w:val="04A0" w:firstRow="1" w:lastRow="0" w:firstColumn="1" w:lastColumn="0" w:noHBand="0" w:noVBand="1"/>
      </w:tblPr>
      <w:tblGrid>
        <w:gridCol w:w="3408"/>
        <w:gridCol w:w="971"/>
        <w:gridCol w:w="905"/>
        <w:gridCol w:w="915"/>
        <w:gridCol w:w="791"/>
        <w:gridCol w:w="969"/>
        <w:gridCol w:w="1051"/>
      </w:tblGrid>
      <w:tr w:rsidR="001C7767" w:rsidRPr="00FA4A0D" w14:paraId="11A5B539" w14:textId="77777777" w:rsidTr="005372ED">
        <w:trPr>
          <w:trHeight w:val="328"/>
          <w:jc w:val="right"/>
        </w:trPr>
        <w:tc>
          <w:tcPr>
            <w:tcW w:w="1891" w:type="pct"/>
            <w:vMerge w:val="restart"/>
          </w:tcPr>
          <w:p w14:paraId="2D4268D9" w14:textId="613A9686" w:rsidR="001C7767" w:rsidRPr="00FA4A0D" w:rsidRDefault="00C26F13" w:rsidP="00080DE3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Phenotyping characterization</w:t>
            </w:r>
          </w:p>
        </w:tc>
        <w:tc>
          <w:tcPr>
            <w:tcW w:w="1041" w:type="pct"/>
            <w:gridSpan w:val="2"/>
            <w:vAlign w:val="center"/>
          </w:tcPr>
          <w:p w14:paraId="67BD1D14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sgRNA-ctrl T</w:t>
            </w:r>
          </w:p>
        </w:tc>
        <w:tc>
          <w:tcPr>
            <w:tcW w:w="947" w:type="pct"/>
            <w:gridSpan w:val="2"/>
            <w:vAlign w:val="center"/>
          </w:tcPr>
          <w:p w14:paraId="5D1176B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sgRNA-BCL11B T</w:t>
            </w:r>
          </w:p>
        </w:tc>
        <w:tc>
          <w:tcPr>
            <w:tcW w:w="538" w:type="pct"/>
            <w:vMerge w:val="restart"/>
            <w:vAlign w:val="center"/>
          </w:tcPr>
          <w:p w14:paraId="0203F3EC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P value</w:t>
            </w:r>
          </w:p>
          <w:p w14:paraId="6CB14301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83" w:type="pct"/>
            <w:vMerge w:val="restart"/>
            <w:vAlign w:val="center"/>
          </w:tcPr>
          <w:p w14:paraId="676465E3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Significant</w:t>
            </w:r>
          </w:p>
        </w:tc>
      </w:tr>
      <w:tr w:rsidR="005372ED" w:rsidRPr="00FA4A0D" w14:paraId="23CFEA2F" w14:textId="77777777" w:rsidTr="005372ED">
        <w:trPr>
          <w:trHeight w:val="339"/>
          <w:jc w:val="right"/>
        </w:trPr>
        <w:tc>
          <w:tcPr>
            <w:tcW w:w="1891" w:type="pct"/>
            <w:vMerge/>
          </w:tcPr>
          <w:p w14:paraId="1D25F392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</w:p>
        </w:tc>
        <w:tc>
          <w:tcPr>
            <w:tcW w:w="539" w:type="pct"/>
            <w:vAlign w:val="center"/>
          </w:tcPr>
          <w:p w14:paraId="53FDF3CA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means</w:t>
            </w:r>
          </w:p>
        </w:tc>
        <w:tc>
          <w:tcPr>
            <w:tcW w:w="502" w:type="pct"/>
            <w:vAlign w:val="center"/>
          </w:tcPr>
          <w:p w14:paraId="507E7EB9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s.d.</w:t>
            </w:r>
          </w:p>
        </w:tc>
        <w:tc>
          <w:tcPr>
            <w:tcW w:w="508" w:type="pct"/>
            <w:vAlign w:val="center"/>
          </w:tcPr>
          <w:p w14:paraId="1FD0601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means</w:t>
            </w:r>
          </w:p>
        </w:tc>
        <w:tc>
          <w:tcPr>
            <w:tcW w:w="439" w:type="pct"/>
            <w:vAlign w:val="center"/>
          </w:tcPr>
          <w:p w14:paraId="180326E1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s.d.</w:t>
            </w:r>
          </w:p>
        </w:tc>
        <w:tc>
          <w:tcPr>
            <w:tcW w:w="538" w:type="pct"/>
            <w:vMerge/>
            <w:vAlign w:val="center"/>
          </w:tcPr>
          <w:p w14:paraId="4BF7350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</w:p>
        </w:tc>
        <w:tc>
          <w:tcPr>
            <w:tcW w:w="583" w:type="pct"/>
            <w:vMerge/>
          </w:tcPr>
          <w:p w14:paraId="65B9CBE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</w:p>
        </w:tc>
      </w:tr>
      <w:tr w:rsidR="005372ED" w:rsidRPr="00FA4A0D" w14:paraId="2F2BC1F6" w14:textId="77777777" w:rsidTr="005372ED">
        <w:trPr>
          <w:trHeight w:val="451"/>
          <w:jc w:val="right"/>
        </w:trPr>
        <w:tc>
          <w:tcPr>
            <w:tcW w:w="1891" w:type="pct"/>
            <w:vAlign w:val="bottom"/>
          </w:tcPr>
          <w:p w14:paraId="7A57C651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146008F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12.70</w:t>
            </w:r>
          </w:p>
        </w:tc>
        <w:tc>
          <w:tcPr>
            <w:tcW w:w="502" w:type="pct"/>
            <w:vAlign w:val="bottom"/>
          </w:tcPr>
          <w:p w14:paraId="4343AE3D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5.55</w:t>
            </w:r>
          </w:p>
        </w:tc>
        <w:tc>
          <w:tcPr>
            <w:tcW w:w="508" w:type="pct"/>
            <w:vAlign w:val="bottom"/>
          </w:tcPr>
          <w:p w14:paraId="168025D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54.17</w:t>
            </w:r>
          </w:p>
        </w:tc>
        <w:tc>
          <w:tcPr>
            <w:tcW w:w="439" w:type="pct"/>
            <w:vAlign w:val="bottom"/>
          </w:tcPr>
          <w:p w14:paraId="4D386E1D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16.77</w:t>
            </w:r>
          </w:p>
        </w:tc>
        <w:tc>
          <w:tcPr>
            <w:tcW w:w="538" w:type="pct"/>
            <w:vAlign w:val="bottom"/>
          </w:tcPr>
          <w:p w14:paraId="08E5338B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0.0001</w:t>
            </w:r>
          </w:p>
        </w:tc>
        <w:tc>
          <w:tcPr>
            <w:tcW w:w="583" w:type="pct"/>
            <w:vAlign w:val="bottom"/>
          </w:tcPr>
          <w:p w14:paraId="5BF7094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***</w:t>
            </w:r>
          </w:p>
        </w:tc>
      </w:tr>
      <w:tr w:rsidR="005372ED" w:rsidRPr="00FA4A0D" w14:paraId="71D6C820" w14:textId="77777777" w:rsidTr="005372ED">
        <w:trPr>
          <w:jc w:val="right"/>
        </w:trPr>
        <w:tc>
          <w:tcPr>
            <w:tcW w:w="1891" w:type="pct"/>
            <w:vAlign w:val="bottom"/>
          </w:tcPr>
          <w:p w14:paraId="3CBCB3B0" w14:textId="058F4708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2E463F0E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84.50</w:t>
            </w:r>
          </w:p>
        </w:tc>
        <w:tc>
          <w:tcPr>
            <w:tcW w:w="502" w:type="pct"/>
            <w:vAlign w:val="bottom"/>
          </w:tcPr>
          <w:p w14:paraId="57EDC6F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6.32</w:t>
            </w:r>
          </w:p>
        </w:tc>
        <w:tc>
          <w:tcPr>
            <w:tcW w:w="508" w:type="pct"/>
            <w:vAlign w:val="bottom"/>
          </w:tcPr>
          <w:p w14:paraId="57F5D0A2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41.97</w:t>
            </w:r>
          </w:p>
        </w:tc>
        <w:tc>
          <w:tcPr>
            <w:tcW w:w="439" w:type="pct"/>
            <w:vAlign w:val="bottom"/>
          </w:tcPr>
          <w:p w14:paraId="0C51C2D4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15.14</w:t>
            </w:r>
          </w:p>
        </w:tc>
        <w:tc>
          <w:tcPr>
            <w:tcW w:w="538" w:type="pct"/>
            <w:vAlign w:val="bottom"/>
          </w:tcPr>
          <w:p w14:paraId="37ABE8AD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&lt;0.0001</w:t>
            </w:r>
          </w:p>
        </w:tc>
        <w:tc>
          <w:tcPr>
            <w:tcW w:w="583" w:type="pct"/>
            <w:vAlign w:val="bottom"/>
          </w:tcPr>
          <w:p w14:paraId="590A0E63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***</w:t>
            </w:r>
          </w:p>
        </w:tc>
      </w:tr>
      <w:tr w:rsidR="005372ED" w:rsidRPr="00FA4A0D" w14:paraId="6541F612" w14:textId="77777777" w:rsidTr="005372ED">
        <w:trPr>
          <w:jc w:val="right"/>
        </w:trPr>
        <w:tc>
          <w:tcPr>
            <w:tcW w:w="1891" w:type="pct"/>
            <w:vAlign w:val="bottom"/>
          </w:tcPr>
          <w:p w14:paraId="57C85D7F" w14:textId="072DFD80" w:rsidR="001C7767" w:rsidRPr="00FA4A0D" w:rsidRDefault="00D8065C" w:rsidP="00D8065C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3CB7C44D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11.23</w:t>
            </w:r>
          </w:p>
        </w:tc>
        <w:tc>
          <w:tcPr>
            <w:tcW w:w="502" w:type="pct"/>
            <w:vAlign w:val="bottom"/>
          </w:tcPr>
          <w:p w14:paraId="70F29EC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7.78</w:t>
            </w:r>
          </w:p>
        </w:tc>
        <w:tc>
          <w:tcPr>
            <w:tcW w:w="508" w:type="pct"/>
            <w:vAlign w:val="bottom"/>
          </w:tcPr>
          <w:p w14:paraId="26C22C3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37.67</w:t>
            </w:r>
          </w:p>
        </w:tc>
        <w:tc>
          <w:tcPr>
            <w:tcW w:w="439" w:type="pct"/>
            <w:vAlign w:val="bottom"/>
          </w:tcPr>
          <w:p w14:paraId="0226C719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15.75</w:t>
            </w:r>
          </w:p>
        </w:tc>
        <w:tc>
          <w:tcPr>
            <w:tcW w:w="538" w:type="pct"/>
            <w:vAlign w:val="bottom"/>
          </w:tcPr>
          <w:p w14:paraId="24B0B56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0.0422</w:t>
            </w:r>
          </w:p>
        </w:tc>
        <w:tc>
          <w:tcPr>
            <w:tcW w:w="583" w:type="pct"/>
            <w:vAlign w:val="bottom"/>
          </w:tcPr>
          <w:p w14:paraId="2A2B96B9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*</w:t>
            </w:r>
          </w:p>
        </w:tc>
      </w:tr>
      <w:tr w:rsidR="005372ED" w:rsidRPr="00FA4A0D" w14:paraId="7985559F" w14:textId="77777777" w:rsidTr="005372ED">
        <w:trPr>
          <w:trHeight w:val="339"/>
          <w:jc w:val="right"/>
        </w:trPr>
        <w:tc>
          <w:tcPr>
            <w:tcW w:w="1891" w:type="pct"/>
            <w:vAlign w:val="bottom"/>
          </w:tcPr>
          <w:p w14:paraId="2E89F997" w14:textId="2527E94D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CD8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7E38E2A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84.43</w:t>
            </w:r>
          </w:p>
        </w:tc>
        <w:tc>
          <w:tcPr>
            <w:tcW w:w="502" w:type="pct"/>
            <w:vAlign w:val="bottom"/>
          </w:tcPr>
          <w:p w14:paraId="675C27D6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8.62</w:t>
            </w:r>
          </w:p>
        </w:tc>
        <w:tc>
          <w:tcPr>
            <w:tcW w:w="508" w:type="pct"/>
            <w:vAlign w:val="bottom"/>
          </w:tcPr>
          <w:p w14:paraId="557130A8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51.67</w:t>
            </w:r>
          </w:p>
        </w:tc>
        <w:tc>
          <w:tcPr>
            <w:tcW w:w="439" w:type="pct"/>
            <w:vAlign w:val="bottom"/>
          </w:tcPr>
          <w:p w14:paraId="726476CB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15.16</w:t>
            </w:r>
          </w:p>
        </w:tc>
        <w:tc>
          <w:tcPr>
            <w:tcW w:w="538" w:type="pct"/>
            <w:vAlign w:val="bottom"/>
          </w:tcPr>
          <w:p w14:paraId="132E3AD1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0.0045</w:t>
            </w:r>
          </w:p>
        </w:tc>
        <w:tc>
          <w:tcPr>
            <w:tcW w:w="583" w:type="pct"/>
            <w:vAlign w:val="bottom"/>
          </w:tcPr>
          <w:p w14:paraId="6F931B2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**</w:t>
            </w:r>
          </w:p>
        </w:tc>
      </w:tr>
      <w:tr w:rsidR="005372ED" w:rsidRPr="00FA4A0D" w14:paraId="7BD1EA18" w14:textId="77777777" w:rsidTr="005372ED">
        <w:trPr>
          <w:jc w:val="right"/>
        </w:trPr>
        <w:tc>
          <w:tcPr>
            <w:tcW w:w="1891" w:type="pct"/>
            <w:vAlign w:val="bottom"/>
          </w:tcPr>
          <w:p w14:paraId="0B32A648" w14:textId="014DA43E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3121D2D4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42.80</w:t>
            </w:r>
          </w:p>
        </w:tc>
        <w:tc>
          <w:tcPr>
            <w:tcW w:w="502" w:type="pct"/>
            <w:vAlign w:val="bottom"/>
          </w:tcPr>
          <w:p w14:paraId="79A1CB1B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16.82</w:t>
            </w:r>
          </w:p>
        </w:tc>
        <w:tc>
          <w:tcPr>
            <w:tcW w:w="508" w:type="pct"/>
            <w:vAlign w:val="bottom"/>
          </w:tcPr>
          <w:p w14:paraId="4EF9BE92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65.87</w:t>
            </w:r>
          </w:p>
        </w:tc>
        <w:tc>
          <w:tcPr>
            <w:tcW w:w="439" w:type="pct"/>
            <w:vAlign w:val="bottom"/>
          </w:tcPr>
          <w:p w14:paraId="5E10D94E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10.77</w:t>
            </w:r>
          </w:p>
        </w:tc>
        <w:tc>
          <w:tcPr>
            <w:tcW w:w="538" w:type="pct"/>
            <w:vAlign w:val="bottom"/>
          </w:tcPr>
          <w:p w14:paraId="476D5F4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0.1207</w:t>
            </w:r>
          </w:p>
        </w:tc>
        <w:tc>
          <w:tcPr>
            <w:tcW w:w="583" w:type="pct"/>
            <w:vAlign w:val="bottom"/>
          </w:tcPr>
          <w:p w14:paraId="49EBF2E4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49D72474" w14:textId="77777777" w:rsidTr="005372ED">
        <w:trPr>
          <w:jc w:val="right"/>
        </w:trPr>
        <w:tc>
          <w:tcPr>
            <w:tcW w:w="1891" w:type="pct"/>
            <w:vAlign w:val="bottom"/>
          </w:tcPr>
          <w:p w14:paraId="3F0E8FAF" w14:textId="4238DB75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CD8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2CAAF4E2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54.10</w:t>
            </w:r>
          </w:p>
        </w:tc>
        <w:tc>
          <w:tcPr>
            <w:tcW w:w="502" w:type="pct"/>
            <w:vAlign w:val="bottom"/>
          </w:tcPr>
          <w:p w14:paraId="35814071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17.10</w:t>
            </w:r>
          </w:p>
        </w:tc>
        <w:tc>
          <w:tcPr>
            <w:tcW w:w="508" w:type="pct"/>
            <w:vAlign w:val="bottom"/>
          </w:tcPr>
          <w:p w14:paraId="3A920DB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30.67</w:t>
            </w:r>
          </w:p>
        </w:tc>
        <w:tc>
          <w:tcPr>
            <w:tcW w:w="439" w:type="pct"/>
            <w:vAlign w:val="bottom"/>
          </w:tcPr>
          <w:p w14:paraId="1023DC3A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10.61</w:t>
            </w:r>
          </w:p>
        </w:tc>
        <w:tc>
          <w:tcPr>
            <w:tcW w:w="538" w:type="pct"/>
            <w:vAlign w:val="bottom"/>
          </w:tcPr>
          <w:p w14:paraId="4AC454E4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0.1084</w:t>
            </w:r>
          </w:p>
        </w:tc>
        <w:tc>
          <w:tcPr>
            <w:tcW w:w="583" w:type="pct"/>
            <w:vAlign w:val="bottom"/>
          </w:tcPr>
          <w:p w14:paraId="68F9950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2BABB2D2" w14:textId="77777777" w:rsidTr="005372ED">
        <w:trPr>
          <w:jc w:val="right"/>
        </w:trPr>
        <w:tc>
          <w:tcPr>
            <w:tcW w:w="1891" w:type="pct"/>
            <w:vAlign w:val="bottom"/>
          </w:tcPr>
          <w:p w14:paraId="5D9E5A18" w14:textId="197E79A9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="001C7767" w:rsidRPr="00FA4A0D">
              <w:rPr>
                <w:rFonts w:ascii="Times New Roman" w:eastAsia="Times New Roman" w:hAnsi="Times New Roman"/>
                <w:color w:val="000000"/>
              </w:rPr>
              <w:t>CD45RO</w:t>
            </w:r>
            <w:r w:rsidR="001C7767"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="001C7767"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="001C7767"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1EF33066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20.93</w:t>
            </w:r>
          </w:p>
        </w:tc>
        <w:tc>
          <w:tcPr>
            <w:tcW w:w="502" w:type="pct"/>
            <w:vAlign w:val="bottom"/>
          </w:tcPr>
          <w:p w14:paraId="72947F2F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2.55</w:t>
            </w:r>
          </w:p>
        </w:tc>
        <w:tc>
          <w:tcPr>
            <w:tcW w:w="508" w:type="pct"/>
            <w:vAlign w:val="bottom"/>
          </w:tcPr>
          <w:p w14:paraId="45E02EE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4.76</w:t>
            </w:r>
          </w:p>
        </w:tc>
        <w:tc>
          <w:tcPr>
            <w:tcW w:w="439" w:type="pct"/>
            <w:vAlign w:val="bottom"/>
          </w:tcPr>
          <w:p w14:paraId="44732A81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3.96</w:t>
            </w:r>
          </w:p>
        </w:tc>
        <w:tc>
          <w:tcPr>
            <w:tcW w:w="538" w:type="pct"/>
            <w:vAlign w:val="bottom"/>
          </w:tcPr>
          <w:p w14:paraId="11327C9E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0.6008</w:t>
            </w:r>
          </w:p>
        </w:tc>
        <w:tc>
          <w:tcPr>
            <w:tcW w:w="583" w:type="pct"/>
            <w:vAlign w:val="bottom"/>
          </w:tcPr>
          <w:p w14:paraId="58E3868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4BDF2E87" w14:textId="77777777" w:rsidTr="005372ED">
        <w:trPr>
          <w:jc w:val="right"/>
        </w:trPr>
        <w:tc>
          <w:tcPr>
            <w:tcW w:w="1891" w:type="pct"/>
            <w:vAlign w:val="bottom"/>
          </w:tcPr>
          <w:p w14:paraId="74F7DF5A" w14:textId="55EF8B96" w:rsidR="001C7767" w:rsidRPr="00FA4A0D" w:rsidRDefault="00D8065C" w:rsidP="00D8065C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="001C7767" w:rsidRPr="00FA4A0D">
              <w:rPr>
                <w:rFonts w:ascii="Times New Roman" w:eastAsia="Times New Roman" w:hAnsi="Times New Roman"/>
                <w:color w:val="000000"/>
              </w:rPr>
              <w:t>CD45RO</w:t>
            </w:r>
            <w:r w:rsidR="001C7767"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="001C7767"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="001C7767"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64408152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45.07</w:t>
            </w:r>
          </w:p>
        </w:tc>
        <w:tc>
          <w:tcPr>
            <w:tcW w:w="502" w:type="pct"/>
            <w:vAlign w:val="bottom"/>
          </w:tcPr>
          <w:p w14:paraId="19AE09EC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1.10</w:t>
            </w:r>
          </w:p>
        </w:tc>
        <w:tc>
          <w:tcPr>
            <w:tcW w:w="508" w:type="pct"/>
            <w:vAlign w:val="bottom"/>
          </w:tcPr>
          <w:p w14:paraId="44BF622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67.10</w:t>
            </w:r>
          </w:p>
        </w:tc>
        <w:tc>
          <w:tcPr>
            <w:tcW w:w="439" w:type="pct"/>
            <w:vAlign w:val="bottom"/>
          </w:tcPr>
          <w:p w14:paraId="7D2432B9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16.45</w:t>
            </w:r>
          </w:p>
        </w:tc>
        <w:tc>
          <w:tcPr>
            <w:tcW w:w="538" w:type="pct"/>
            <w:vAlign w:val="bottom"/>
          </w:tcPr>
          <w:p w14:paraId="70BADFE3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0.1621</w:t>
            </w:r>
          </w:p>
        </w:tc>
        <w:tc>
          <w:tcPr>
            <w:tcW w:w="583" w:type="pct"/>
            <w:vAlign w:val="bottom"/>
          </w:tcPr>
          <w:p w14:paraId="4C2BEAE5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7DBB1A9D" w14:textId="77777777" w:rsidTr="005372ED">
        <w:trPr>
          <w:jc w:val="right"/>
        </w:trPr>
        <w:tc>
          <w:tcPr>
            <w:tcW w:w="1891" w:type="pct"/>
            <w:vAlign w:val="bottom"/>
          </w:tcPr>
          <w:p w14:paraId="4C08DAFE" w14:textId="40A638F6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CD8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CD45RO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0AC615F9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1.73</w:t>
            </w:r>
          </w:p>
        </w:tc>
        <w:tc>
          <w:tcPr>
            <w:tcW w:w="502" w:type="pct"/>
            <w:vAlign w:val="bottom"/>
          </w:tcPr>
          <w:p w14:paraId="6C45A0CF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1.57</w:t>
            </w:r>
          </w:p>
        </w:tc>
        <w:tc>
          <w:tcPr>
            <w:tcW w:w="508" w:type="pct"/>
            <w:vAlign w:val="bottom"/>
          </w:tcPr>
          <w:p w14:paraId="46371D9C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1.67</w:t>
            </w:r>
          </w:p>
        </w:tc>
        <w:tc>
          <w:tcPr>
            <w:tcW w:w="439" w:type="pct"/>
            <w:vAlign w:val="bottom"/>
          </w:tcPr>
          <w:p w14:paraId="4B77BF9D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1.78</w:t>
            </w:r>
          </w:p>
        </w:tc>
        <w:tc>
          <w:tcPr>
            <w:tcW w:w="538" w:type="pct"/>
            <w:vAlign w:val="bottom"/>
          </w:tcPr>
          <w:p w14:paraId="4BFED0FC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&gt;0.9999</w:t>
            </w:r>
          </w:p>
        </w:tc>
        <w:tc>
          <w:tcPr>
            <w:tcW w:w="583" w:type="pct"/>
            <w:vAlign w:val="bottom"/>
          </w:tcPr>
          <w:p w14:paraId="09A4436B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103DD9F2" w14:textId="77777777" w:rsidTr="005372ED">
        <w:trPr>
          <w:jc w:val="right"/>
        </w:trPr>
        <w:tc>
          <w:tcPr>
            <w:tcW w:w="1891" w:type="pct"/>
            <w:vAlign w:val="bottom"/>
          </w:tcPr>
          <w:p w14:paraId="0DF8E276" w14:textId="5F240126" w:rsidR="001C7767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CD8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CD45RO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20149239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87.10</w:t>
            </w:r>
          </w:p>
        </w:tc>
        <w:tc>
          <w:tcPr>
            <w:tcW w:w="502" w:type="pct"/>
            <w:vAlign w:val="bottom"/>
          </w:tcPr>
          <w:p w14:paraId="503A67E0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5.21</w:t>
            </w:r>
          </w:p>
        </w:tc>
        <w:tc>
          <w:tcPr>
            <w:tcW w:w="508" w:type="pct"/>
            <w:vAlign w:val="bottom"/>
          </w:tcPr>
          <w:p w14:paraId="6BAFEE0A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78.33</w:t>
            </w:r>
          </w:p>
        </w:tc>
        <w:tc>
          <w:tcPr>
            <w:tcW w:w="439" w:type="pct"/>
            <w:vAlign w:val="bottom"/>
          </w:tcPr>
          <w:p w14:paraId="574BE487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5.91</w:t>
            </w:r>
          </w:p>
        </w:tc>
        <w:tc>
          <w:tcPr>
            <w:tcW w:w="538" w:type="pct"/>
            <w:vAlign w:val="bottom"/>
          </w:tcPr>
          <w:p w14:paraId="158AE24B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0.9944</w:t>
            </w:r>
          </w:p>
        </w:tc>
        <w:tc>
          <w:tcPr>
            <w:tcW w:w="583" w:type="pct"/>
            <w:vAlign w:val="bottom"/>
          </w:tcPr>
          <w:p w14:paraId="0C180328" w14:textId="77777777" w:rsidR="001C7767" w:rsidRPr="00FA4A0D" w:rsidRDefault="001C7767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6834BCFD" w14:textId="77777777" w:rsidTr="005372ED">
        <w:trPr>
          <w:jc w:val="right"/>
        </w:trPr>
        <w:tc>
          <w:tcPr>
            <w:tcW w:w="1891" w:type="pct"/>
            <w:vAlign w:val="bottom"/>
          </w:tcPr>
          <w:p w14:paraId="2FDEC62C" w14:textId="1E3B1AFF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CD45RO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106554BD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54.33</w:t>
            </w:r>
          </w:p>
        </w:tc>
        <w:tc>
          <w:tcPr>
            <w:tcW w:w="502" w:type="pct"/>
            <w:vAlign w:val="bottom"/>
          </w:tcPr>
          <w:p w14:paraId="1A708678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4.77</w:t>
            </w:r>
          </w:p>
        </w:tc>
        <w:tc>
          <w:tcPr>
            <w:tcW w:w="508" w:type="pct"/>
            <w:vAlign w:val="bottom"/>
          </w:tcPr>
          <w:p w14:paraId="69E358B9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23.03</w:t>
            </w:r>
          </w:p>
        </w:tc>
        <w:tc>
          <w:tcPr>
            <w:tcW w:w="439" w:type="pct"/>
            <w:vAlign w:val="bottom"/>
          </w:tcPr>
          <w:p w14:paraId="51CF94B6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15.35</w:t>
            </w:r>
          </w:p>
        </w:tc>
        <w:tc>
          <w:tcPr>
            <w:tcW w:w="538" w:type="pct"/>
            <w:vAlign w:val="bottom"/>
          </w:tcPr>
          <w:p w14:paraId="2388EC5A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0.0077</w:t>
            </w:r>
          </w:p>
        </w:tc>
        <w:tc>
          <w:tcPr>
            <w:tcW w:w="583" w:type="pct"/>
            <w:vAlign w:val="bottom"/>
          </w:tcPr>
          <w:p w14:paraId="56DFF131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**</w:t>
            </w:r>
          </w:p>
        </w:tc>
      </w:tr>
      <w:tr w:rsidR="005372ED" w:rsidRPr="00FA4A0D" w14:paraId="03194A04" w14:textId="77777777" w:rsidTr="005372ED">
        <w:trPr>
          <w:jc w:val="right"/>
        </w:trPr>
        <w:tc>
          <w:tcPr>
            <w:tcW w:w="1891" w:type="pct"/>
            <w:vAlign w:val="bottom"/>
          </w:tcPr>
          <w:p w14:paraId="4A432E18" w14:textId="27964073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CD45RO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0E4C360C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21.83</w:t>
            </w:r>
          </w:p>
        </w:tc>
        <w:tc>
          <w:tcPr>
            <w:tcW w:w="502" w:type="pct"/>
            <w:vAlign w:val="bottom"/>
          </w:tcPr>
          <w:p w14:paraId="1CC23058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4.35</w:t>
            </w:r>
          </w:p>
        </w:tc>
        <w:tc>
          <w:tcPr>
            <w:tcW w:w="508" w:type="pct"/>
            <w:vAlign w:val="bottom"/>
          </w:tcPr>
          <w:p w14:paraId="60C56C78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39.63</w:t>
            </w:r>
          </w:p>
        </w:tc>
        <w:tc>
          <w:tcPr>
            <w:tcW w:w="439" w:type="pct"/>
            <w:vAlign w:val="bottom"/>
          </w:tcPr>
          <w:p w14:paraId="10DF22E5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17.72</w:t>
            </w:r>
          </w:p>
        </w:tc>
        <w:tc>
          <w:tcPr>
            <w:tcW w:w="538" w:type="pct"/>
            <w:vAlign w:val="bottom"/>
          </w:tcPr>
          <w:p w14:paraId="5B4A62DD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0.4497</w:t>
            </w:r>
          </w:p>
        </w:tc>
        <w:tc>
          <w:tcPr>
            <w:tcW w:w="583" w:type="pct"/>
            <w:vAlign w:val="bottom"/>
          </w:tcPr>
          <w:p w14:paraId="4FBF908D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3E6624AB" w14:textId="77777777" w:rsidTr="005372ED">
        <w:trPr>
          <w:jc w:val="right"/>
        </w:trPr>
        <w:tc>
          <w:tcPr>
            <w:tcW w:w="1891" w:type="pct"/>
            <w:vAlign w:val="bottom"/>
          </w:tcPr>
          <w:p w14:paraId="7C39384B" w14:textId="501E95DC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CD8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CD45RO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</w:p>
        </w:tc>
        <w:tc>
          <w:tcPr>
            <w:tcW w:w="539" w:type="pct"/>
            <w:vAlign w:val="bottom"/>
          </w:tcPr>
          <w:p w14:paraId="3A3181F8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13.87</w:t>
            </w:r>
          </w:p>
        </w:tc>
        <w:tc>
          <w:tcPr>
            <w:tcW w:w="502" w:type="pct"/>
            <w:vAlign w:val="bottom"/>
          </w:tcPr>
          <w:p w14:paraId="1853E714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1.14</w:t>
            </w:r>
          </w:p>
        </w:tc>
        <w:tc>
          <w:tcPr>
            <w:tcW w:w="508" w:type="pct"/>
            <w:vAlign w:val="bottom"/>
          </w:tcPr>
          <w:p w14:paraId="65D4B7E4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14.17</w:t>
            </w:r>
          </w:p>
        </w:tc>
        <w:tc>
          <w:tcPr>
            <w:tcW w:w="439" w:type="pct"/>
            <w:vAlign w:val="bottom"/>
          </w:tcPr>
          <w:p w14:paraId="2C9F8690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9.47</w:t>
            </w:r>
          </w:p>
        </w:tc>
        <w:tc>
          <w:tcPr>
            <w:tcW w:w="538" w:type="pct"/>
            <w:vAlign w:val="bottom"/>
          </w:tcPr>
          <w:p w14:paraId="7EFA08E4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&gt;0.9999</w:t>
            </w:r>
          </w:p>
        </w:tc>
        <w:tc>
          <w:tcPr>
            <w:tcW w:w="583" w:type="pct"/>
            <w:vAlign w:val="bottom"/>
          </w:tcPr>
          <w:p w14:paraId="59341713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  <w:tr w:rsidR="005372ED" w:rsidRPr="00FA4A0D" w14:paraId="70843B6B" w14:textId="77777777" w:rsidTr="005372ED">
        <w:trPr>
          <w:jc w:val="right"/>
        </w:trPr>
        <w:tc>
          <w:tcPr>
            <w:tcW w:w="1891" w:type="pct"/>
            <w:vAlign w:val="bottom"/>
          </w:tcPr>
          <w:p w14:paraId="6F999C1E" w14:textId="2FA363A0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CD3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CD8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NKp30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 xml:space="preserve"> CD45RO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-</w:t>
            </w:r>
            <w:r w:rsidRPr="00FA4A0D">
              <w:rPr>
                <w:rFonts w:ascii="Times New Roman" w:eastAsia="Times New Roman" w:hAnsi="Times New Roman"/>
                <w:color w:val="000000"/>
              </w:rPr>
              <w:t>CD45RA</w:t>
            </w:r>
            <w:r w:rsidRPr="00FA4A0D">
              <w:rPr>
                <w:rFonts w:ascii="Times New Roman" w:eastAsia="Times New Roman" w:hAnsi="Times New Roman"/>
                <w:color w:val="000000"/>
                <w:vertAlign w:val="superscript"/>
              </w:rPr>
              <w:t>+</w:t>
            </w:r>
          </w:p>
        </w:tc>
        <w:tc>
          <w:tcPr>
            <w:tcW w:w="539" w:type="pct"/>
            <w:vAlign w:val="bottom"/>
          </w:tcPr>
          <w:p w14:paraId="73072F98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66.20</w:t>
            </w:r>
          </w:p>
        </w:tc>
        <w:tc>
          <w:tcPr>
            <w:tcW w:w="502" w:type="pct"/>
            <w:vAlign w:val="bottom"/>
          </w:tcPr>
          <w:p w14:paraId="75B9CE6E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2.57</w:t>
            </w:r>
          </w:p>
        </w:tc>
        <w:tc>
          <w:tcPr>
            <w:tcW w:w="508" w:type="pct"/>
            <w:vAlign w:val="bottom"/>
          </w:tcPr>
          <w:p w14:paraId="743147AC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46.60</w:t>
            </w:r>
          </w:p>
        </w:tc>
        <w:tc>
          <w:tcPr>
            <w:tcW w:w="439" w:type="pct"/>
            <w:vAlign w:val="bottom"/>
          </w:tcPr>
          <w:p w14:paraId="2197791D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  <w:color w:val="000000"/>
              </w:rPr>
              <w:t>4.04</w:t>
            </w:r>
          </w:p>
        </w:tc>
        <w:tc>
          <w:tcPr>
            <w:tcW w:w="538" w:type="pct"/>
            <w:vAlign w:val="bottom"/>
          </w:tcPr>
          <w:p w14:paraId="4B0E091A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hAnsi="Times New Roman"/>
                <w:color w:val="4472C4" w:themeColor="accent1"/>
              </w:rPr>
            </w:pPr>
            <w:r w:rsidRPr="00FA4A0D">
              <w:rPr>
                <w:rFonts w:ascii="Times New Roman" w:eastAsia="Times New Roman" w:hAnsi="Times New Roman"/>
              </w:rPr>
              <w:t>0.3039</w:t>
            </w:r>
          </w:p>
        </w:tc>
        <w:tc>
          <w:tcPr>
            <w:tcW w:w="583" w:type="pct"/>
            <w:vAlign w:val="bottom"/>
          </w:tcPr>
          <w:p w14:paraId="748013CB" w14:textId="77777777" w:rsidR="00D8065C" w:rsidRPr="00FA4A0D" w:rsidRDefault="00D8065C" w:rsidP="002D52DD">
            <w:pPr>
              <w:pStyle w:val="p2"/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FA4A0D">
              <w:rPr>
                <w:rFonts w:ascii="Times New Roman" w:eastAsia="Times New Roman" w:hAnsi="Times New Roman"/>
              </w:rPr>
              <w:t>ns</w:t>
            </w:r>
          </w:p>
        </w:tc>
      </w:tr>
    </w:tbl>
    <w:p w14:paraId="3FF6FBC1" w14:textId="17ECC4EE" w:rsidR="001C7767" w:rsidRPr="00FA4A0D" w:rsidRDefault="001C7767" w:rsidP="00C629E9">
      <w:pPr>
        <w:pStyle w:val="p1"/>
        <w:rPr>
          <w:rFonts w:ascii="Times New Roman" w:hAnsi="Times New Roman"/>
          <w:color w:val="000000" w:themeColor="text1"/>
          <w:sz w:val="20"/>
          <w:szCs w:val="20"/>
        </w:rPr>
      </w:pPr>
      <w:r w:rsidRPr="00FA4A0D">
        <w:rPr>
          <w:rFonts w:ascii="Times New Roman" w:hAnsi="Times New Roman"/>
          <w:color w:val="000000" w:themeColor="text1"/>
          <w:sz w:val="20"/>
          <w:szCs w:val="20"/>
        </w:rPr>
        <w:t>Statistics of the percentages of CD3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NKp30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="00C26F13" w:rsidRPr="00FA4A0D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C629E9"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CD3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NKp30</w:t>
      </w:r>
      <w:r w:rsidR="00C26F13"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-</w:t>
      </w:r>
      <w:r w:rsidR="00C26F13" w:rsidRPr="00FA4A0D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C629E9"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CD4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="00C26F13"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CD8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, T memory (CD45RO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CD45RA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-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) and T effector (CD45RO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-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>CD45RA</w:t>
      </w:r>
      <w:r w:rsidRPr="00FA4A0D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+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) cells in </w:t>
      </w:r>
      <w:r w:rsidR="002C7252" w:rsidRPr="00FA4A0D">
        <w:rPr>
          <w:rFonts w:ascii="Times New Roman" w:hAnsi="Times New Roman"/>
          <w:color w:val="000000" w:themeColor="text1"/>
          <w:sz w:val="20"/>
          <w:szCs w:val="20"/>
        </w:rPr>
        <w:t>sgRNA</w:t>
      </w:r>
      <w:r w:rsidR="005372ED" w:rsidRPr="00FA4A0D">
        <w:rPr>
          <w:rFonts w:ascii="Times New Roman" w:hAnsi="Times New Roman"/>
          <w:color w:val="000000" w:themeColor="text1"/>
          <w:sz w:val="20"/>
          <w:szCs w:val="20"/>
        </w:rPr>
        <w:t>-ctrl and sgRNA-BCL11B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 edited</w:t>
      </w:r>
      <w:r w:rsidR="00C629E9"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 T</w:t>
      </w:r>
      <w:r w:rsidRPr="00FA4A0D">
        <w:rPr>
          <w:rFonts w:ascii="Times New Roman" w:hAnsi="Times New Roman"/>
          <w:color w:val="000000" w:themeColor="text1"/>
          <w:sz w:val="20"/>
          <w:szCs w:val="20"/>
        </w:rPr>
        <w:t xml:space="preserve"> cells. *P&lt;0.05, **P&lt;0.01, ***P&lt;0.001 and N.S. means not statistics difference. </w:t>
      </w:r>
    </w:p>
    <w:p w14:paraId="674A111C" w14:textId="77777777" w:rsidR="00DC663B" w:rsidRPr="00FA4A0D" w:rsidRDefault="00DC663B" w:rsidP="00C629E9">
      <w:pPr>
        <w:tabs>
          <w:tab w:val="left" w:pos="3519"/>
        </w:tabs>
        <w:rPr>
          <w:rFonts w:ascii="Times New Roman" w:hAnsi="Times New Roman" w:cs="Times New Roman"/>
        </w:rPr>
      </w:pPr>
    </w:p>
    <w:p w14:paraId="1F7F5C87" w14:textId="77777777" w:rsidR="00AB0C26" w:rsidRPr="00FA4A0D" w:rsidRDefault="00AB0C26">
      <w:pPr>
        <w:rPr>
          <w:rFonts w:ascii="Times New Roman" w:hAnsi="Times New Roman" w:cs="Times New Roman"/>
        </w:rPr>
      </w:pPr>
    </w:p>
    <w:sectPr w:rsidR="00AB0C26" w:rsidRPr="00FA4A0D" w:rsidSect="00A76D3A">
      <w:pgSz w:w="11900" w:h="16840"/>
      <w:pgMar w:top="1440" w:right="1440" w:bottom="1440" w:left="144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3B"/>
    <w:rsid w:val="0002596B"/>
    <w:rsid w:val="00080DE3"/>
    <w:rsid w:val="001C7767"/>
    <w:rsid w:val="00201753"/>
    <w:rsid w:val="002C60F1"/>
    <w:rsid w:val="002C7252"/>
    <w:rsid w:val="004F5AC6"/>
    <w:rsid w:val="005361CE"/>
    <w:rsid w:val="005372ED"/>
    <w:rsid w:val="005F2B37"/>
    <w:rsid w:val="00773511"/>
    <w:rsid w:val="00790F27"/>
    <w:rsid w:val="008F251C"/>
    <w:rsid w:val="00A76D3A"/>
    <w:rsid w:val="00AB0C26"/>
    <w:rsid w:val="00AE235A"/>
    <w:rsid w:val="00B27749"/>
    <w:rsid w:val="00B372F9"/>
    <w:rsid w:val="00C26F13"/>
    <w:rsid w:val="00C32E3A"/>
    <w:rsid w:val="00C629E9"/>
    <w:rsid w:val="00C93491"/>
    <w:rsid w:val="00CB0BD0"/>
    <w:rsid w:val="00CB7EBD"/>
    <w:rsid w:val="00D8065C"/>
    <w:rsid w:val="00DC663B"/>
    <w:rsid w:val="00E25EE4"/>
    <w:rsid w:val="00EE1B56"/>
    <w:rsid w:val="00F1735C"/>
    <w:rsid w:val="00F65FE7"/>
    <w:rsid w:val="00F71F2C"/>
    <w:rsid w:val="00FA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F25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663B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663B"/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2">
    <w:name w:val="p2"/>
    <w:basedOn w:val="Normal"/>
    <w:rsid w:val="001C7767"/>
    <w:rPr>
      <w:rFonts w:ascii="Helvetica" w:hAnsi="Helvetica" w:cs="Times New Roman"/>
      <w:sz w:val="18"/>
      <w:szCs w:val="18"/>
    </w:rPr>
  </w:style>
  <w:style w:type="paragraph" w:customStyle="1" w:styleId="p1">
    <w:name w:val="p1"/>
    <w:basedOn w:val="Normal"/>
    <w:rsid w:val="001C7767"/>
    <w:rPr>
      <w:rFonts w:ascii="Helvetica" w:hAnsi="Helvetic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1078</Characters>
  <Application>Microsoft Macintosh Word</Application>
  <DocSecurity>0</DocSecurity>
  <Lines>8</Lines>
  <Paragraphs>2</Paragraphs>
  <ScaleCrop>false</ScaleCrop>
  <Company>GIBH, CAS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2020-10-18T03:37:00Z</dcterms:created>
  <dcterms:modified xsi:type="dcterms:W3CDTF">2021-09-05T14:46:00Z</dcterms:modified>
</cp:coreProperties>
</file>