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A22" w:rsidRDefault="00551A22" w:rsidP="00551A22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18"/>
          <w:szCs w:val="18"/>
        </w:rPr>
        <w:t>Additional file 2</w:t>
      </w:r>
    </w:p>
    <w:p w:rsidR="00551A22" w:rsidRPr="002C1654" w:rsidRDefault="00551A22" w:rsidP="00551A22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063AF6E" wp14:editId="7B4DEB45">
            <wp:extent cx="5400040" cy="4052280"/>
            <wp:effectExtent l="19050" t="19050" r="10160" b="24765"/>
            <wp:docPr id="4" name="Imagem 4" descr="C:\Users\Milene\Documents\Doutorado UFSCar\Manuscrito Lívia\The Journal of Venomous Animals and Toxins\Resposta aos revisores\fig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e\Documents\Doutorado UFSCar\Manuscrito Lívia\The Journal of Venomous Animals and Toxins\Resposta aos revisores\figure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2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1A22" w:rsidRPr="002C16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A22"/>
    <w:rsid w:val="004C0C5B"/>
    <w:rsid w:val="0055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A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A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6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WDESALES</dc:creator>
  <cp:lastModifiedBy>WDESALES</cp:lastModifiedBy>
  <cp:revision>1</cp:revision>
  <dcterms:created xsi:type="dcterms:W3CDTF">2018-04-06T21:14:00Z</dcterms:created>
  <dcterms:modified xsi:type="dcterms:W3CDTF">2018-04-06T21:14:00Z</dcterms:modified>
</cp:coreProperties>
</file>