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175" w:rsidRPr="000A0771" w:rsidRDefault="001E3175" w:rsidP="000F7825">
      <w:pPr>
        <w:spacing w:line="276" w:lineRule="auto"/>
        <w:rPr>
          <w:b/>
          <w:lang w:val="en-US"/>
        </w:rPr>
      </w:pPr>
      <w:r>
        <w:rPr>
          <w:b/>
          <w:lang w:val="en-US"/>
        </w:rPr>
        <w:t>Supplementary material</w:t>
      </w:r>
    </w:p>
    <w:p w:rsidR="001E3175" w:rsidRDefault="001E3175" w:rsidP="000F7825">
      <w:pPr>
        <w:spacing w:line="276" w:lineRule="auto"/>
        <w:rPr>
          <w:lang w:val="en-US"/>
        </w:rPr>
      </w:pPr>
      <w:r>
        <w:rPr>
          <w:b/>
          <w:lang w:val="en-US"/>
        </w:rPr>
        <w:t>S1</w:t>
      </w:r>
      <w:r w:rsidRPr="004C1B4C">
        <w:rPr>
          <w:b/>
          <w:lang w:val="en-US"/>
        </w:rPr>
        <w:t>.</w:t>
      </w:r>
      <w:r>
        <w:rPr>
          <w:lang w:val="en-US"/>
        </w:rPr>
        <w:t xml:space="preserve"> </w:t>
      </w:r>
      <w:r w:rsidR="00F31E88" w:rsidRPr="00F31E88">
        <w:rPr>
          <w:lang w:val="en-US"/>
        </w:rPr>
        <w:t>Descriptive statistics on the individual and control variables for individuals with a refugee background and those from the majority population</w:t>
      </w:r>
      <w:bookmarkStart w:id="0" w:name="_GoBack"/>
      <w:bookmarkEnd w:id="0"/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689"/>
        <w:gridCol w:w="1063"/>
        <w:gridCol w:w="1063"/>
        <w:gridCol w:w="1063"/>
        <w:gridCol w:w="1063"/>
        <w:gridCol w:w="1063"/>
        <w:gridCol w:w="1063"/>
      </w:tblGrid>
      <w:tr w:rsidR="001E3175" w:rsidRPr="000F7825" w:rsidTr="0017553E">
        <w:tc>
          <w:tcPr>
            <w:tcW w:w="2689" w:type="dxa"/>
          </w:tcPr>
          <w:p w:rsidR="001E3175" w:rsidRPr="00E02C23" w:rsidRDefault="001E3175" w:rsidP="000F7825">
            <w:pPr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bookmarkStart w:id="1" w:name="_Hlk194578633"/>
          </w:p>
        </w:tc>
        <w:tc>
          <w:tcPr>
            <w:tcW w:w="3189" w:type="dxa"/>
            <w:gridSpan w:val="3"/>
          </w:tcPr>
          <w:p w:rsidR="001E3175" w:rsidRPr="00C1603A" w:rsidRDefault="001E3175" w:rsidP="000F7825">
            <w:pPr>
              <w:spacing w:line="276" w:lineRule="auto"/>
              <w:jc w:val="center"/>
              <w:rPr>
                <w:rFonts w:cstheme="minorHAnsi"/>
                <w:b/>
                <w:sz w:val="17"/>
                <w:szCs w:val="17"/>
                <w:lang w:val="en-US"/>
              </w:rPr>
            </w:pPr>
            <w:r>
              <w:rPr>
                <w:rFonts w:cstheme="minorHAnsi"/>
                <w:b/>
                <w:sz w:val="17"/>
                <w:szCs w:val="17"/>
                <w:lang w:val="en-US"/>
              </w:rPr>
              <w:t>Individuals with a refugee background</w:t>
            </w:r>
          </w:p>
        </w:tc>
        <w:tc>
          <w:tcPr>
            <w:tcW w:w="3189" w:type="dxa"/>
            <w:gridSpan w:val="3"/>
          </w:tcPr>
          <w:p w:rsidR="001E3175" w:rsidRPr="00C1603A" w:rsidRDefault="001E3175" w:rsidP="000F7825">
            <w:pPr>
              <w:spacing w:line="276" w:lineRule="auto"/>
              <w:jc w:val="center"/>
              <w:rPr>
                <w:rFonts w:cstheme="minorHAnsi"/>
                <w:b/>
                <w:sz w:val="17"/>
                <w:szCs w:val="17"/>
                <w:lang w:val="en-US"/>
              </w:rPr>
            </w:pPr>
            <w:r>
              <w:rPr>
                <w:rFonts w:cstheme="minorHAnsi"/>
                <w:b/>
                <w:sz w:val="17"/>
                <w:szCs w:val="17"/>
                <w:lang w:val="en-US"/>
              </w:rPr>
              <w:t>Individuals from the majority population</w:t>
            </w:r>
          </w:p>
        </w:tc>
      </w:tr>
      <w:tr w:rsidR="001E3175" w:rsidRPr="007417CD" w:rsidTr="0017553E">
        <w:tc>
          <w:tcPr>
            <w:tcW w:w="2689" w:type="dxa"/>
            <w:vAlign w:val="center"/>
          </w:tcPr>
          <w:p w:rsidR="001E3175" w:rsidRPr="00FD4683" w:rsidRDefault="001E3175" w:rsidP="000F7825">
            <w:pPr>
              <w:spacing w:line="276" w:lineRule="auto"/>
              <w:rPr>
                <w:rFonts w:cstheme="minorHAnsi"/>
                <w:i/>
                <w:sz w:val="17"/>
                <w:szCs w:val="17"/>
                <w:lang w:val="en-US"/>
              </w:rPr>
            </w:pPr>
            <w:r>
              <w:rPr>
                <w:rFonts w:cstheme="minorHAnsi"/>
                <w:i/>
                <w:sz w:val="17"/>
                <w:szCs w:val="17"/>
                <w:lang w:val="en-US"/>
              </w:rPr>
              <w:t>Variables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 w:rsidRPr="00FD4683">
              <w:rPr>
                <w:rFonts w:cstheme="minorHAnsi"/>
                <w:i/>
                <w:sz w:val="17"/>
                <w:szCs w:val="17"/>
                <w:lang w:val="en-US"/>
              </w:rPr>
              <w:t>Mean (SD)</w:t>
            </w:r>
            <w:r>
              <w:rPr>
                <w:rFonts w:cstheme="minorHAnsi"/>
                <w:i/>
                <w:sz w:val="17"/>
                <w:szCs w:val="17"/>
                <w:lang w:val="en-US"/>
              </w:rPr>
              <w:t xml:space="preserve"> / Share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>
              <w:rPr>
                <w:rFonts w:cstheme="minorHAnsi"/>
                <w:i/>
                <w:sz w:val="17"/>
                <w:szCs w:val="17"/>
                <w:lang w:val="en-US"/>
              </w:rPr>
              <w:t>Proportion of missing values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 w:rsidRPr="00FD4683">
              <w:rPr>
                <w:rFonts w:cstheme="minorHAnsi"/>
                <w:i/>
                <w:sz w:val="17"/>
                <w:szCs w:val="17"/>
                <w:lang w:val="en-US"/>
              </w:rPr>
              <w:t>N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 w:rsidRPr="00FD4683">
              <w:rPr>
                <w:rFonts w:cstheme="minorHAnsi"/>
                <w:i/>
                <w:sz w:val="17"/>
                <w:szCs w:val="17"/>
                <w:lang w:val="en-US"/>
              </w:rPr>
              <w:t>Mean (SD)</w:t>
            </w:r>
            <w:r>
              <w:rPr>
                <w:rFonts w:cstheme="minorHAnsi"/>
                <w:i/>
                <w:sz w:val="17"/>
                <w:szCs w:val="17"/>
                <w:lang w:val="en-US"/>
              </w:rPr>
              <w:t xml:space="preserve"> / Share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>
              <w:rPr>
                <w:rFonts w:cstheme="minorHAnsi"/>
                <w:i/>
                <w:sz w:val="17"/>
                <w:szCs w:val="17"/>
                <w:lang w:val="en-US"/>
              </w:rPr>
              <w:t>Proportion of missing values</w:t>
            </w:r>
          </w:p>
        </w:tc>
        <w:tc>
          <w:tcPr>
            <w:tcW w:w="1063" w:type="dxa"/>
            <w:vAlign w:val="center"/>
          </w:tcPr>
          <w:p w:rsidR="001E3175" w:rsidRPr="00FD4683" w:rsidRDefault="001E3175" w:rsidP="000F7825">
            <w:pPr>
              <w:spacing w:line="276" w:lineRule="auto"/>
              <w:jc w:val="center"/>
              <w:rPr>
                <w:rFonts w:cstheme="minorHAnsi"/>
                <w:i/>
                <w:sz w:val="17"/>
                <w:szCs w:val="17"/>
                <w:lang w:val="en-US"/>
              </w:rPr>
            </w:pPr>
            <w:r w:rsidRPr="00FD4683">
              <w:rPr>
                <w:rFonts w:cstheme="minorHAnsi"/>
                <w:i/>
                <w:sz w:val="17"/>
                <w:szCs w:val="17"/>
                <w:lang w:val="en-US"/>
              </w:rPr>
              <w:t>N</w:t>
            </w:r>
          </w:p>
        </w:tc>
      </w:tr>
      <w:tr w:rsidR="001E3175" w:rsidRPr="00185DF5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>Applied for different training occupations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 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25.9%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2,014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44.1%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1.0%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3,934</w:t>
            </w:r>
          </w:p>
        </w:tc>
      </w:tr>
      <w:tr w:rsidR="001E3175" w:rsidRPr="007417CD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>Completed a voluntary internship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 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43.3%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2,014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40.2%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1.0%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3,934</w:t>
            </w:r>
          </w:p>
        </w:tc>
      </w:tr>
      <w:tr w:rsidR="001E3175" w:rsidRPr="007417CD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>Participated in application training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 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18.7%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1,994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22.9%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0.7%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3,946</w:t>
            </w:r>
          </w:p>
        </w:tc>
      </w:tr>
      <w:tr w:rsidR="001E3175" w:rsidRPr="007417CD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 xml:space="preserve">Visited 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a </w:t>
            </w:r>
            <w:r w:rsidRPr="00C73F87">
              <w:rPr>
                <w:rFonts w:cstheme="minorHAnsi"/>
                <w:sz w:val="17"/>
                <w:szCs w:val="17"/>
                <w:lang w:val="en-US"/>
              </w:rPr>
              <w:t>career fair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 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22.1%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1,994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49.8%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0.7%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3,946</w:t>
            </w:r>
          </w:p>
        </w:tc>
      </w:tr>
      <w:tr w:rsidR="001E3175" w:rsidRPr="00700DB7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S</w:t>
            </w:r>
            <w:r w:rsidRPr="00A0793A">
              <w:rPr>
                <w:rFonts w:cstheme="minorHAnsi"/>
                <w:sz w:val="17"/>
                <w:szCs w:val="17"/>
                <w:lang w:val="en-US"/>
              </w:rPr>
              <w:t xml:space="preserve">ought </w:t>
            </w:r>
            <w:r w:rsidRPr="00700DB7">
              <w:rPr>
                <w:rFonts w:cstheme="minorHAnsi"/>
                <w:sz w:val="17"/>
                <w:szCs w:val="17"/>
                <w:lang w:val="en-US"/>
              </w:rPr>
              <w:t xml:space="preserve">information on the website of the </w:t>
            </w:r>
            <w:r>
              <w:rPr>
                <w:rFonts w:cstheme="minorHAnsi"/>
                <w:sz w:val="17"/>
                <w:szCs w:val="17"/>
                <w:lang w:val="en-US"/>
              </w:rPr>
              <w:t>FEA</w:t>
            </w:r>
            <w:r w:rsidR="00572E5B">
              <w:rPr>
                <w:rFonts w:cstheme="minorHAnsi"/>
                <w:sz w:val="17"/>
                <w:szCs w:val="17"/>
                <w:lang w:val="en-US"/>
              </w:rPr>
              <w:t xml:space="preserve"> 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29.7%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4.3%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1,994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46.8%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0.7%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3,946</w:t>
            </w:r>
          </w:p>
        </w:tc>
      </w:tr>
      <w:tr w:rsidR="001E3175" w:rsidRPr="00185DF5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bookmarkStart w:id="2" w:name="_Hlk196219003"/>
            <w:r w:rsidRPr="00C73F87">
              <w:rPr>
                <w:rFonts w:cstheme="minorHAnsi"/>
                <w:sz w:val="17"/>
                <w:szCs w:val="17"/>
                <w:lang w:val="en-US"/>
              </w:rPr>
              <w:t xml:space="preserve">Received help from family in </w:t>
            </w:r>
            <w:r>
              <w:rPr>
                <w:rFonts w:cstheme="minorHAnsi"/>
                <w:sz w:val="17"/>
                <w:szCs w:val="17"/>
                <w:lang w:val="en-US"/>
              </w:rPr>
              <w:t>finding</w:t>
            </w:r>
            <w:r w:rsidRPr="00C73F87">
              <w:rPr>
                <w:rFonts w:cstheme="minorHAnsi"/>
                <w:sz w:val="17"/>
                <w:szCs w:val="17"/>
                <w:lang w:val="en-US"/>
              </w:rPr>
              <w:t xml:space="preserve"> a </w:t>
            </w:r>
            <w:r>
              <w:rPr>
                <w:rFonts w:cstheme="minorHAnsi"/>
                <w:sz w:val="17"/>
                <w:szCs w:val="17"/>
                <w:lang w:val="en-US"/>
              </w:rPr>
              <w:t xml:space="preserve">training place </w:t>
            </w:r>
            <w:bookmarkEnd w:id="2"/>
            <w:r>
              <w:rPr>
                <w:rFonts w:cstheme="minorHAnsi"/>
                <w:sz w:val="17"/>
                <w:szCs w:val="17"/>
                <w:lang w:val="en-US"/>
              </w:rPr>
              <w:t>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jc w:val="both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11.1%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1,994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67.1%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0.7%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3,946</w:t>
            </w:r>
          </w:p>
        </w:tc>
      </w:tr>
      <w:tr w:rsidR="001E3175" w:rsidRPr="00185DF5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D</w:t>
            </w:r>
            <w:r w:rsidRPr="00523DF1">
              <w:rPr>
                <w:rFonts w:cstheme="minorHAnsi"/>
                <w:sz w:val="17"/>
                <w:szCs w:val="17"/>
                <w:lang w:val="en-US"/>
              </w:rPr>
              <w:t xml:space="preserve">iscussed career choices with friends </w:t>
            </w:r>
            <w:r>
              <w:rPr>
                <w:rFonts w:cstheme="minorHAnsi"/>
                <w:sz w:val="17"/>
                <w:szCs w:val="17"/>
                <w:lang w:val="en-US"/>
              </w:rPr>
              <w:t>(Ref. no)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8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Yes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36.2%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4.3%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1,994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39.9%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0.7%</w:t>
            </w:r>
          </w:p>
        </w:tc>
        <w:tc>
          <w:tcPr>
            <w:tcW w:w="1063" w:type="dxa"/>
            <w:vAlign w:val="bottom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3,946</w:t>
            </w:r>
          </w:p>
        </w:tc>
      </w:tr>
      <w:tr w:rsidR="001E3175" w:rsidRPr="00185DF5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>School</w:t>
            </w:r>
            <w:r>
              <w:rPr>
                <w:rFonts w:cstheme="minorHAnsi"/>
                <w:sz w:val="17"/>
                <w:szCs w:val="17"/>
                <w:lang w:val="en-US"/>
              </w:rPr>
              <w:t>-leaving qualification</w:t>
            </w:r>
          </w:p>
          <w:p w:rsidR="001E3175" w:rsidRDefault="001E3175" w:rsidP="000F7825">
            <w:pPr>
              <w:pStyle w:val="Listenabsatz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15" w:hanging="142"/>
              <w:rPr>
                <w:rFonts w:cstheme="minorHAnsi"/>
                <w:sz w:val="17"/>
                <w:szCs w:val="17"/>
                <w:lang w:val="en-US"/>
              </w:rPr>
            </w:pPr>
            <w:r w:rsidRPr="00592DA8">
              <w:rPr>
                <w:rFonts w:cstheme="minorHAnsi"/>
                <w:sz w:val="17"/>
                <w:szCs w:val="17"/>
                <w:lang w:val="en-US"/>
              </w:rPr>
              <w:t>no (recognized) school-leaving certificate</w:t>
            </w:r>
          </w:p>
          <w:p w:rsidR="001E3175" w:rsidRDefault="001E3175" w:rsidP="000F7825">
            <w:pPr>
              <w:pStyle w:val="Listenabsatz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15" w:hanging="142"/>
              <w:rPr>
                <w:rFonts w:cstheme="minorHAnsi"/>
                <w:sz w:val="17"/>
                <w:szCs w:val="17"/>
                <w:lang w:val="en-US"/>
              </w:rPr>
            </w:pPr>
            <w:r w:rsidRPr="00592DA8">
              <w:rPr>
                <w:rFonts w:cstheme="minorHAnsi"/>
                <w:sz w:val="17"/>
                <w:szCs w:val="17"/>
                <w:lang w:val="en-US"/>
              </w:rPr>
              <w:t>lower secondary school-leaving certificate</w:t>
            </w:r>
          </w:p>
          <w:p w:rsidR="001E3175" w:rsidRDefault="001E3175" w:rsidP="000F7825">
            <w:pPr>
              <w:pStyle w:val="Listenabsatz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15" w:hanging="142"/>
              <w:rPr>
                <w:rFonts w:cstheme="minorHAnsi"/>
                <w:sz w:val="17"/>
                <w:szCs w:val="17"/>
                <w:lang w:val="en-US"/>
              </w:rPr>
            </w:pPr>
            <w:r w:rsidRPr="00592DA8">
              <w:rPr>
                <w:rFonts w:cstheme="minorHAnsi"/>
                <w:sz w:val="17"/>
                <w:szCs w:val="17"/>
                <w:lang w:val="en-US"/>
              </w:rPr>
              <w:t>intermediate secondary school-leaving certificate</w:t>
            </w:r>
          </w:p>
          <w:p w:rsidR="001E3175" w:rsidRPr="00592DA8" w:rsidRDefault="001E3175" w:rsidP="000F7825">
            <w:pPr>
              <w:pStyle w:val="Listenabsatz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15" w:hanging="142"/>
              <w:rPr>
                <w:rFonts w:cstheme="minorHAnsi"/>
                <w:sz w:val="17"/>
                <w:szCs w:val="17"/>
                <w:lang w:val="en-US"/>
              </w:rPr>
            </w:pPr>
            <w:r w:rsidRPr="00592DA8">
              <w:rPr>
                <w:rFonts w:cstheme="minorHAnsi"/>
                <w:sz w:val="17"/>
                <w:szCs w:val="17"/>
                <w:lang w:val="en-US"/>
              </w:rPr>
              <w:t>upper secondary school-leaving certificate</w:t>
            </w:r>
          </w:p>
        </w:tc>
        <w:tc>
          <w:tcPr>
            <w:tcW w:w="1063" w:type="dxa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17.1%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48.5%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22.5%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12.0%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25.7%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1,548</w:t>
            </w:r>
          </w:p>
        </w:tc>
        <w:tc>
          <w:tcPr>
            <w:tcW w:w="1063" w:type="dxa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1.1%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19.9%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57.3%</w:t>
            </w:r>
          </w:p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21.7%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1.3%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3,922</w:t>
            </w:r>
          </w:p>
        </w:tc>
      </w:tr>
      <w:tr w:rsidR="001E3175" w:rsidRPr="007417CD" w:rsidTr="0017553E">
        <w:tc>
          <w:tcPr>
            <w:tcW w:w="2689" w:type="dxa"/>
          </w:tcPr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 w:rsidRPr="00C73F87">
              <w:rPr>
                <w:rFonts w:cstheme="minorHAnsi"/>
                <w:sz w:val="17"/>
                <w:szCs w:val="17"/>
                <w:lang w:val="en-US"/>
              </w:rPr>
              <w:t>Age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22.1 (3.5)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–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2,083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18.1 (2.3)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–</w:t>
            </w:r>
          </w:p>
        </w:tc>
        <w:tc>
          <w:tcPr>
            <w:tcW w:w="1063" w:type="dxa"/>
            <w:vAlign w:val="center"/>
          </w:tcPr>
          <w:p w:rsidR="001E3175" w:rsidRPr="007417CD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3,972</w:t>
            </w:r>
          </w:p>
        </w:tc>
      </w:tr>
      <w:tr w:rsidR="001E3175" w:rsidRPr="007417CD" w:rsidTr="0017553E">
        <w:tc>
          <w:tcPr>
            <w:tcW w:w="2689" w:type="dxa"/>
          </w:tcPr>
          <w:p w:rsidR="001E3175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Survey year (Ref. 2018)</w:t>
            </w:r>
          </w:p>
          <w:p w:rsidR="001E3175" w:rsidRPr="00C73F87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ind w:left="313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2020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9.7%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–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2,083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59.2%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–</w:t>
            </w:r>
          </w:p>
        </w:tc>
        <w:tc>
          <w:tcPr>
            <w:tcW w:w="1063" w:type="dxa"/>
            <w:vAlign w:val="bottom"/>
          </w:tcPr>
          <w:p w:rsidR="001E3175" w:rsidRDefault="001E3175" w:rsidP="000F7825">
            <w:pPr>
              <w:spacing w:line="276" w:lineRule="auto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>
              <w:rPr>
                <w:rFonts w:cstheme="minorHAnsi"/>
                <w:sz w:val="17"/>
                <w:szCs w:val="17"/>
                <w:lang w:val="en-US"/>
              </w:rPr>
              <w:t>3,972</w:t>
            </w:r>
          </w:p>
        </w:tc>
      </w:tr>
    </w:tbl>
    <w:bookmarkEnd w:id="1"/>
    <w:p w:rsidR="001E3175" w:rsidRDefault="001E3175" w:rsidP="000F7825">
      <w:pPr>
        <w:spacing w:line="276" w:lineRule="auto"/>
        <w:rPr>
          <w:sz w:val="17"/>
          <w:szCs w:val="17"/>
          <w:lang w:val="en-US"/>
        </w:rPr>
      </w:pPr>
      <w:r w:rsidRPr="00D90C40">
        <w:rPr>
          <w:sz w:val="17"/>
          <w:szCs w:val="17"/>
          <w:lang w:val="en-US"/>
        </w:rPr>
        <w:t>Source: Own calculations based on data from the BA/BIBB Applicant</w:t>
      </w:r>
      <w:r>
        <w:rPr>
          <w:sz w:val="17"/>
          <w:szCs w:val="17"/>
          <w:lang w:val="en-US"/>
        </w:rPr>
        <w:t>s</w:t>
      </w:r>
      <w:r w:rsidRPr="00D90C40">
        <w:rPr>
          <w:sz w:val="17"/>
          <w:szCs w:val="17"/>
          <w:lang w:val="en-US"/>
        </w:rPr>
        <w:t xml:space="preserve"> Survey (2018, 2020) and the BA/BIBB Refugee Migration Study (2018).</w:t>
      </w:r>
    </w:p>
    <w:p w:rsidR="00F31E88" w:rsidRDefault="00F31E88">
      <w:pPr>
        <w:rPr>
          <w:szCs w:val="17"/>
          <w:lang w:val="en-US"/>
        </w:rPr>
      </w:pPr>
      <w:r>
        <w:rPr>
          <w:szCs w:val="17"/>
          <w:lang w:val="en-US"/>
        </w:rPr>
        <w:br w:type="page"/>
      </w:r>
    </w:p>
    <w:p w:rsidR="001E3175" w:rsidRPr="00310FA3" w:rsidRDefault="001E3175" w:rsidP="000F7825">
      <w:pPr>
        <w:spacing w:line="276" w:lineRule="auto"/>
        <w:rPr>
          <w:szCs w:val="17"/>
          <w:lang w:val="en-US"/>
        </w:rPr>
      </w:pPr>
      <w:r>
        <w:rPr>
          <w:b/>
          <w:szCs w:val="17"/>
          <w:lang w:val="en-US"/>
        </w:rPr>
        <w:lastRenderedPageBreak/>
        <w:t xml:space="preserve">Fig. S1. </w:t>
      </w:r>
      <w:r>
        <w:rPr>
          <w:szCs w:val="17"/>
          <w:lang w:val="en-US"/>
        </w:rPr>
        <w:t>Distribution of the occupation-specific average gross monthly salary in the sample (in Euro)</w:t>
      </w:r>
    </w:p>
    <w:p w:rsidR="001E3175" w:rsidRPr="00F23BDE" w:rsidRDefault="00DD3240" w:rsidP="000F7825">
      <w:pPr>
        <w:spacing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56B534C0" wp14:editId="5FA92ADF">
            <wp:extent cx="4618650" cy="2700000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65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175" w:rsidRDefault="001E3175" w:rsidP="000F7825">
      <w:pPr>
        <w:spacing w:line="276" w:lineRule="auto"/>
        <w:rPr>
          <w:lang w:val="en-US"/>
        </w:rPr>
      </w:pPr>
    </w:p>
    <w:p w:rsidR="001E3175" w:rsidRPr="00B14918" w:rsidRDefault="001E3175" w:rsidP="000F7825">
      <w:pPr>
        <w:spacing w:line="276" w:lineRule="auto"/>
        <w:rPr>
          <w:lang w:val="en-US"/>
        </w:rPr>
      </w:pPr>
      <w:r>
        <w:rPr>
          <w:b/>
          <w:caps/>
          <w:lang w:val="en-US"/>
        </w:rPr>
        <w:t>F</w:t>
      </w:r>
      <w:r>
        <w:rPr>
          <w:b/>
          <w:lang w:val="en-US"/>
        </w:rPr>
        <w:t xml:space="preserve">ig. S2. </w:t>
      </w:r>
      <w:r>
        <w:rPr>
          <w:lang w:val="en-US"/>
        </w:rPr>
        <w:t>Dist</w:t>
      </w:r>
      <w:r w:rsidR="008B4607">
        <w:rPr>
          <w:lang w:val="en-US"/>
        </w:rPr>
        <w:t>r</w:t>
      </w:r>
      <w:r>
        <w:rPr>
          <w:lang w:val="en-US"/>
        </w:rPr>
        <w:t>ibution of the occupation-specific average unemployment rate in the sample (in percent)</w:t>
      </w:r>
    </w:p>
    <w:p w:rsidR="001E3175" w:rsidRDefault="00DD3240" w:rsidP="000F7825">
      <w:pPr>
        <w:spacing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0AA286B0" wp14:editId="208185CD">
            <wp:extent cx="4618650" cy="2700000"/>
            <wp:effectExtent l="0" t="0" r="0" b="571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65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E88" w:rsidRDefault="00F31E88">
      <w:pPr>
        <w:rPr>
          <w:lang w:val="en-US"/>
        </w:rPr>
      </w:pPr>
      <w:r>
        <w:rPr>
          <w:lang w:val="en-US"/>
        </w:rPr>
        <w:br w:type="page"/>
      </w:r>
    </w:p>
    <w:p w:rsidR="001E3175" w:rsidRPr="004F7669" w:rsidRDefault="001E3175" w:rsidP="000F7825">
      <w:pPr>
        <w:spacing w:line="276" w:lineRule="auto"/>
        <w:rPr>
          <w:lang w:val="en-US"/>
        </w:rPr>
      </w:pPr>
      <w:r>
        <w:rPr>
          <w:b/>
          <w:lang w:val="en-US"/>
        </w:rPr>
        <w:lastRenderedPageBreak/>
        <w:t>S</w:t>
      </w:r>
      <w:r w:rsidRPr="004F7669">
        <w:rPr>
          <w:b/>
          <w:lang w:val="en-US"/>
        </w:rPr>
        <w:t>2.</w:t>
      </w:r>
      <w:r w:rsidRPr="004F7669">
        <w:rPr>
          <w:lang w:val="en-US"/>
        </w:rPr>
        <w:t xml:space="preserve"> Detailed mediation analysis of the effect of refugee background on the average occupation-specific monthly gross salary in entered training positions, by gender</w:t>
      </w:r>
    </w:p>
    <w:tbl>
      <w:tblPr>
        <w:tblStyle w:val="Tabellenraster21"/>
        <w:tblW w:w="90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843"/>
        <w:gridCol w:w="1134"/>
        <w:gridCol w:w="1842"/>
        <w:gridCol w:w="1131"/>
      </w:tblGrid>
      <w:tr w:rsidR="001E3175" w:rsidRPr="004F7669" w:rsidTr="0017553E">
        <w:trPr>
          <w:trHeight w:val="344"/>
        </w:trPr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Men</w:t>
            </w:r>
          </w:p>
        </w:tc>
        <w:tc>
          <w:tcPr>
            <w:tcW w:w="297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Women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m:t>β</m:t>
              </m:r>
            </m:oMath>
            <w:r w:rsidRPr="004F7669">
              <w:rPr>
                <w:rFonts w:eastAsiaTheme="minorEastAsia"/>
                <w:b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Proportion mediated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m:t>β</m:t>
              </m:r>
            </m:oMath>
            <w:r w:rsidRPr="004F7669">
              <w:rPr>
                <w:rFonts w:eastAsiaTheme="minorEastAsia"/>
                <w:b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Proportion mediated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Total effect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-351.18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(45.90)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-508.46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(66.25)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Indirect effects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0F7825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169"/>
              <w:rPr>
                <w:i/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Via search and application strategies, network resources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Applied for different training occupations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-16.55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</w:t>
            </w:r>
            <w:r w:rsidRPr="004F7669">
              <w:rPr>
                <w:sz w:val="18"/>
                <w:szCs w:val="18"/>
                <w:lang w:val="en-US"/>
              </w:rPr>
              <w:t xml:space="preserve"> (7.20)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4.7%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-27.98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</w:t>
            </w:r>
            <w:r w:rsidRPr="004F7669">
              <w:rPr>
                <w:sz w:val="18"/>
                <w:szCs w:val="18"/>
                <w:lang w:val="en-US"/>
              </w:rPr>
              <w:t xml:space="preserve"> (11.17)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5.5%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Completed a voluntary internship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0.53 (0.81)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-0.2%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0.07 (.79)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Participated in application training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-1.46 (1.55)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0.4%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-1.29 (4.41)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0.3%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Visited a career fair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-18.68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</w:t>
            </w:r>
            <w:r w:rsidRPr="004F7669">
              <w:rPr>
                <w:sz w:val="18"/>
                <w:szCs w:val="18"/>
                <w:lang w:val="en-US"/>
              </w:rPr>
              <w:t xml:space="preserve"> (6.02)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5.3%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-47.38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(12.66)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9.3%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Sought information on the website of the FEA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3.10 (7.59)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-0.9%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34.25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</w:t>
            </w:r>
            <w:r w:rsidRPr="004F7669">
              <w:rPr>
                <w:sz w:val="18"/>
                <w:szCs w:val="18"/>
                <w:lang w:val="en-US"/>
              </w:rPr>
              <w:t xml:space="preserve"> (13.78)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-6</w:t>
            </w:r>
            <w:r w:rsidR="00D30CF1">
              <w:rPr>
                <w:sz w:val="18"/>
                <w:szCs w:val="18"/>
                <w:lang w:val="en-US"/>
              </w:rPr>
              <w:t>.</w:t>
            </w:r>
            <w:r w:rsidRPr="004F7669">
              <w:rPr>
                <w:sz w:val="18"/>
                <w:szCs w:val="18"/>
                <w:lang w:val="en-US"/>
              </w:rPr>
              <w:t>7%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Received help from family members in finding a training place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9.03 (11.57)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-2.6%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13.33 (10.34)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-2</w:t>
            </w:r>
            <w:r w:rsidR="00D30CF1">
              <w:rPr>
                <w:sz w:val="18"/>
                <w:szCs w:val="18"/>
                <w:lang w:val="en-US"/>
              </w:rPr>
              <w:t>.</w:t>
            </w:r>
            <w:r w:rsidRPr="004F7669">
              <w:rPr>
                <w:sz w:val="18"/>
                <w:szCs w:val="18"/>
                <w:lang w:val="en-US"/>
              </w:rPr>
              <w:t>6%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Discussed career choices with friends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-0.02 (2.40)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-10.38 (7.97)</w:t>
            </w:r>
          </w:p>
        </w:tc>
        <w:tc>
          <w:tcPr>
            <w:tcW w:w="1131" w:type="dxa"/>
            <w:tcBorders>
              <w:left w:val="single" w:sz="4" w:space="0" w:color="auto"/>
              <w:bottom w:val="nil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2.0%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166"/>
              <w:rPr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Via school-leaving qualification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Lower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31.27 (25.96)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-8</w:t>
            </w:r>
            <w:r w:rsidR="00D30CF1">
              <w:rPr>
                <w:sz w:val="18"/>
                <w:szCs w:val="18"/>
                <w:lang w:val="en-US"/>
              </w:rPr>
              <w:t>.</w:t>
            </w:r>
            <w:r w:rsidRPr="004F7669">
              <w:rPr>
                <w:sz w:val="18"/>
                <w:szCs w:val="18"/>
                <w:lang w:val="en-US"/>
              </w:rPr>
              <w:t>9%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35.51 (40.45)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-7.0%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Intermediate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-86.98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(19.40)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24.8%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-72.5</w:t>
            </w:r>
            <w:r>
              <w:rPr>
                <w:sz w:val="18"/>
                <w:szCs w:val="18"/>
                <w:lang w:val="en-US"/>
              </w:rPr>
              <w:t>4</w:t>
            </w:r>
            <w:r w:rsidRPr="004F7669">
              <w:rPr>
                <w:sz w:val="18"/>
                <w:szCs w:val="18"/>
                <w:lang w:val="en-US"/>
              </w:rPr>
              <w:t xml:space="preserve"> (45.58)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14</w:t>
            </w:r>
            <w:r w:rsidR="00D30CF1">
              <w:rPr>
                <w:sz w:val="18"/>
                <w:szCs w:val="18"/>
                <w:lang w:val="en-US"/>
              </w:rPr>
              <w:t>.</w:t>
            </w:r>
            <w:r w:rsidRPr="004F7669">
              <w:rPr>
                <w:sz w:val="18"/>
                <w:szCs w:val="18"/>
                <w:lang w:val="en-US"/>
              </w:rPr>
              <w:t>3%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Upper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-208.80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(26.16)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59.5%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-350.12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(54.8)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68.9%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ind w:left="27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Direct effect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-62.62 (48.61)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-81.93 (72.50)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ind w:left="32"/>
              <w:rPr>
                <w:i/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F7669">
              <w:rPr>
                <w:rFonts w:cstheme="minorHAnsi"/>
                <w:sz w:val="18"/>
                <w:szCs w:val="18"/>
                <w:lang w:val="en-US"/>
              </w:rPr>
              <w:t>4621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175" w:rsidRPr="004F7669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F7669">
              <w:rPr>
                <w:rFonts w:cstheme="minorHAnsi"/>
                <w:sz w:val="18"/>
                <w:szCs w:val="18"/>
                <w:lang w:val="en-US"/>
              </w:rPr>
              <w:t>2541</w:t>
            </w:r>
          </w:p>
        </w:tc>
      </w:tr>
    </w:tbl>
    <w:p w:rsidR="001E3175" w:rsidRPr="004F7669" w:rsidRDefault="001E3175" w:rsidP="000F7825">
      <w:pPr>
        <w:spacing w:after="0" w:line="276" w:lineRule="auto"/>
        <w:rPr>
          <w:rFonts w:eastAsiaTheme="minorEastAsia" w:cstheme="minorHAnsi"/>
          <w:sz w:val="17"/>
          <w:szCs w:val="17"/>
          <w:lang w:val="en-US" w:eastAsia="de-DE"/>
        </w:rPr>
      </w:pPr>
      <w:r w:rsidRPr="004F7669">
        <w:rPr>
          <w:sz w:val="17"/>
          <w:szCs w:val="17"/>
          <w:lang w:val="en-US"/>
        </w:rPr>
        <w:t xml:space="preserve">Source: Own calculations based on data from the BA/BIBB Applicants Survey (2018, 2020) and the BA/BIBB Refugee Migration Study (2018). 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Standard errors in parentheses;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0.05,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0.01,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***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0.001.</w:t>
      </w:r>
    </w:p>
    <w:p w:rsidR="00F31E88" w:rsidRDefault="00F31E88">
      <w:pPr>
        <w:rPr>
          <w:lang w:val="en-US"/>
        </w:rPr>
      </w:pPr>
      <w:r>
        <w:rPr>
          <w:lang w:val="en-US"/>
        </w:rPr>
        <w:br w:type="page"/>
      </w:r>
    </w:p>
    <w:p w:rsidR="001E3175" w:rsidRPr="004F7669" w:rsidRDefault="001E3175" w:rsidP="000F7825">
      <w:pPr>
        <w:spacing w:line="276" w:lineRule="auto"/>
        <w:rPr>
          <w:lang w:val="en-US"/>
        </w:rPr>
      </w:pPr>
      <w:r>
        <w:rPr>
          <w:b/>
          <w:lang w:val="en-US"/>
        </w:rPr>
        <w:lastRenderedPageBreak/>
        <w:t>S</w:t>
      </w:r>
      <w:r w:rsidRPr="004F7669">
        <w:rPr>
          <w:b/>
          <w:lang w:val="en-US"/>
        </w:rPr>
        <w:t>3.</w:t>
      </w:r>
      <w:r w:rsidRPr="004F7669">
        <w:rPr>
          <w:lang w:val="en-US"/>
        </w:rPr>
        <w:t xml:space="preserve"> Detailed mediation analysis of the effect of refugee background on the log-transformed average occupation-specific unemployment rate in entered training positions, by gender</w:t>
      </w:r>
    </w:p>
    <w:tbl>
      <w:tblPr>
        <w:tblStyle w:val="Tabellenraster21"/>
        <w:tblW w:w="90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843"/>
        <w:gridCol w:w="1134"/>
        <w:gridCol w:w="1842"/>
        <w:gridCol w:w="1131"/>
      </w:tblGrid>
      <w:tr w:rsidR="001E3175" w:rsidRPr="004F7669" w:rsidTr="0017553E">
        <w:trPr>
          <w:trHeight w:val="344"/>
        </w:trPr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Men</w:t>
            </w:r>
          </w:p>
        </w:tc>
        <w:tc>
          <w:tcPr>
            <w:tcW w:w="297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Women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m:t>β</m:t>
              </m:r>
            </m:oMath>
            <w:r w:rsidRPr="004F7669">
              <w:rPr>
                <w:rFonts w:eastAsiaTheme="minorEastAsia"/>
                <w:b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Proportion mediated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m:t>β</m:t>
              </m:r>
            </m:oMath>
            <w:r w:rsidRPr="004F7669">
              <w:rPr>
                <w:rFonts w:eastAsiaTheme="minorEastAsia"/>
                <w:b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Proportion mediated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Total effect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0.17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(0.03)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E35514">
              <w:rPr>
                <w:sz w:val="18"/>
                <w:szCs w:val="18"/>
                <w:lang w:val="en-US"/>
              </w:rPr>
              <w:t>0.0</w:t>
            </w:r>
            <w:r>
              <w:rPr>
                <w:sz w:val="18"/>
                <w:szCs w:val="18"/>
                <w:lang w:val="en-US"/>
              </w:rPr>
              <w:t>2</w:t>
            </w:r>
            <w:r w:rsidRPr="00E35514">
              <w:rPr>
                <w:sz w:val="18"/>
                <w:szCs w:val="18"/>
                <w:lang w:val="en-US"/>
              </w:rPr>
              <w:t xml:space="preserve"> (0.06)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Indirect effects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0F7825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169"/>
              <w:rPr>
                <w:i/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Via search and application strategies, network resources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Applied for different training occupations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0.00 (0.01)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1.4%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0.03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</w:t>
            </w:r>
            <w:r w:rsidRPr="004F7669">
              <w:rPr>
                <w:sz w:val="18"/>
                <w:szCs w:val="18"/>
                <w:lang w:val="en-US"/>
              </w:rPr>
              <w:t xml:space="preserve"> (0.01)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&gt; 100%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Completed a voluntary internship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-0.00 (0.00)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-0.8%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0.00 (0.00)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6.4%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Participated in application training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-0.00 (0.00)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-0.5%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</w:t>
            </w:r>
            <w:r>
              <w:rPr>
                <w:sz w:val="18"/>
                <w:szCs w:val="18"/>
                <w:lang w:val="en-US"/>
              </w:rPr>
              <w:t>0</w:t>
            </w:r>
            <w:r w:rsidRPr="004F7669">
              <w:rPr>
                <w:sz w:val="18"/>
                <w:szCs w:val="18"/>
                <w:lang w:val="en-US"/>
              </w:rPr>
              <w:t xml:space="preserve"> (0.01)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25.4%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Visited a career fair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0.00 (0.01)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2.0%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0.01 (0.02)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59.4%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Sought information on the website of the FEA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-0.01 (0.01)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-6.2%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-0.03 (0.01)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&lt; -100%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Received help from family members in finding a training place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0.01 (0.01)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5.7%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-0.01 (0.01)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-47.5%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Discussed career choices with friends (ref. no)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0.00 (0.00)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1.5%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0.02 (0.01)</w:t>
            </w:r>
          </w:p>
        </w:tc>
        <w:tc>
          <w:tcPr>
            <w:tcW w:w="1131" w:type="dxa"/>
            <w:tcBorders>
              <w:left w:val="single" w:sz="4" w:space="0" w:color="auto"/>
              <w:bottom w:val="nil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97.5%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166"/>
              <w:rPr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Via school-leaving qualification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Lower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-0.05 (0.03)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-32.7%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-0.20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(0.06)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&lt; -100%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nil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Intermediate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0.07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(0.02)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44.3%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0.09 (0.06)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&gt; 100%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11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Upper secondary school-leaving certificate (ref. no (recognized) school-leaving qualification)</w:t>
            </w:r>
          </w:p>
          <w:p w:rsidR="001E3175" w:rsidRPr="004F7669" w:rsidRDefault="001E3175" w:rsidP="000F7825">
            <w:pPr>
              <w:spacing w:line="276" w:lineRule="auto"/>
              <w:ind w:left="457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0.18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(0.03)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&gt;100%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0.41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 w:rsidRPr="004F7669">
              <w:rPr>
                <w:sz w:val="18"/>
                <w:szCs w:val="18"/>
                <w:lang w:val="en-US"/>
              </w:rPr>
              <w:t xml:space="preserve"> (0.06)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&gt; 100%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27"/>
              <w:rPr>
                <w:b/>
                <w:sz w:val="18"/>
                <w:szCs w:val="18"/>
                <w:lang w:val="en-US"/>
              </w:rPr>
            </w:pPr>
            <w:r w:rsidRPr="004F7669">
              <w:rPr>
                <w:b/>
                <w:sz w:val="18"/>
                <w:szCs w:val="18"/>
                <w:lang w:val="en-US"/>
              </w:rPr>
              <w:t>Direct effect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-0.03 (0.04)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-0.31</w:t>
            </w:r>
            <w:r w:rsidRPr="004F7669">
              <w:rPr>
                <w:sz w:val="18"/>
                <w:szCs w:val="18"/>
                <w:vertAlign w:val="superscript"/>
                <w:lang w:val="en-US"/>
              </w:rPr>
              <w:t>***</w:t>
            </w:r>
            <w:r>
              <w:rPr>
                <w:sz w:val="18"/>
                <w:szCs w:val="18"/>
                <w:vertAlign w:val="superscript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(0.07)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4F7669">
              <w:rPr>
                <w:sz w:val="18"/>
                <w:szCs w:val="18"/>
                <w:lang w:val="en-US"/>
              </w:rPr>
              <w:t>–</w:t>
            </w:r>
          </w:p>
        </w:tc>
      </w:tr>
      <w:tr w:rsidR="001E3175" w:rsidRPr="004F7669" w:rsidTr="0017553E"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75" w:rsidRPr="004F7669" w:rsidRDefault="001E3175" w:rsidP="000F7825">
            <w:pPr>
              <w:spacing w:line="276" w:lineRule="auto"/>
              <w:ind w:left="32"/>
              <w:rPr>
                <w:i/>
                <w:sz w:val="18"/>
                <w:szCs w:val="18"/>
                <w:lang w:val="en-US"/>
              </w:rPr>
            </w:pPr>
            <w:r w:rsidRPr="004F7669">
              <w:rPr>
                <w:i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175" w:rsidRPr="004F7669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F7669">
              <w:rPr>
                <w:rFonts w:cstheme="minorHAnsi"/>
                <w:sz w:val="18"/>
                <w:szCs w:val="18"/>
                <w:lang w:val="en-US"/>
              </w:rPr>
              <w:t>4621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175" w:rsidRPr="004F7669" w:rsidRDefault="001E3175" w:rsidP="000F78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F7669">
              <w:rPr>
                <w:rFonts w:cstheme="minorHAnsi"/>
                <w:sz w:val="18"/>
                <w:szCs w:val="18"/>
                <w:lang w:val="en-US"/>
              </w:rPr>
              <w:t>2541</w:t>
            </w:r>
          </w:p>
        </w:tc>
      </w:tr>
    </w:tbl>
    <w:p w:rsidR="001E3175" w:rsidRPr="004F7669" w:rsidRDefault="001E3175" w:rsidP="000F7825">
      <w:pPr>
        <w:spacing w:after="0" w:line="276" w:lineRule="auto"/>
        <w:rPr>
          <w:rFonts w:eastAsiaTheme="minorEastAsia" w:cstheme="minorHAnsi"/>
          <w:sz w:val="17"/>
          <w:szCs w:val="17"/>
          <w:lang w:val="en-US" w:eastAsia="de-DE"/>
        </w:rPr>
      </w:pPr>
      <w:r w:rsidRPr="004F7669">
        <w:rPr>
          <w:sz w:val="17"/>
          <w:szCs w:val="17"/>
          <w:lang w:val="en-US"/>
        </w:rPr>
        <w:t xml:space="preserve">Source: Own calculations based on data from the BA/BIBB Applicants Survey (2018, 2020) and the BA/BIBB Refugee Migration Study (2018). 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Standard errors in parentheses;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0.05,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0.01, </w:t>
      </w:r>
      <w:r w:rsidRPr="004F7669">
        <w:rPr>
          <w:rFonts w:eastAsiaTheme="minorEastAsia" w:cstheme="minorHAnsi"/>
          <w:sz w:val="17"/>
          <w:szCs w:val="17"/>
          <w:vertAlign w:val="superscript"/>
          <w:lang w:val="en-US" w:eastAsia="de-DE"/>
        </w:rPr>
        <w:t>***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</w:t>
      </w:r>
      <w:r w:rsidRPr="004F7669">
        <w:rPr>
          <w:rFonts w:eastAsiaTheme="minorEastAsia" w:cstheme="minorHAnsi"/>
          <w:i/>
          <w:iCs/>
          <w:sz w:val="17"/>
          <w:szCs w:val="17"/>
          <w:lang w:val="en-US" w:eastAsia="de-DE"/>
        </w:rPr>
        <w:t>p</w:t>
      </w:r>
      <w:r w:rsidRPr="004F7669">
        <w:rPr>
          <w:rFonts w:eastAsiaTheme="minorEastAsia" w:cstheme="minorHAnsi"/>
          <w:sz w:val="17"/>
          <w:szCs w:val="17"/>
          <w:lang w:val="en-US" w:eastAsia="de-DE"/>
        </w:rPr>
        <w:t xml:space="preserve"> &lt; 0.001.</w:t>
      </w:r>
    </w:p>
    <w:p w:rsidR="00F31E88" w:rsidRDefault="00F31E88">
      <w:pPr>
        <w:rPr>
          <w:lang w:val="en-US"/>
        </w:rPr>
      </w:pPr>
      <w:r>
        <w:rPr>
          <w:lang w:val="en-US"/>
        </w:rPr>
        <w:br w:type="page"/>
      </w:r>
    </w:p>
    <w:p w:rsidR="001E3175" w:rsidRPr="007901E1" w:rsidRDefault="001E3175" w:rsidP="000F7825">
      <w:pPr>
        <w:spacing w:after="0" w:line="276" w:lineRule="auto"/>
        <w:rPr>
          <w:lang w:val="en-US"/>
        </w:rPr>
      </w:pPr>
      <w:r>
        <w:rPr>
          <w:b/>
          <w:lang w:val="en-US"/>
        </w:rPr>
        <w:lastRenderedPageBreak/>
        <w:t>Fig. S</w:t>
      </w:r>
      <w:r w:rsidR="00532805">
        <w:rPr>
          <w:b/>
          <w:lang w:val="en-US"/>
        </w:rPr>
        <w:t>3</w:t>
      </w:r>
      <w:r>
        <w:rPr>
          <w:b/>
          <w:lang w:val="en-US"/>
        </w:rPr>
        <w:t xml:space="preserve">. </w:t>
      </w:r>
      <w:r>
        <w:rPr>
          <w:lang w:val="en-US"/>
        </w:rPr>
        <w:t>Total, direct, and indirect effects of refugee background on the average occupation-specific gross monthly salary of training positions, by gender</w:t>
      </w:r>
    </w:p>
    <w:p w:rsidR="001E3175" w:rsidRDefault="001E3175" w:rsidP="000F7825">
      <w:pPr>
        <w:spacing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198A914B" wp14:editId="73F4A7AF">
            <wp:extent cx="4320000" cy="2880000"/>
            <wp:effectExtent l="0" t="0" r="444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175" w:rsidRDefault="001E3175" w:rsidP="000F7825">
      <w:pPr>
        <w:spacing w:before="240" w:line="276" w:lineRule="auto"/>
        <w:rPr>
          <w:lang w:val="en-US"/>
        </w:rPr>
      </w:pPr>
    </w:p>
    <w:p w:rsidR="001E3175" w:rsidRPr="007901E1" w:rsidRDefault="001E3175" w:rsidP="000F7825">
      <w:pPr>
        <w:spacing w:before="240" w:after="0" w:line="276" w:lineRule="auto"/>
        <w:rPr>
          <w:lang w:val="en-US"/>
        </w:rPr>
      </w:pPr>
      <w:r>
        <w:rPr>
          <w:b/>
          <w:lang w:val="en-US"/>
        </w:rPr>
        <w:t>Fig. S</w:t>
      </w:r>
      <w:r w:rsidR="00532805">
        <w:rPr>
          <w:b/>
          <w:lang w:val="en-US"/>
        </w:rPr>
        <w:t>4</w:t>
      </w:r>
      <w:r>
        <w:rPr>
          <w:b/>
          <w:lang w:val="en-US"/>
        </w:rPr>
        <w:t>.</w:t>
      </w:r>
      <w:r>
        <w:rPr>
          <w:lang w:val="en-US"/>
        </w:rPr>
        <w:t xml:space="preserve"> Total, direct, and indirect effects of refugee background on the average occupation-specific log. unemployment rate of training positions, by gender</w:t>
      </w:r>
    </w:p>
    <w:p w:rsidR="001E3175" w:rsidRDefault="001E3175" w:rsidP="000F7825">
      <w:pPr>
        <w:spacing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0BD1E2AF" wp14:editId="0DF1FBAA">
            <wp:extent cx="4320000" cy="2880000"/>
            <wp:effectExtent l="0" t="0" r="444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E88" w:rsidRDefault="00F31E88">
      <w:pPr>
        <w:rPr>
          <w:lang w:val="en-US"/>
        </w:rPr>
      </w:pPr>
      <w:r>
        <w:rPr>
          <w:lang w:val="en-US"/>
        </w:rPr>
        <w:br w:type="page"/>
      </w:r>
    </w:p>
    <w:p w:rsidR="0039572A" w:rsidRPr="000F5064" w:rsidRDefault="001E3175" w:rsidP="000F7825">
      <w:pPr>
        <w:spacing w:line="276" w:lineRule="auto"/>
        <w:rPr>
          <w:lang w:val="en-US"/>
        </w:rPr>
      </w:pPr>
      <w:r>
        <w:rPr>
          <w:b/>
          <w:lang w:val="en-US"/>
        </w:rPr>
        <w:lastRenderedPageBreak/>
        <w:t xml:space="preserve">S4. </w:t>
      </w:r>
      <w:r w:rsidRPr="007D786D">
        <w:rPr>
          <w:lang w:val="en-US"/>
        </w:rPr>
        <w:t xml:space="preserve">Distribution of </w:t>
      </w:r>
      <w:r>
        <w:rPr>
          <w:lang w:val="en-US"/>
        </w:rPr>
        <w:t>r</w:t>
      </w:r>
      <w:r w:rsidRPr="007D786D">
        <w:rPr>
          <w:lang w:val="en-US"/>
        </w:rPr>
        <w:t xml:space="preserve">efugee </w:t>
      </w:r>
      <w:r>
        <w:rPr>
          <w:lang w:val="en-US"/>
        </w:rPr>
        <w:t>w</w:t>
      </w:r>
      <w:r w:rsidRPr="007D786D">
        <w:rPr>
          <w:lang w:val="en-US"/>
        </w:rPr>
        <w:t xml:space="preserve">omen by </w:t>
      </w:r>
      <w:r>
        <w:rPr>
          <w:lang w:val="en-US"/>
        </w:rPr>
        <w:t>e</w:t>
      </w:r>
      <w:r w:rsidRPr="007D786D">
        <w:rPr>
          <w:lang w:val="en-US"/>
        </w:rPr>
        <w:t xml:space="preserve">ducational </w:t>
      </w:r>
      <w:r>
        <w:rPr>
          <w:lang w:val="en-US"/>
        </w:rPr>
        <w:t>l</w:t>
      </w:r>
      <w:r w:rsidRPr="007D786D">
        <w:rPr>
          <w:lang w:val="en-US"/>
        </w:rPr>
        <w:t xml:space="preserve">evel and </w:t>
      </w:r>
      <w:r>
        <w:rPr>
          <w:lang w:val="en-US"/>
        </w:rPr>
        <w:t xml:space="preserve">entered training position in the occupational group </w:t>
      </w:r>
      <w:r w:rsidRPr="007A62AD">
        <w:rPr>
          <w:lang w:val="en-US"/>
        </w:rPr>
        <w:t>of doctors’ receptionists and assistants</w:t>
      </w:r>
      <w:r>
        <w:rPr>
          <w:lang w:val="en-US"/>
        </w:rPr>
        <w:t xml:space="preserve"> or occupations in body care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9572A" w:rsidTr="000F5064">
        <w:tc>
          <w:tcPr>
            <w:tcW w:w="1812" w:type="dxa"/>
            <w:vMerge w:val="restart"/>
            <w:vAlign w:val="center"/>
          </w:tcPr>
          <w:p w:rsidR="0039572A" w:rsidRDefault="0039572A" w:rsidP="000F7825">
            <w:pPr>
              <w:spacing w:line="276" w:lineRule="auto"/>
            </w:pPr>
            <w:r w:rsidRPr="0039572A">
              <w:rPr>
                <w:b/>
                <w:sz w:val="20"/>
                <w:szCs w:val="20"/>
                <w:lang w:val="en-US"/>
              </w:rPr>
              <w:t>Educational level</w:t>
            </w:r>
          </w:p>
        </w:tc>
        <w:tc>
          <w:tcPr>
            <w:tcW w:w="3624" w:type="dxa"/>
            <w:gridSpan w:val="2"/>
            <w:vAlign w:val="bottom"/>
          </w:tcPr>
          <w:p w:rsidR="0039572A" w:rsidRDefault="0039572A" w:rsidP="000F7825">
            <w:pPr>
              <w:spacing w:line="276" w:lineRule="auto"/>
              <w:jc w:val="center"/>
            </w:pPr>
            <w:r w:rsidRPr="00381C0C">
              <w:rPr>
                <w:b/>
                <w:sz w:val="20"/>
                <w:szCs w:val="20"/>
                <w:lang w:val="en-US"/>
              </w:rPr>
              <w:t>Doctors’ receptionists and assistants</w:t>
            </w:r>
          </w:p>
        </w:tc>
        <w:tc>
          <w:tcPr>
            <w:tcW w:w="3626" w:type="dxa"/>
            <w:gridSpan w:val="2"/>
            <w:vAlign w:val="bottom"/>
          </w:tcPr>
          <w:p w:rsidR="0039572A" w:rsidRDefault="0039572A" w:rsidP="000F7825">
            <w:pPr>
              <w:spacing w:line="276" w:lineRule="auto"/>
              <w:jc w:val="center"/>
            </w:pPr>
            <w:r w:rsidRPr="00381C0C">
              <w:rPr>
                <w:b/>
                <w:sz w:val="20"/>
                <w:szCs w:val="20"/>
                <w:lang w:val="en-US"/>
              </w:rPr>
              <w:t>Occupations in body care</w:t>
            </w:r>
          </w:p>
        </w:tc>
      </w:tr>
      <w:tr w:rsidR="0039572A" w:rsidTr="000F5064">
        <w:tc>
          <w:tcPr>
            <w:tcW w:w="1812" w:type="dxa"/>
            <w:vMerge/>
          </w:tcPr>
          <w:p w:rsidR="0039572A" w:rsidRDefault="0039572A" w:rsidP="000F7825">
            <w:pPr>
              <w:spacing w:line="276" w:lineRule="auto"/>
            </w:pPr>
          </w:p>
        </w:tc>
        <w:tc>
          <w:tcPr>
            <w:tcW w:w="1812" w:type="dxa"/>
            <w:vAlign w:val="bottom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Count</w:t>
            </w:r>
          </w:p>
        </w:tc>
        <w:tc>
          <w:tcPr>
            <w:tcW w:w="1812" w:type="dxa"/>
            <w:vAlign w:val="bottom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b/>
              </w:rPr>
            </w:pPr>
            <w:r w:rsidRPr="0039572A">
              <w:rPr>
                <w:b/>
              </w:rPr>
              <w:t>Share</w:t>
            </w:r>
          </w:p>
        </w:tc>
        <w:tc>
          <w:tcPr>
            <w:tcW w:w="1813" w:type="dxa"/>
            <w:vAlign w:val="bottom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Count</w:t>
            </w:r>
          </w:p>
        </w:tc>
        <w:tc>
          <w:tcPr>
            <w:tcW w:w="1813" w:type="dxa"/>
            <w:vAlign w:val="bottom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b/>
              </w:rPr>
            </w:pPr>
            <w:r w:rsidRPr="0039572A">
              <w:rPr>
                <w:b/>
              </w:rPr>
              <w:t>Share</w:t>
            </w:r>
          </w:p>
        </w:tc>
      </w:tr>
      <w:tr w:rsidR="0039572A" w:rsidRPr="0039572A" w:rsidTr="000F5064">
        <w:tc>
          <w:tcPr>
            <w:tcW w:w="1812" w:type="dxa"/>
            <w:vAlign w:val="center"/>
          </w:tcPr>
          <w:p w:rsidR="0039572A" w:rsidRPr="00381C0C" w:rsidRDefault="0039572A" w:rsidP="000F782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81C0C">
              <w:rPr>
                <w:sz w:val="20"/>
                <w:szCs w:val="20"/>
                <w:lang w:val="en-US"/>
              </w:rPr>
              <w:t>No (recognized) school-leaving qualification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1.22%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20%</w:t>
            </w:r>
          </w:p>
        </w:tc>
      </w:tr>
      <w:tr w:rsidR="0039572A" w:rsidRPr="0039572A" w:rsidTr="000F5064">
        <w:tc>
          <w:tcPr>
            <w:tcW w:w="1812" w:type="dxa"/>
            <w:vAlign w:val="center"/>
          </w:tcPr>
          <w:p w:rsidR="0039572A" w:rsidRPr="00381C0C" w:rsidRDefault="0039572A" w:rsidP="000F782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81C0C">
              <w:rPr>
                <w:sz w:val="20"/>
                <w:szCs w:val="20"/>
                <w:lang w:val="en-US"/>
              </w:rPr>
              <w:t>Lower secondary school-leaving certificate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48.8%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72%</w:t>
            </w:r>
          </w:p>
        </w:tc>
      </w:tr>
      <w:tr w:rsidR="0039572A" w:rsidRPr="0039572A" w:rsidTr="000F5064">
        <w:tc>
          <w:tcPr>
            <w:tcW w:w="1812" w:type="dxa"/>
            <w:vAlign w:val="center"/>
          </w:tcPr>
          <w:p w:rsidR="0039572A" w:rsidRPr="00381C0C" w:rsidRDefault="0039572A" w:rsidP="000F782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81C0C">
              <w:rPr>
                <w:sz w:val="20"/>
                <w:szCs w:val="20"/>
                <w:lang w:val="en-US"/>
              </w:rPr>
              <w:t>Intermediate secondary school-leaving certificate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40.3%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4%</w:t>
            </w:r>
          </w:p>
        </w:tc>
      </w:tr>
      <w:tr w:rsidR="0039572A" w:rsidRPr="0039572A" w:rsidTr="000F5064">
        <w:tc>
          <w:tcPr>
            <w:tcW w:w="1812" w:type="dxa"/>
            <w:vAlign w:val="center"/>
          </w:tcPr>
          <w:p w:rsidR="0039572A" w:rsidRPr="00381C0C" w:rsidRDefault="0039572A" w:rsidP="000F782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81C0C">
              <w:rPr>
                <w:sz w:val="20"/>
                <w:szCs w:val="20"/>
                <w:lang w:val="en-US"/>
              </w:rPr>
              <w:t>Upper secondary school-leaving certificate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12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9.8%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3" w:type="dxa"/>
            <w:vAlign w:val="center"/>
          </w:tcPr>
          <w:p w:rsidR="0039572A" w:rsidRPr="0039572A" w:rsidRDefault="0039572A" w:rsidP="000F7825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4%</w:t>
            </w:r>
          </w:p>
        </w:tc>
      </w:tr>
      <w:tr w:rsidR="0039572A" w:rsidTr="000F5064">
        <w:tc>
          <w:tcPr>
            <w:tcW w:w="1812" w:type="dxa"/>
            <w:vAlign w:val="center"/>
          </w:tcPr>
          <w:p w:rsidR="0039572A" w:rsidRPr="00381C0C" w:rsidRDefault="0039572A" w:rsidP="000F782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81C0C">
              <w:rPr>
                <w:i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812" w:type="dxa"/>
            <w:vAlign w:val="center"/>
          </w:tcPr>
          <w:p w:rsidR="0039572A" w:rsidRDefault="0039572A" w:rsidP="000F7825">
            <w:pPr>
              <w:spacing w:line="276" w:lineRule="auto"/>
              <w:jc w:val="center"/>
            </w:pPr>
            <w:r>
              <w:t>82</w:t>
            </w:r>
          </w:p>
        </w:tc>
        <w:tc>
          <w:tcPr>
            <w:tcW w:w="1812" w:type="dxa"/>
            <w:vAlign w:val="center"/>
          </w:tcPr>
          <w:p w:rsidR="0039572A" w:rsidRDefault="0039572A" w:rsidP="000F7825">
            <w:pPr>
              <w:spacing w:line="276" w:lineRule="auto"/>
              <w:jc w:val="center"/>
            </w:pPr>
            <w:r>
              <w:t>100%</w:t>
            </w:r>
          </w:p>
        </w:tc>
        <w:tc>
          <w:tcPr>
            <w:tcW w:w="1813" w:type="dxa"/>
            <w:vAlign w:val="center"/>
          </w:tcPr>
          <w:p w:rsidR="0039572A" w:rsidRDefault="0039572A" w:rsidP="000F7825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813" w:type="dxa"/>
            <w:vAlign w:val="center"/>
          </w:tcPr>
          <w:p w:rsidR="0039572A" w:rsidRDefault="0039572A" w:rsidP="000F7825">
            <w:pPr>
              <w:spacing w:line="276" w:lineRule="auto"/>
              <w:jc w:val="center"/>
            </w:pPr>
            <w:r>
              <w:rPr>
                <w:lang w:val="en-US"/>
              </w:rPr>
              <w:t>100%</w:t>
            </w:r>
          </w:p>
        </w:tc>
      </w:tr>
    </w:tbl>
    <w:p w:rsidR="0039572A" w:rsidRPr="0039572A" w:rsidRDefault="000F5064" w:rsidP="000F7825">
      <w:pPr>
        <w:spacing w:line="276" w:lineRule="auto"/>
        <w:rPr>
          <w:lang w:val="en-US"/>
        </w:rPr>
      </w:pPr>
      <w:r w:rsidRPr="004F7669">
        <w:rPr>
          <w:sz w:val="17"/>
          <w:szCs w:val="17"/>
          <w:lang w:val="en-US"/>
        </w:rPr>
        <w:t>Source: Own calculations based on data from the BA/BIBB Applicants Survey (2018, 2020) and the BA/BIBB Refugee Migration Study (2018).</w:t>
      </w:r>
    </w:p>
    <w:sectPr w:rsidR="0039572A" w:rsidRPr="0039572A" w:rsidSect="000B3D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A081E"/>
    <w:multiLevelType w:val="hybridMultilevel"/>
    <w:tmpl w:val="C0F8995E"/>
    <w:lvl w:ilvl="0" w:tplc="551203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75"/>
    <w:rsid w:val="000B3DA9"/>
    <w:rsid w:val="000F5064"/>
    <w:rsid w:val="000F7825"/>
    <w:rsid w:val="001E3175"/>
    <w:rsid w:val="00266DA7"/>
    <w:rsid w:val="00350450"/>
    <w:rsid w:val="0039572A"/>
    <w:rsid w:val="00466639"/>
    <w:rsid w:val="00532805"/>
    <w:rsid w:val="00533C16"/>
    <w:rsid w:val="00572E5B"/>
    <w:rsid w:val="0070357D"/>
    <w:rsid w:val="00871E61"/>
    <w:rsid w:val="008B4607"/>
    <w:rsid w:val="009F5A18"/>
    <w:rsid w:val="00A55F51"/>
    <w:rsid w:val="00B44537"/>
    <w:rsid w:val="00B72653"/>
    <w:rsid w:val="00B73EA2"/>
    <w:rsid w:val="00B8761C"/>
    <w:rsid w:val="00C00573"/>
    <w:rsid w:val="00D30CF1"/>
    <w:rsid w:val="00DD3240"/>
    <w:rsid w:val="00E106E5"/>
    <w:rsid w:val="00F23BDE"/>
    <w:rsid w:val="00F31E88"/>
    <w:rsid w:val="00F81AAF"/>
    <w:rsid w:val="00FC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E707"/>
  <w15:chartTrackingRefBased/>
  <w15:docId w15:val="{7F8AC249-2A03-46A6-ACD4-5B8084DE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3175"/>
  </w:style>
  <w:style w:type="paragraph" w:styleId="berschrift1">
    <w:name w:val="heading 1"/>
    <w:aliases w:val="Überschrift allgemein"/>
    <w:basedOn w:val="Standard"/>
    <w:next w:val="Standard"/>
    <w:link w:val="berschrift1Zchn"/>
    <w:uiPriority w:val="9"/>
    <w:qFormat/>
    <w:rsid w:val="00B73EA2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berschrift2">
    <w:name w:val="heading 2"/>
    <w:aliases w:val="Stata Output Überschrift"/>
    <w:basedOn w:val="Standard"/>
    <w:next w:val="Standard"/>
    <w:link w:val="berschrift2Zchn"/>
    <w:uiPriority w:val="9"/>
    <w:semiHidden/>
    <w:unhideWhenUsed/>
    <w:qFormat/>
    <w:rsid w:val="00B73EA2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allgemein Zchn"/>
    <w:basedOn w:val="Absatz-Standardschriftart"/>
    <w:link w:val="berschrift1"/>
    <w:uiPriority w:val="9"/>
    <w:rsid w:val="00B73EA2"/>
    <w:rPr>
      <w:rFonts w:ascii="Calibri" w:eastAsiaTheme="majorEastAsia" w:hAnsi="Calibri" w:cstheme="majorBidi"/>
      <w:b/>
      <w:szCs w:val="32"/>
    </w:rPr>
  </w:style>
  <w:style w:type="character" w:customStyle="1" w:styleId="berschrift2Zchn">
    <w:name w:val="Überschrift 2 Zchn"/>
    <w:aliases w:val="Stata Output Überschrift Zchn"/>
    <w:basedOn w:val="Absatz-Standardschriftart"/>
    <w:link w:val="berschrift2"/>
    <w:uiPriority w:val="9"/>
    <w:semiHidden/>
    <w:rsid w:val="00B73EA2"/>
    <w:rPr>
      <w:rFonts w:ascii="Calibri" w:eastAsiaTheme="majorEastAsia" w:hAnsi="Calibri" w:cstheme="majorBidi"/>
      <w:b/>
      <w:sz w:val="20"/>
      <w:szCs w:val="26"/>
    </w:rPr>
  </w:style>
  <w:style w:type="paragraph" w:styleId="KeinLeerraum">
    <w:name w:val="No Spacing"/>
    <w:aliases w:val="Stata"/>
    <w:uiPriority w:val="1"/>
    <w:qFormat/>
    <w:rsid w:val="00B8761C"/>
    <w:pPr>
      <w:spacing w:after="0" w:line="240" w:lineRule="auto"/>
    </w:pPr>
    <w:rPr>
      <w:rFonts w:ascii="Courier New" w:hAnsi="Courier New"/>
      <w:sz w:val="16"/>
    </w:rPr>
  </w:style>
  <w:style w:type="table" w:styleId="Tabellenraster">
    <w:name w:val="Table Grid"/>
    <w:basedOn w:val="NormaleTabelle"/>
    <w:uiPriority w:val="39"/>
    <w:rsid w:val="001E3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3175"/>
    <w:pPr>
      <w:ind w:left="720"/>
      <w:contextualSpacing/>
    </w:pPr>
  </w:style>
  <w:style w:type="table" w:customStyle="1" w:styleId="Tabellenraster21">
    <w:name w:val="Tabellenraster21"/>
    <w:basedOn w:val="NormaleTabelle"/>
    <w:next w:val="Tabellenraster"/>
    <w:uiPriority w:val="39"/>
    <w:rsid w:val="001E3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3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3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DDA5-7775-4230-860E-3B17C804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860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Meyer</dc:creator>
  <cp:keywords/>
  <dc:description/>
  <cp:lastModifiedBy>Franziska Meyer</cp:lastModifiedBy>
  <cp:revision>4</cp:revision>
  <dcterms:created xsi:type="dcterms:W3CDTF">2025-09-14T17:02:00Z</dcterms:created>
  <dcterms:modified xsi:type="dcterms:W3CDTF">2025-09-14T17:11:00Z</dcterms:modified>
</cp:coreProperties>
</file>