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57C" w:rsidRDefault="00140387" w:rsidP="00DE257C">
      <w:pPr>
        <w:spacing w:line="48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Appendix S2: Details of h</w:t>
      </w:r>
      <w:bookmarkStart w:id="0" w:name="_GoBack"/>
      <w:bookmarkEnd w:id="0"/>
      <w:r w:rsidR="00DE257C">
        <w:rPr>
          <w:rFonts w:ascii="Times New Roman" w:eastAsiaTheme="minorHAnsi" w:hAnsi="Times New Roman" w:cs="Times New Roman"/>
          <w:sz w:val="24"/>
          <w:szCs w:val="24"/>
        </w:rPr>
        <w:t>idden Markov model</w:t>
      </w:r>
    </w:p>
    <w:p w:rsidR="00DE257C" w:rsidRPr="00433A15" w:rsidRDefault="00DE257C" w:rsidP="00DE257C">
      <w:pPr>
        <w:spacing w:line="480" w:lineRule="auto"/>
        <w:rPr>
          <w:rFonts w:ascii="Times New Roman" w:eastAsiaTheme="minorHAnsi" w:hAnsi="Times New Roman" w:cs="Times New Roman"/>
          <w:sz w:val="24"/>
          <w:szCs w:val="24"/>
        </w:rPr>
      </w:pPr>
      <w:r w:rsidRPr="00433A15">
        <w:rPr>
          <w:rFonts w:ascii="Times New Roman" w:eastAsiaTheme="minorHAnsi" w:hAnsi="Times New Roman" w:cs="Times New Roman"/>
          <w:sz w:val="24"/>
          <w:szCs w:val="24"/>
        </w:rPr>
        <w:t xml:space="preserve">The observable state-dependent process </w:t>
      </w:r>
      <w:r>
        <w:rPr>
          <w:rFonts w:ascii="Times New Roman" w:eastAsiaTheme="minorHAnsi" w:hAnsi="Times New Roman" w:cs="Times New Roman"/>
          <w:sz w:val="24"/>
          <w:szCs w:val="24"/>
        </w:rPr>
        <w:t>is</w:t>
      </w:r>
      <w:r w:rsidRPr="00433A15">
        <w:rPr>
          <w:rFonts w:ascii="Times New Roman" w:eastAsiaTheme="minorHAnsi" w:hAnsi="Times New Roman" w:cs="Times New Roman"/>
          <w:sz w:val="24"/>
          <w:szCs w:val="24"/>
        </w:rPr>
        <w:t xml:space="preserve"> denoted by </w:t>
      </w:r>
      <m:oMath>
        <m:sSubSup>
          <m:sSubSupPr>
            <m:ctrlPr>
              <w:rPr>
                <w:rFonts w:ascii="Cambria Math" w:eastAsiaTheme="minorHAnsi" w:hAnsi="Cambria Math" w:cs="Times New Roman"/>
                <w:i/>
                <w:sz w:val="24"/>
                <w:szCs w:val="24"/>
              </w:rPr>
            </m:ctrlPr>
          </m:sSubSupPr>
          <m:e>
            <m:d>
              <m:dPr>
                <m:begChr m:val="{"/>
                <m:endChr m:val="}"/>
                <m:ctrlPr>
                  <w:rPr>
                    <w:rFonts w:ascii="Cambria Math" w:eastAsiaTheme="minorHAnsi" w:hAnsi="Cambria Math" w:cs="Times New Roman"/>
                    <w:i/>
                    <w:sz w:val="24"/>
                    <w:szCs w:val="24"/>
                  </w:rPr>
                </m:ctrlPr>
              </m:dPr>
              <m:e>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Y</m:t>
                    </m:r>
                  </m:e>
                  <m:sub>
                    <m:r>
                      <w:rPr>
                        <w:rFonts w:ascii="Cambria Math" w:eastAsiaTheme="minorHAnsi" w:hAnsi="Cambria Math" w:cs="Times New Roman"/>
                        <w:sz w:val="24"/>
                        <w:szCs w:val="24"/>
                      </w:rPr>
                      <m:t>t</m:t>
                    </m:r>
                  </m:sub>
                </m:sSub>
              </m:e>
            </m:d>
          </m:e>
          <m:sub>
            <m:r>
              <w:rPr>
                <w:rFonts w:ascii="Cambria Math" w:eastAsiaTheme="minorHAnsi" w:hAnsi="Cambria Math" w:cs="Times New Roman"/>
                <w:sz w:val="24"/>
                <w:szCs w:val="24"/>
              </w:rPr>
              <m:t>t=1</m:t>
            </m:r>
          </m:sub>
          <m:sup>
            <m:r>
              <w:rPr>
                <w:rFonts w:ascii="Cambria Math" w:eastAsiaTheme="minorHAnsi" w:hAnsi="Cambria Math" w:cs="Times New Roman"/>
                <w:sz w:val="24"/>
                <w:szCs w:val="24"/>
              </w:rPr>
              <m:t>T</m:t>
            </m:r>
          </m:sup>
        </m:sSubSup>
      </m:oMath>
      <w:r w:rsidRPr="00433A15">
        <w:rPr>
          <w:rFonts w:ascii="Times New Roman" w:eastAsiaTheme="minorHAnsi" w:hAnsi="Times New Roman" w:cs="Times New Roman"/>
          <w:sz w:val="24"/>
          <w:szCs w:val="24"/>
        </w:rPr>
        <w:t xml:space="preserve"> (e.g. ODBA) while an unobservable state process is denoted </w:t>
      </w:r>
      <m:oMath>
        <m:sSubSup>
          <m:sSubSupPr>
            <m:ctrlPr>
              <w:rPr>
                <w:rFonts w:ascii="Cambria Math" w:eastAsiaTheme="minorHAnsi" w:hAnsi="Cambria Math" w:cs="Times New Roman"/>
                <w:i/>
                <w:sz w:val="24"/>
                <w:szCs w:val="24"/>
              </w:rPr>
            </m:ctrlPr>
          </m:sSubSupPr>
          <m:e>
            <m:d>
              <m:dPr>
                <m:begChr m:val="{"/>
                <m:endChr m:val="}"/>
                <m:ctrlPr>
                  <w:rPr>
                    <w:rFonts w:ascii="Cambria Math" w:eastAsiaTheme="minorHAnsi" w:hAnsi="Cambria Math" w:cs="Times New Roman"/>
                    <w:i/>
                    <w:sz w:val="24"/>
                    <w:szCs w:val="24"/>
                  </w:rPr>
                </m:ctrlPr>
              </m:dPr>
              <m:e>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S</m:t>
                    </m:r>
                  </m:e>
                  <m:sub>
                    <m:r>
                      <w:rPr>
                        <w:rFonts w:ascii="Cambria Math" w:eastAsiaTheme="minorHAnsi" w:hAnsi="Cambria Math" w:cs="Times New Roman"/>
                        <w:sz w:val="24"/>
                        <w:szCs w:val="24"/>
                      </w:rPr>
                      <m:t>t</m:t>
                    </m:r>
                  </m:sub>
                </m:sSub>
              </m:e>
            </m:d>
          </m:e>
          <m:sub>
            <m:r>
              <w:rPr>
                <w:rFonts w:ascii="Cambria Math" w:eastAsiaTheme="minorHAnsi" w:hAnsi="Cambria Math" w:cs="Times New Roman"/>
                <w:sz w:val="24"/>
                <w:szCs w:val="24"/>
              </w:rPr>
              <m:t>t=1</m:t>
            </m:r>
          </m:sub>
          <m:sup>
            <m:r>
              <w:rPr>
                <w:rFonts w:ascii="Cambria Math" w:eastAsiaTheme="minorHAnsi" w:hAnsi="Cambria Math" w:cs="Times New Roman"/>
                <w:sz w:val="24"/>
                <w:szCs w:val="24"/>
              </w:rPr>
              <m:t>T</m:t>
            </m:r>
          </m:sup>
        </m:sSubSup>
      </m:oMath>
      <w:r w:rsidRPr="00433A15">
        <w:rPr>
          <w:rFonts w:ascii="Times New Roman" w:eastAsiaTheme="minorHAnsi" w:hAnsi="Times New Roman" w:cs="Times New Roman"/>
          <w:sz w:val="24"/>
          <w:szCs w:val="24"/>
        </w:rPr>
        <w:t xml:space="preserve"> (Langrock et al</w:t>
      </w:r>
      <w:r>
        <w:rPr>
          <w:rFonts w:ascii="Times New Roman" w:eastAsiaTheme="minorHAnsi" w:hAnsi="Times New Roman" w:cs="Times New Roman"/>
          <w:sz w:val="24"/>
          <w:szCs w:val="24"/>
        </w:rPr>
        <w:t>. 2012, Leos-Barajas et al. 2017</w:t>
      </w:r>
      <w:r w:rsidRPr="00433A15">
        <w:rPr>
          <w:rFonts w:ascii="Times New Roman" w:eastAsiaTheme="minorHAnsi" w:hAnsi="Times New Roman" w:cs="Times New Roman"/>
          <w:sz w:val="24"/>
          <w:szCs w:val="24"/>
        </w:rPr>
        <w:t xml:space="preserve">).  The observations are assumed to be conditionally independent given the states and we assume a first-order Markov process for the states (i.e. </w:t>
      </w:r>
      <w:r>
        <w:rPr>
          <w:rFonts w:ascii="Times New Roman" w:eastAsiaTheme="minorHAnsi" w:hAnsi="Times New Roman" w:cs="Times New Roman"/>
          <w:sz w:val="24"/>
          <w:szCs w:val="24"/>
        </w:rPr>
        <w:t xml:space="preserve">the state at time </w:t>
      </w:r>
      <m:oMath>
        <m:r>
          <w:rPr>
            <w:rFonts w:ascii="Cambria Math" w:eastAsiaTheme="minorHAnsi" w:hAnsi="Cambria Math" w:cs="Times New Roman"/>
            <w:sz w:val="24"/>
            <w:szCs w:val="24"/>
          </w:rPr>
          <m:t>t</m:t>
        </m:r>
      </m:oMath>
      <w:r w:rsidRPr="00433A15">
        <w:rPr>
          <w:rFonts w:ascii="Times New Roman" w:eastAsiaTheme="minorHAnsi" w:hAnsi="Times New Roman" w:cs="Times New Roman"/>
          <w:sz w:val="24"/>
          <w:szCs w:val="24"/>
        </w:rPr>
        <w:t xml:space="preserve"> </w:t>
      </w:r>
      <w:r>
        <w:rPr>
          <w:rFonts w:ascii="Times New Roman" w:eastAsiaTheme="minorHAnsi" w:hAnsi="Times New Roman" w:cs="Times New Roman"/>
          <w:sz w:val="24"/>
          <w:szCs w:val="24"/>
        </w:rPr>
        <w:t xml:space="preserve">only depends on the state at time </w:t>
      </w:r>
      <m:oMath>
        <m:r>
          <w:rPr>
            <w:rFonts w:ascii="Cambria Math" w:eastAsiaTheme="minorHAnsi" w:hAnsi="Cambria Math" w:cs="Times New Roman"/>
            <w:sz w:val="24"/>
            <w:szCs w:val="24"/>
          </w:rPr>
          <m:t>t</m:t>
        </m:r>
      </m:oMath>
      <w:r>
        <w:rPr>
          <w:rFonts w:ascii="Times New Roman" w:hAnsi="Times New Roman" w:cs="Times New Roman"/>
          <w:sz w:val="24"/>
          <w:szCs w:val="24"/>
        </w:rPr>
        <w:t>-1</w:t>
      </w:r>
      <w:r w:rsidRPr="00433A15">
        <w:rPr>
          <w:rFonts w:ascii="Times New Roman" w:eastAsiaTheme="minorHAnsi" w:hAnsi="Times New Roman" w:cs="Times New Roman"/>
          <w:sz w:val="24"/>
          <w:szCs w:val="24"/>
        </w:rPr>
        <w:t xml:space="preserve">).  The evolution of the </w:t>
      </w:r>
      <w:proofErr w:type="spellStart"/>
      <w:r w:rsidRPr="00433A15">
        <w:rPr>
          <w:rFonts w:ascii="Times New Roman" w:eastAsiaTheme="minorHAnsi" w:hAnsi="Times New Roman" w:cs="Times New Roman"/>
          <w:sz w:val="24"/>
          <w:szCs w:val="24"/>
        </w:rPr>
        <w:t>behavioural</w:t>
      </w:r>
      <w:proofErr w:type="spellEnd"/>
      <w:r w:rsidRPr="00433A15">
        <w:rPr>
          <w:rFonts w:ascii="Times New Roman" w:eastAsiaTheme="minorHAnsi" w:hAnsi="Times New Roman" w:cs="Times New Roman"/>
          <w:sz w:val="24"/>
          <w:szCs w:val="24"/>
        </w:rPr>
        <w:t xml:space="preserve"> states over time is governed by a nonhomogeneous transition probability matrix, </w:t>
      </w:r>
      <w:proofErr w:type="spellStart"/>
      <w:r w:rsidRPr="00433A15">
        <w:rPr>
          <w:rFonts w:ascii="Times New Roman" w:eastAsiaTheme="minorHAnsi" w:hAnsi="Times New Roman" w:cs="Times New Roman"/>
          <w:sz w:val="24"/>
          <w:szCs w:val="24"/>
        </w:rPr>
        <w:t>t.p.m</w:t>
      </w:r>
      <w:proofErr w:type="spellEnd"/>
      <w:r w:rsidRPr="00433A15">
        <w:rPr>
          <w:rFonts w:ascii="Times New Roman" w:eastAsiaTheme="minorHAnsi" w:hAnsi="Times New Roman" w:cs="Times New Roman"/>
          <w:sz w:val="24"/>
          <w:szCs w:val="24"/>
        </w:rPr>
        <w:t>.</w:t>
      </w:r>
      <w:proofErr w:type="gramStart"/>
      <w:r w:rsidRPr="00433A15">
        <w:rPr>
          <w:rFonts w:ascii="Times New Roman" w:eastAsiaTheme="minorHAnsi" w:hAnsi="Times New Roman" w:cs="Times New Roman"/>
          <w:sz w:val="24"/>
          <w:szCs w:val="24"/>
        </w:rPr>
        <w:t xml:space="preserve">, </w:t>
      </w:r>
      <m:oMath>
        <m:r>
          <m:rPr>
            <m:sty m:val="p"/>
          </m:rPr>
          <w:rPr>
            <w:rFonts w:ascii="Cambria Math" w:eastAsiaTheme="minorHAnsi" w:hAnsi="Cambria Math" w:cs="Times New Roman"/>
            <w:sz w:val="24"/>
            <w:szCs w:val="24"/>
          </w:rPr>
          <m:t>(</m:t>
        </m:r>
        <w:proofErr w:type="gramEnd"/>
        <m:r>
          <m:rPr>
            <m:sty m:val="p"/>
          </m:rPr>
          <w:rPr>
            <w:rFonts w:ascii="Cambria Math" w:eastAsiaTheme="minorHAnsi" w:hAnsi="Cambria Math" w:cs="Times New Roman"/>
            <w:sz w:val="24"/>
            <w:szCs w:val="24"/>
          </w:rPr>
          <m:t>t)</m:t>
        </m:r>
        <m:r>
          <w:rPr>
            <w:rFonts w:ascii="Cambria Math" w:eastAsiaTheme="minorHAnsi" w:hAnsi="Cambria Math" w:cs="Times New Roman"/>
            <w:sz w:val="24"/>
            <w:szCs w:val="24"/>
          </w:rPr>
          <m:t>=</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γ</m:t>
            </m:r>
          </m:e>
          <m:sub>
            <m:r>
              <w:rPr>
                <w:rFonts w:ascii="Cambria Math" w:eastAsiaTheme="minorHAnsi" w:hAnsi="Cambria Math" w:cs="Times New Roman"/>
                <w:sz w:val="24"/>
                <w:szCs w:val="24"/>
              </w:rPr>
              <m:t>ij</m:t>
            </m:r>
          </m:sub>
        </m:sSub>
        <m:r>
          <w:rPr>
            <w:rFonts w:ascii="Cambria Math" w:eastAsiaTheme="minorHAnsi" w:hAnsi="Cambria Math" w:cs="Times New Roman"/>
            <w:sz w:val="24"/>
            <w:szCs w:val="24"/>
          </w:rPr>
          <m:t>(t)</m:t>
        </m:r>
      </m:oMath>
      <w:r w:rsidRPr="00433A15">
        <w:rPr>
          <w:rFonts w:ascii="Times New Roman" w:hAnsi="Times New Roman" w:cs="Times New Roman"/>
          <w:sz w:val="24"/>
          <w:szCs w:val="24"/>
        </w:rPr>
        <w:t xml:space="preserve"> , where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γ</m:t>
            </m:r>
          </m:e>
          <m:sub>
            <m:r>
              <w:rPr>
                <w:rFonts w:ascii="Cambria Math" w:eastAsiaTheme="minorHAnsi" w:hAnsi="Cambria Math" w:cs="Times New Roman"/>
                <w:sz w:val="24"/>
                <w:szCs w:val="24"/>
              </w:rPr>
              <m:t>ij</m:t>
            </m:r>
          </m:sub>
        </m:sSub>
        <m:r>
          <w:rPr>
            <w:rFonts w:ascii="Cambria Math" w:eastAsiaTheme="minorHAnsi" w:hAnsi="Cambria Math" w:cs="Times New Roman"/>
            <w:sz w:val="24"/>
            <w:szCs w:val="24"/>
          </w:rPr>
          <m:t>(t)=</m:t>
        </m:r>
      </m:oMath>
      <w:r w:rsidRPr="00433A15">
        <w:rPr>
          <w:rFonts w:ascii="Times New Roman" w:hAnsi="Times New Roman" w:cs="Times New Roman"/>
          <w:sz w:val="24"/>
          <w:szCs w:val="24"/>
        </w:rPr>
        <w:t xml:space="preserve"> Pr(</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S</m:t>
            </m:r>
          </m:e>
          <m:sub>
            <m:r>
              <w:rPr>
                <w:rFonts w:ascii="Cambria Math" w:eastAsiaTheme="minorHAnsi" w:hAnsi="Cambria Math" w:cs="Times New Roman"/>
                <w:sz w:val="24"/>
                <w:szCs w:val="24"/>
              </w:rPr>
              <m:t>t+1</m:t>
            </m:r>
          </m:sub>
        </m:sSub>
        <m:r>
          <w:rPr>
            <w:rFonts w:ascii="Cambria Math" w:eastAsiaTheme="minorHAnsi" w:hAnsi="Cambria Math" w:cs="Times New Roman"/>
            <w:sz w:val="24"/>
            <w:szCs w:val="24"/>
          </w:rPr>
          <m:t>=j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S</m:t>
            </m:r>
          </m:e>
          <m:sub>
            <m:r>
              <w:rPr>
                <w:rFonts w:ascii="Cambria Math" w:eastAsiaTheme="minorHAnsi" w:hAnsi="Cambria Math" w:cs="Times New Roman"/>
                <w:sz w:val="24"/>
                <w:szCs w:val="24"/>
              </w:rPr>
              <m:t>t</m:t>
            </m:r>
          </m:sub>
        </m:sSub>
        <m:r>
          <w:rPr>
            <w:rFonts w:ascii="Cambria Math" w:eastAsiaTheme="minorHAnsi" w:hAnsi="Cambria Math" w:cs="Times New Roman"/>
            <w:sz w:val="24"/>
            <w:szCs w:val="24"/>
          </w:rPr>
          <m:t>=i</m:t>
        </m:r>
      </m:oMath>
      <w:r w:rsidRPr="00433A15">
        <w:rPr>
          <w:rFonts w:ascii="Times New Roman" w:hAnsi="Times New Roman" w:cs="Times New Roman"/>
          <w:sz w:val="24"/>
          <w:szCs w:val="24"/>
        </w:rPr>
        <w:t xml:space="preserve">) for </w:t>
      </w:r>
      <m:oMath>
        <m:r>
          <w:rPr>
            <w:rFonts w:ascii="Cambria Math" w:hAnsi="Cambria Math" w:cs="Times New Roman"/>
            <w:sz w:val="24"/>
            <w:szCs w:val="24"/>
          </w:rPr>
          <m:t>i,j=1,…,N</m:t>
        </m:r>
      </m:oMath>
      <w:r w:rsidRPr="00433A15">
        <w:rPr>
          <w:rFonts w:ascii="Times New Roman" w:hAnsi="Times New Roman" w:cs="Times New Roman"/>
          <w:sz w:val="24"/>
          <w:szCs w:val="24"/>
        </w:rPr>
        <w:t xml:space="preserve"> and </w:t>
      </w:r>
      <m:oMath>
        <m:r>
          <w:rPr>
            <w:rFonts w:ascii="Cambria Math" w:hAnsi="Cambria Math" w:cs="Times New Roman"/>
            <w:sz w:val="24"/>
            <w:szCs w:val="24"/>
          </w:rPr>
          <m:t>N</m:t>
        </m:r>
      </m:oMath>
      <w:r w:rsidRPr="00433A15">
        <w:rPr>
          <w:rFonts w:ascii="Times New Roman" w:hAnsi="Times New Roman" w:cs="Times New Roman"/>
          <w:sz w:val="24"/>
          <w:szCs w:val="24"/>
        </w:rPr>
        <w:t>is the number of states</w:t>
      </w:r>
      <w:r>
        <w:rPr>
          <w:rFonts w:ascii="Times New Roman" w:hAnsi="Times New Roman" w:cs="Times New Roman"/>
          <w:sz w:val="24"/>
          <w:szCs w:val="24"/>
        </w:rPr>
        <w:t xml:space="preserve"> (where we assume </w:t>
      </w:r>
      <m:oMath>
        <m:r>
          <w:rPr>
            <w:rFonts w:ascii="Cambria Math" w:hAnsi="Cambria Math" w:cs="Times New Roman"/>
            <w:sz w:val="24"/>
            <w:szCs w:val="24"/>
          </w:rPr>
          <m:t>N</m:t>
        </m:r>
      </m:oMath>
      <w:r>
        <w:rPr>
          <w:rFonts w:ascii="Times New Roman" w:hAnsi="Times New Roman" w:cs="Times New Roman"/>
          <w:sz w:val="24"/>
          <w:szCs w:val="24"/>
        </w:rPr>
        <w:t>=2)</w:t>
      </w:r>
      <w:r w:rsidRPr="00433A15">
        <w:rPr>
          <w:rFonts w:ascii="Times New Roman" w:eastAsiaTheme="minorHAnsi" w:hAnsi="Times New Roman" w:cs="Times New Roman"/>
          <w:sz w:val="24"/>
          <w:szCs w:val="24"/>
        </w:rPr>
        <w:t>.  The vector of initial state probabilities</w:t>
      </w:r>
      <w:proofErr w:type="gramStart"/>
      <w:r w:rsidRPr="00433A15">
        <w:rPr>
          <w:rFonts w:ascii="Times New Roman" w:eastAsiaTheme="minorHAnsi" w:hAnsi="Times New Roman" w:cs="Times New Roman"/>
          <w:sz w:val="24"/>
          <w:szCs w:val="24"/>
        </w:rPr>
        <w:t xml:space="preserve">, </w:t>
      </w:r>
      <w:proofErr w:type="gramEnd"/>
      <m:oMath>
        <m:r>
          <m:rPr>
            <m:sty m:val="bi"/>
          </m:rPr>
          <w:rPr>
            <w:rFonts w:ascii="Cambria Math" w:eastAsiaTheme="minorHAnsi" w:hAnsi="Cambria Math" w:cs="Times New Roman"/>
            <w:sz w:val="24"/>
            <w:szCs w:val="24"/>
          </w:rPr>
          <m:t>δ</m:t>
        </m:r>
      </m:oMath>
      <w:r w:rsidRPr="00433A15">
        <w:rPr>
          <w:rFonts w:ascii="Times New Roman" w:eastAsiaTheme="minorHAnsi" w:hAnsi="Times New Roman" w:cs="Times New Roman"/>
          <w:sz w:val="24"/>
          <w:szCs w:val="24"/>
        </w:rPr>
        <w:t xml:space="preserve">, where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δ</m:t>
            </m:r>
          </m:e>
          <m:sub>
            <m:r>
              <w:rPr>
                <w:rFonts w:ascii="Cambria Math" w:eastAsiaTheme="minorHAnsi" w:hAnsi="Cambria Math" w:cs="Times New Roman"/>
                <w:sz w:val="24"/>
                <w:szCs w:val="24"/>
              </w:rPr>
              <m:t>i</m:t>
            </m:r>
          </m:sub>
        </m:sSub>
        <m:r>
          <w:rPr>
            <w:rFonts w:ascii="Cambria Math" w:eastAsiaTheme="minorHAnsi" w:hAnsi="Cambria Math" w:cs="Times New Roman"/>
            <w:sz w:val="24"/>
            <w:szCs w:val="24"/>
          </w:rPr>
          <m:t>=</m:t>
        </m:r>
        <m:func>
          <m:funcPr>
            <m:ctrlPr>
              <w:rPr>
                <w:rFonts w:ascii="Cambria Math" w:eastAsiaTheme="minorHAnsi" w:hAnsi="Cambria Math" w:cs="Times New Roman"/>
                <w:sz w:val="24"/>
                <w:szCs w:val="24"/>
              </w:rPr>
            </m:ctrlPr>
          </m:funcPr>
          <m:fName>
            <m:r>
              <m:rPr>
                <m:sty m:val="p"/>
              </m:rPr>
              <w:rPr>
                <w:rFonts w:ascii="Cambria Math" w:eastAsiaTheme="minorHAnsi" w:hAnsi="Cambria Math" w:cs="Times New Roman"/>
                <w:sz w:val="24"/>
                <w:szCs w:val="24"/>
              </w:rPr>
              <m:t>Pr</m:t>
            </m:r>
          </m:fName>
          <m:e>
            <m:d>
              <m:dPr>
                <m:ctrlPr>
                  <w:rPr>
                    <w:rFonts w:ascii="Cambria Math" w:eastAsiaTheme="minorHAnsi" w:hAnsi="Cambria Math" w:cs="Times New Roman"/>
                    <w:i/>
                    <w:sz w:val="24"/>
                    <w:szCs w:val="24"/>
                  </w:rPr>
                </m:ctrlPr>
              </m:dPr>
              <m:e>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S</m:t>
                    </m:r>
                  </m:e>
                  <m:sub>
                    <m:r>
                      <w:rPr>
                        <w:rFonts w:ascii="Cambria Math" w:eastAsiaTheme="minorHAnsi" w:hAnsi="Cambria Math" w:cs="Times New Roman"/>
                        <w:sz w:val="24"/>
                        <w:szCs w:val="24"/>
                      </w:rPr>
                      <m:t>1</m:t>
                    </m:r>
                  </m:sub>
                </m:sSub>
                <m:r>
                  <w:rPr>
                    <w:rFonts w:ascii="Cambria Math" w:eastAsiaTheme="minorHAnsi" w:hAnsi="Cambria Math" w:cs="Times New Roman"/>
                    <w:sz w:val="24"/>
                    <w:szCs w:val="24"/>
                  </w:rPr>
                  <m:t>=i</m:t>
                </m:r>
              </m:e>
            </m:d>
          </m:e>
        </m:func>
        <m:r>
          <w:rPr>
            <w:rFonts w:ascii="Cambria Math" w:eastAsiaTheme="minorHAnsi" w:hAnsi="Cambria Math" w:cs="Times New Roman"/>
            <w:sz w:val="24"/>
            <w:szCs w:val="24"/>
          </w:rPr>
          <m:t>,i=1,…,N,</m:t>
        </m:r>
      </m:oMath>
      <w:r w:rsidRPr="00433A15">
        <w:rPr>
          <w:rFonts w:ascii="Times New Roman" w:hAnsi="Times New Roman" w:cs="Times New Roman"/>
          <w:sz w:val="24"/>
          <w:szCs w:val="24"/>
        </w:rPr>
        <w:t xml:space="preserve"> </w:t>
      </w:r>
      <w:r w:rsidRPr="00433A15">
        <w:rPr>
          <w:rFonts w:ascii="Times New Roman" w:eastAsiaTheme="minorHAnsi" w:hAnsi="Times New Roman" w:cs="Times New Roman"/>
          <w:sz w:val="24"/>
          <w:szCs w:val="24"/>
        </w:rPr>
        <w:t xml:space="preserve">denotes the probabilities of the shark being first observed in either of the </w:t>
      </w:r>
      <m:oMath>
        <m:r>
          <w:rPr>
            <w:rFonts w:ascii="Cambria Math" w:eastAsiaTheme="minorHAnsi" w:hAnsi="Cambria Math" w:cs="Times New Roman"/>
            <w:sz w:val="24"/>
            <w:szCs w:val="24"/>
          </w:rPr>
          <m:t>N</m:t>
        </m:r>
      </m:oMath>
      <w:r w:rsidRPr="00433A15">
        <w:rPr>
          <w:rFonts w:ascii="Times New Roman" w:hAnsi="Times New Roman" w:cs="Times New Roman"/>
          <w:sz w:val="24"/>
          <w:szCs w:val="24"/>
        </w:rPr>
        <w:t xml:space="preserve"> states, which we estimated.  </w:t>
      </w:r>
      <w:r w:rsidRPr="00433A15">
        <w:rPr>
          <w:rFonts w:ascii="Times New Roman" w:eastAsiaTheme="minorHAnsi" w:hAnsi="Times New Roman" w:cs="Times New Roman"/>
          <w:sz w:val="24"/>
          <w:szCs w:val="24"/>
        </w:rPr>
        <w:t xml:space="preserve">The state-dependent densities,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f</m:t>
            </m:r>
          </m:e>
          <m:sub>
            <m:r>
              <w:rPr>
                <w:rFonts w:ascii="Cambria Math" w:eastAsiaTheme="minorHAnsi" w:hAnsi="Cambria Math" w:cs="Times New Roman"/>
                <w:sz w:val="24"/>
                <w:szCs w:val="24"/>
              </w:rPr>
              <m:t>k</m:t>
            </m:r>
          </m:sub>
        </m:sSub>
      </m:oMath>
      <w:r w:rsidRPr="00433A15">
        <w:rPr>
          <w:rFonts w:ascii="Times New Roman" w:hAnsi="Times New Roman" w:cs="Times New Roman"/>
          <w:sz w:val="24"/>
          <w:szCs w:val="24"/>
        </w:rPr>
        <w:t xml:space="preserve"> </w:t>
      </w:r>
      <w:proofErr w:type="gramStart"/>
      <w:r w:rsidRPr="00433A15">
        <w:rPr>
          <w:rFonts w:ascii="Times New Roman" w:hAnsi="Times New Roman" w:cs="Times New Roman"/>
          <w:sz w:val="24"/>
          <w:szCs w:val="24"/>
        </w:rPr>
        <w:t xml:space="preserve">for </w:t>
      </w:r>
      <w:proofErr w:type="gramEnd"/>
      <m:oMath>
        <m:r>
          <w:rPr>
            <w:rFonts w:ascii="Cambria Math" w:hAnsi="Cambria Math" w:cs="Times New Roman"/>
            <w:sz w:val="24"/>
            <w:szCs w:val="24"/>
          </w:rPr>
          <m:t>k=1,…,N</m:t>
        </m:r>
      </m:oMath>
      <w:r w:rsidRPr="00433A15">
        <w:rPr>
          <w:rFonts w:ascii="Times New Roman" w:eastAsiaTheme="minorHAnsi" w:hAnsi="Times New Roman" w:cs="Times New Roman"/>
          <w:sz w:val="24"/>
          <w:szCs w:val="24"/>
        </w:rPr>
        <w:t xml:space="preserve">, were estimated nonparametrically using a P-splines approach, with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f</m:t>
            </m:r>
          </m:e>
          <m:sub>
            <m:r>
              <w:rPr>
                <w:rFonts w:ascii="Cambria Math" w:eastAsiaTheme="minorHAnsi" w:hAnsi="Cambria Math" w:cs="Times New Roman"/>
                <w:sz w:val="24"/>
                <w:szCs w:val="24"/>
              </w:rPr>
              <m:t>k</m:t>
            </m:r>
          </m:sub>
        </m:sSub>
      </m:oMath>
      <w:r w:rsidRPr="00433A15">
        <w:rPr>
          <w:rFonts w:ascii="Times New Roman" w:hAnsi="Times New Roman" w:cs="Times New Roman"/>
          <w:sz w:val="24"/>
          <w:szCs w:val="24"/>
        </w:rPr>
        <w:t xml:space="preserve"> expressed as a finite linear combination of basis functions </w:t>
      </w:r>
    </w:p>
    <w:p w:rsidR="00DE257C" w:rsidRPr="00433A15" w:rsidRDefault="005F65AF" w:rsidP="00DE257C">
      <w:pPr>
        <w:spacing w:line="480" w:lineRule="auto"/>
        <w:rPr>
          <w:rFonts w:ascii="Times New Roman" w:eastAsiaTheme="minorHAnsi" w:hAnsi="Times New Roman" w:cs="Times New Roman"/>
          <w:sz w:val="24"/>
          <w:szCs w:val="24"/>
        </w:rPr>
      </w:pPr>
      <m:oMathPara>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f</m:t>
              </m:r>
            </m:e>
            <m:sub>
              <m:r>
                <w:rPr>
                  <w:rFonts w:ascii="Cambria Math" w:eastAsiaTheme="minorHAnsi" w:hAnsi="Cambria Math" w:cs="Times New Roman"/>
                  <w:sz w:val="24"/>
                  <w:szCs w:val="24"/>
                </w:rPr>
                <m:t>k</m:t>
              </m:r>
            </m:sub>
          </m:sSub>
          <m:d>
            <m:dPr>
              <m:ctrlPr>
                <w:rPr>
                  <w:rFonts w:ascii="Cambria Math" w:eastAsiaTheme="minorHAnsi" w:hAnsi="Cambria Math" w:cs="Times New Roman"/>
                  <w:i/>
                  <w:sz w:val="24"/>
                  <w:szCs w:val="24"/>
                </w:rPr>
              </m:ctrlPr>
            </m:dPr>
            <m:e>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y</m:t>
                  </m:r>
                </m:e>
                <m:sub>
                  <m:r>
                    <w:rPr>
                      <w:rFonts w:ascii="Cambria Math" w:eastAsiaTheme="minorHAnsi" w:hAnsi="Cambria Math" w:cs="Times New Roman"/>
                      <w:sz w:val="24"/>
                      <w:szCs w:val="24"/>
                    </w:rPr>
                    <m:t>t</m:t>
                  </m:r>
                </m:sub>
              </m:sSub>
            </m:e>
          </m:d>
          <m:r>
            <w:rPr>
              <w:rFonts w:ascii="Cambria Math" w:eastAsiaTheme="minorHAnsi" w:hAnsi="Cambria Math" w:cs="Times New Roman"/>
              <w:sz w:val="24"/>
              <w:szCs w:val="24"/>
            </w:rPr>
            <m:t>=</m:t>
          </m:r>
          <m:nary>
            <m:naryPr>
              <m:chr m:val="∑"/>
              <m:ctrlPr>
                <w:rPr>
                  <w:rFonts w:ascii="Cambria Math" w:eastAsiaTheme="minorHAnsi" w:hAnsi="Cambria Math" w:cs="Times New Roman"/>
                  <w:i/>
                  <w:sz w:val="24"/>
                  <w:szCs w:val="24"/>
                </w:rPr>
              </m:ctrlPr>
            </m:naryPr>
            <m:sub>
              <m:r>
                <w:rPr>
                  <w:rFonts w:ascii="Cambria Math" w:eastAsiaTheme="minorHAnsi" w:hAnsi="Cambria Math" w:cs="Times New Roman"/>
                  <w:sz w:val="24"/>
                  <w:szCs w:val="24"/>
                </w:rPr>
                <m:t>m=1</m:t>
              </m:r>
            </m:sub>
            <m:sup>
              <m:r>
                <w:rPr>
                  <w:rFonts w:ascii="Cambria Math" w:eastAsiaTheme="minorHAnsi" w:hAnsi="Cambria Math" w:cs="Times New Roman"/>
                  <w:sz w:val="24"/>
                  <w:szCs w:val="24"/>
                </w:rPr>
                <m:t>M</m:t>
              </m:r>
            </m:sup>
            <m:e>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a</m:t>
                  </m:r>
                </m:e>
                <m:sub>
                  <m:r>
                    <w:rPr>
                      <w:rFonts w:ascii="Cambria Math" w:eastAsiaTheme="minorHAnsi" w:hAnsi="Cambria Math" w:cs="Times New Roman"/>
                      <w:sz w:val="24"/>
                      <w:szCs w:val="24"/>
                    </w:rPr>
                    <m:t>k,m</m:t>
                  </m:r>
                </m:sub>
              </m:sSub>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ϕ</m:t>
                  </m:r>
                </m:e>
                <m:sub>
                  <m:r>
                    <w:rPr>
                      <w:rFonts w:ascii="Cambria Math" w:eastAsiaTheme="minorHAnsi" w:hAnsi="Cambria Math" w:cs="Times New Roman"/>
                      <w:sz w:val="24"/>
                      <w:szCs w:val="24"/>
                    </w:rPr>
                    <m:t>k,m</m:t>
                  </m:r>
                </m:sub>
              </m:sSub>
              <m:d>
                <m:dPr>
                  <m:ctrlPr>
                    <w:rPr>
                      <w:rFonts w:ascii="Cambria Math" w:eastAsiaTheme="minorHAnsi" w:hAnsi="Cambria Math" w:cs="Times New Roman"/>
                      <w:i/>
                      <w:sz w:val="24"/>
                      <w:szCs w:val="24"/>
                    </w:rPr>
                  </m:ctrlPr>
                </m:dPr>
                <m:e>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y</m:t>
                      </m:r>
                    </m:e>
                    <m:sub>
                      <m:r>
                        <w:rPr>
                          <w:rFonts w:ascii="Cambria Math" w:eastAsiaTheme="minorHAnsi" w:hAnsi="Cambria Math" w:cs="Times New Roman"/>
                          <w:sz w:val="24"/>
                          <w:szCs w:val="24"/>
                        </w:rPr>
                        <m:t>t</m:t>
                      </m:r>
                    </m:sub>
                  </m:sSub>
                </m:e>
              </m:d>
              <m:r>
                <w:rPr>
                  <w:rFonts w:ascii="Cambria Math" w:eastAsiaTheme="minorHAnsi" w:hAnsi="Cambria Math" w:cs="Times New Roman"/>
                  <w:sz w:val="24"/>
                  <w:szCs w:val="24"/>
                </w:rPr>
                <m:t xml:space="preserve"> </m:t>
              </m:r>
            </m:e>
          </m:nary>
          <m:r>
            <w:rPr>
              <w:rFonts w:ascii="Cambria Math" w:eastAsiaTheme="minorHAnsi" w:hAnsi="Cambria Math" w:cs="Times New Roman"/>
              <w:sz w:val="24"/>
              <w:szCs w:val="24"/>
            </w:rPr>
            <m:t xml:space="preserve"> </m:t>
          </m:r>
        </m:oMath>
      </m:oMathPara>
    </w:p>
    <w:p w:rsidR="00DE257C" w:rsidRPr="00433A15" w:rsidRDefault="00DE257C" w:rsidP="00DE257C">
      <w:pPr>
        <w:spacing w:line="480" w:lineRule="auto"/>
        <w:rPr>
          <w:rFonts w:ascii="Times New Roman" w:eastAsiaTheme="minorHAnsi" w:hAnsi="Times New Roman" w:cs="Times New Roman"/>
          <w:sz w:val="24"/>
          <w:szCs w:val="24"/>
        </w:rPr>
      </w:pPr>
      <w:proofErr w:type="gramStart"/>
      <w:r w:rsidRPr="00433A15">
        <w:rPr>
          <w:rFonts w:ascii="Times New Roman" w:eastAsiaTheme="minorHAnsi" w:hAnsi="Times New Roman" w:cs="Times New Roman"/>
          <w:sz w:val="24"/>
          <w:szCs w:val="24"/>
        </w:rPr>
        <w:t>and</w:t>
      </w:r>
      <w:proofErr w:type="gramEnd"/>
      <w:r w:rsidRPr="00433A15">
        <w:rPr>
          <w:rFonts w:ascii="Times New Roman" w:eastAsiaTheme="minorHAnsi" w:hAnsi="Times New Roman" w:cs="Times New Roman"/>
          <w:sz w:val="24"/>
          <w:szCs w:val="24"/>
        </w:rPr>
        <w:t xml:space="preserve"> a penalty term added to the likelihood to control for smoothness.  The </w:t>
      </w:r>
      <w:proofErr w:type="spellStart"/>
      <w:r w:rsidRPr="00433A15">
        <w:rPr>
          <w:rFonts w:ascii="Times New Roman" w:eastAsiaTheme="minorHAnsi" w:hAnsi="Times New Roman" w:cs="Times New Roman"/>
          <w:sz w:val="24"/>
          <w:szCs w:val="24"/>
        </w:rPr>
        <w:t>basis</w:t>
      </w:r>
      <w:proofErr w:type="spellEnd"/>
      <w:r w:rsidRPr="00433A15">
        <w:rPr>
          <w:rFonts w:ascii="Times New Roman" w:eastAsiaTheme="minorHAnsi" w:hAnsi="Times New Roman" w:cs="Times New Roman"/>
          <w:sz w:val="24"/>
          <w:szCs w:val="24"/>
        </w:rPr>
        <w:t xml:space="preserve"> functions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ϕ</m:t>
            </m:r>
          </m:e>
          <m:sub>
            <m:r>
              <w:rPr>
                <w:rFonts w:ascii="Cambria Math" w:eastAsiaTheme="minorHAnsi" w:hAnsi="Cambria Math" w:cs="Times New Roman"/>
                <w:sz w:val="24"/>
                <w:szCs w:val="24"/>
              </w:rPr>
              <m:t>k,m</m:t>
            </m:r>
          </m:sub>
        </m:sSub>
      </m:oMath>
      <w:r>
        <w:rPr>
          <w:rFonts w:ascii="Times New Roman" w:hAnsi="Times New Roman" w:cs="Times New Roman"/>
          <w:sz w:val="24"/>
          <w:szCs w:val="24"/>
        </w:rPr>
        <w:t xml:space="preserve"> </w:t>
      </w:r>
      <w:r w:rsidRPr="00433A15">
        <w:rPr>
          <w:rFonts w:ascii="Times New Roman" w:hAnsi="Times New Roman" w:cs="Times New Roman"/>
          <w:sz w:val="24"/>
          <w:szCs w:val="24"/>
        </w:rPr>
        <w:t xml:space="preserve">are known and fixed probability density functions, thus only requiring that the mixing proportions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k,m</m:t>
            </m:r>
          </m:sub>
        </m:sSub>
      </m:oMath>
      <w:r w:rsidRPr="00433A15">
        <w:rPr>
          <w:rFonts w:ascii="Times New Roman" w:hAnsi="Times New Roman" w:cs="Times New Roman"/>
          <w:sz w:val="24"/>
          <w:szCs w:val="24"/>
        </w:rPr>
        <w:t xml:space="preserve"> be estimated, subject to </w:t>
      </w:r>
      <m:oMath>
        <m:sSub>
          <m:sSubPr>
            <m:ctrlPr>
              <w:rPr>
                <w:rFonts w:ascii="Cambria Math" w:hAnsi="Cambria Math" w:cs="Times New Roman"/>
                <w:i/>
                <w:sz w:val="24"/>
                <w:szCs w:val="24"/>
              </w:rPr>
            </m:ctrlPr>
          </m:sSubPr>
          <m:e>
            <m:r>
              <w:rPr>
                <w:rFonts w:ascii="Cambria Math" w:hAnsi="Cambria Math" w:cs="Times New Roman"/>
                <w:sz w:val="24"/>
                <w:szCs w:val="24"/>
              </w:rPr>
              <m:t>0≤a</m:t>
            </m:r>
          </m:e>
          <m:sub>
            <m:r>
              <w:rPr>
                <w:rFonts w:ascii="Cambria Math" w:hAnsi="Cambria Math" w:cs="Times New Roman"/>
                <w:sz w:val="24"/>
                <w:szCs w:val="24"/>
              </w:rPr>
              <m:t>k,m</m:t>
            </m:r>
          </m:sub>
        </m:sSub>
        <m:r>
          <w:rPr>
            <w:rFonts w:ascii="Cambria Math" w:hAnsi="Cambria Math" w:cs="Times New Roman"/>
            <w:sz w:val="24"/>
            <w:szCs w:val="24"/>
          </w:rPr>
          <m:t>≤1</m:t>
        </m:r>
      </m:oMath>
      <w:r w:rsidRPr="00433A15">
        <w:rPr>
          <w:rFonts w:ascii="Times New Roman" w:hAnsi="Times New Roman" w:cs="Times New Roman"/>
          <w:sz w:val="24"/>
          <w:szCs w:val="24"/>
        </w:rPr>
        <w:t xml:space="preserve"> and </w:t>
      </w:r>
      <m:oMath>
        <m:nary>
          <m:naryPr>
            <m:chr m:val="∑"/>
            <m:ctrlPr>
              <w:rPr>
                <w:rFonts w:ascii="Cambria Math" w:hAnsi="Cambria Math" w:cs="Times New Roman"/>
                <w:i/>
                <w:sz w:val="24"/>
                <w:szCs w:val="24"/>
              </w:rPr>
            </m:ctrlPr>
          </m:naryPr>
          <m:sub>
            <m:r>
              <w:rPr>
                <w:rFonts w:ascii="Cambria Math" w:hAnsi="Cambria Math" w:cs="Times New Roman"/>
                <w:sz w:val="24"/>
                <w:szCs w:val="24"/>
              </w:rPr>
              <m:t>m</m:t>
            </m:r>
          </m:sub>
          <m:sup>
            <m:r>
              <w:rPr>
                <w:rFonts w:ascii="Cambria Math" w:hAnsi="Cambria Math" w:cs="Times New Roman"/>
                <w:sz w:val="24"/>
                <w:szCs w:val="24"/>
              </w:rPr>
              <m:t>M</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k,m</m:t>
                </m:r>
              </m:sub>
            </m:sSub>
          </m:e>
        </m:nary>
        <m:r>
          <w:rPr>
            <w:rFonts w:ascii="Cambria Math" w:hAnsi="Cambria Math" w:cs="Times New Roman"/>
            <w:sz w:val="24"/>
            <w:szCs w:val="24"/>
          </w:rPr>
          <m:t>=1</m:t>
        </m:r>
      </m:oMath>
      <w:r w:rsidRPr="00433A15">
        <w:rPr>
          <w:rFonts w:ascii="Times New Roman" w:eastAsiaTheme="minorHAnsi" w:hAnsi="Times New Roman" w:cs="Times New Roman"/>
          <w:sz w:val="24"/>
          <w:szCs w:val="24"/>
        </w:rPr>
        <w:t xml:space="preserve">.  The </w:t>
      </w:r>
      <w:proofErr w:type="spellStart"/>
      <w:r w:rsidRPr="00433A15">
        <w:rPr>
          <w:rFonts w:ascii="Times New Roman" w:eastAsiaTheme="minorHAnsi" w:hAnsi="Times New Roman" w:cs="Times New Roman"/>
          <w:sz w:val="24"/>
          <w:szCs w:val="24"/>
        </w:rPr>
        <w:t>nonparametrically</w:t>
      </w:r>
      <w:proofErr w:type="spellEnd"/>
      <w:r w:rsidRPr="00433A15">
        <w:rPr>
          <w:rFonts w:ascii="Times New Roman" w:eastAsiaTheme="minorHAnsi" w:hAnsi="Times New Roman" w:cs="Times New Roman"/>
          <w:sz w:val="24"/>
          <w:szCs w:val="24"/>
        </w:rPr>
        <w:t xml:space="preserve"> estimated state-dependent densities provide a flexible framework that can accommodate multiple forms, thereby eliminating the need to select a family of distributions, e.g. gamma, normal or Weibull distributions.  We decided on this form for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f</m:t>
            </m:r>
          </m:e>
          <m:sub>
            <m:r>
              <w:rPr>
                <w:rFonts w:ascii="Cambria Math" w:eastAsiaTheme="minorHAnsi" w:hAnsi="Cambria Math" w:cs="Times New Roman"/>
                <w:sz w:val="24"/>
                <w:szCs w:val="24"/>
              </w:rPr>
              <m:t>k</m:t>
            </m:r>
          </m:sub>
        </m:sSub>
      </m:oMath>
      <w:r w:rsidRPr="00433A15">
        <w:rPr>
          <w:rFonts w:ascii="Times New Roman" w:hAnsi="Times New Roman" w:cs="Times New Roman"/>
          <w:sz w:val="24"/>
          <w:szCs w:val="24"/>
        </w:rPr>
        <w:t xml:space="preserve"> as a preliminary analysis showed that standard parametric HMMs did not fit the data well.  </w:t>
      </w:r>
      <w:r w:rsidRPr="00433A15">
        <w:rPr>
          <w:rFonts w:ascii="Times New Roman" w:eastAsiaTheme="minorHAnsi" w:hAnsi="Times New Roman" w:cs="Times New Roman"/>
          <w:sz w:val="24"/>
          <w:szCs w:val="24"/>
        </w:rPr>
        <w:t xml:space="preserve">Further, we allowed for shark-specific state-dependent densities to account for individual differences in ODBA </w:t>
      </w:r>
      <w:r w:rsidRPr="00433A15">
        <w:rPr>
          <w:rFonts w:ascii="Times New Roman" w:eastAsiaTheme="minorHAnsi" w:hAnsi="Times New Roman" w:cs="Times New Roman"/>
          <w:sz w:val="24"/>
          <w:szCs w:val="24"/>
        </w:rPr>
        <w:lastRenderedPageBreak/>
        <w:t xml:space="preserve">values and assumed common </w:t>
      </w:r>
      <w:proofErr w:type="spellStart"/>
      <w:r w:rsidRPr="00433A15">
        <w:rPr>
          <w:rFonts w:ascii="Times New Roman" w:eastAsiaTheme="minorHAnsi" w:hAnsi="Times New Roman" w:cs="Times New Roman"/>
          <w:sz w:val="24"/>
          <w:szCs w:val="24"/>
        </w:rPr>
        <w:t>t.p.m</w:t>
      </w:r>
      <w:proofErr w:type="spellEnd"/>
      <w:r w:rsidRPr="00433A15">
        <w:rPr>
          <w:rFonts w:ascii="Times New Roman" w:eastAsiaTheme="minorHAnsi" w:hAnsi="Times New Roman" w:cs="Times New Roman"/>
          <w:sz w:val="24"/>
          <w:szCs w:val="24"/>
        </w:rPr>
        <w:t xml:space="preserve">. parameters within species.  The entries of the </w:t>
      </w:r>
      <w:proofErr w:type="spellStart"/>
      <w:r w:rsidRPr="00433A15">
        <w:rPr>
          <w:rFonts w:ascii="Times New Roman" w:eastAsiaTheme="minorHAnsi" w:hAnsi="Times New Roman" w:cs="Times New Roman"/>
          <w:sz w:val="24"/>
          <w:szCs w:val="24"/>
        </w:rPr>
        <w:t>t.p.m</w:t>
      </w:r>
      <w:proofErr w:type="spellEnd"/>
      <w:r w:rsidRPr="00433A15">
        <w:rPr>
          <w:rFonts w:ascii="Times New Roman" w:eastAsiaTheme="minorHAnsi" w:hAnsi="Times New Roman" w:cs="Times New Roman"/>
          <w:sz w:val="24"/>
          <w:szCs w:val="24"/>
        </w:rPr>
        <w:t xml:space="preserve">. were given as a function of diel and tidal components in the following manner in order to infer their effects on the state-switching </w:t>
      </w:r>
      <w:proofErr w:type="spellStart"/>
      <w:r w:rsidRPr="00433A15">
        <w:rPr>
          <w:rFonts w:ascii="Times New Roman" w:eastAsiaTheme="minorHAnsi" w:hAnsi="Times New Roman" w:cs="Times New Roman"/>
          <w:sz w:val="24"/>
          <w:szCs w:val="24"/>
        </w:rPr>
        <w:t>behaviour</w:t>
      </w:r>
      <w:proofErr w:type="spellEnd"/>
      <w:r>
        <w:rPr>
          <w:rFonts w:ascii="Times New Roman" w:eastAsiaTheme="minorHAnsi" w:hAnsi="Times New Roman" w:cs="Times New Roman"/>
          <w:sz w:val="24"/>
          <w:szCs w:val="24"/>
        </w:rPr>
        <w:t>:</w:t>
      </w:r>
    </w:p>
    <w:p w:rsidR="00DE257C" w:rsidRPr="00433A15" w:rsidRDefault="005F65AF" w:rsidP="00DE257C">
      <w:pPr>
        <w:rPr>
          <w:rFonts w:ascii="Times New Roman" w:eastAsiaTheme="minorHAnsi" w:hAnsi="Times New Roman" w:cs="Times New Roman"/>
          <w:sz w:val="24"/>
          <w:szCs w:val="24"/>
        </w:rPr>
      </w:pPr>
      <m:oMathPara>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γ</m:t>
              </m:r>
            </m:e>
            <m:sub>
              <m:r>
                <w:rPr>
                  <w:rFonts w:ascii="Cambria Math" w:eastAsiaTheme="minorHAnsi" w:hAnsi="Cambria Math" w:cs="Times New Roman"/>
                  <w:sz w:val="24"/>
                  <w:szCs w:val="24"/>
                </w:rPr>
                <m:t>ij</m:t>
              </m:r>
            </m:sub>
          </m:sSub>
          <m:d>
            <m:dPr>
              <m:ctrlPr>
                <w:rPr>
                  <w:rFonts w:ascii="Cambria Math" w:eastAsiaTheme="minorHAnsi" w:hAnsi="Cambria Math" w:cs="Times New Roman"/>
                  <w:i/>
                  <w:sz w:val="24"/>
                  <w:szCs w:val="24"/>
                </w:rPr>
              </m:ctrlPr>
            </m:dPr>
            <m:e>
              <m:r>
                <w:rPr>
                  <w:rFonts w:ascii="Cambria Math" w:eastAsiaTheme="minorHAnsi" w:hAnsi="Cambria Math" w:cs="Times New Roman"/>
                  <w:sz w:val="24"/>
                  <w:szCs w:val="24"/>
                </w:rPr>
                <m:t>t</m:t>
              </m:r>
            </m:e>
          </m:d>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0i</m:t>
              </m:r>
            </m:sub>
          </m:sSub>
          <m:r>
            <w:rPr>
              <w:rFonts w:ascii="Cambria Math" w:eastAsiaTheme="minorHAnsi" w:hAnsi="Cambria Math" w:cs="Times New Roman"/>
              <w:sz w:val="24"/>
              <w:szCs w:val="24"/>
            </w:rPr>
            <m:t>+</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1i</m:t>
              </m:r>
            </m:sub>
          </m:sSub>
          <m:func>
            <m:funcPr>
              <m:ctrlPr>
                <w:rPr>
                  <w:rFonts w:ascii="Cambria Math" w:eastAsiaTheme="minorHAnsi" w:hAnsi="Cambria Math" w:cs="Times New Roman"/>
                  <w:i/>
                  <w:sz w:val="24"/>
                  <w:szCs w:val="24"/>
                </w:rPr>
              </m:ctrlPr>
            </m:funcPr>
            <m:fName>
              <m:r>
                <m:rPr>
                  <m:sty m:val="p"/>
                </m:rPr>
                <w:rPr>
                  <w:rFonts w:ascii="Cambria Math" w:eastAsiaTheme="minorHAnsi" w:hAnsi="Cambria Math" w:cs="Times New Roman"/>
                  <w:sz w:val="24"/>
                  <w:szCs w:val="24"/>
                </w:rPr>
                <m:t>cos</m:t>
              </m:r>
            </m:fName>
            <m:e>
              <m:d>
                <m:dPr>
                  <m:ctrlPr>
                    <w:rPr>
                      <w:rFonts w:ascii="Cambria Math" w:eastAsiaTheme="minorHAnsi" w:hAnsi="Cambria Math" w:cs="Times New Roman"/>
                      <w:i/>
                      <w:sz w:val="24"/>
                      <w:szCs w:val="24"/>
                    </w:rPr>
                  </m:ctrlPr>
                </m:dPr>
                <m:e>
                  <m:f>
                    <m:fPr>
                      <m:ctrlPr>
                        <w:rPr>
                          <w:rFonts w:ascii="Cambria Math" w:eastAsiaTheme="minorHAnsi" w:hAnsi="Cambria Math" w:cs="Times New Roman"/>
                          <w:i/>
                          <w:sz w:val="24"/>
                          <w:szCs w:val="24"/>
                        </w:rPr>
                      </m:ctrlPr>
                    </m:fPr>
                    <m:num>
                      <m:r>
                        <w:rPr>
                          <w:rFonts w:ascii="Cambria Math" w:eastAsiaTheme="minorHAnsi" w:hAnsi="Cambria Math" w:cs="Times New Roman"/>
                          <w:sz w:val="24"/>
                          <w:szCs w:val="24"/>
                        </w:rPr>
                        <m:t>2πt</m:t>
                      </m:r>
                    </m:num>
                    <m:den>
                      <m:r>
                        <w:rPr>
                          <w:rFonts w:ascii="Cambria Math" w:eastAsiaTheme="minorHAnsi" w:hAnsi="Cambria Math" w:cs="Times New Roman"/>
                          <w:sz w:val="24"/>
                          <w:szCs w:val="24"/>
                        </w:rPr>
                        <m:t>86400</m:t>
                      </m:r>
                    </m:den>
                  </m:f>
                </m:e>
              </m:d>
            </m:e>
          </m:func>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2i</m:t>
              </m:r>
            </m:sub>
          </m:sSub>
          <m:func>
            <m:funcPr>
              <m:ctrlPr>
                <w:rPr>
                  <w:rFonts w:ascii="Cambria Math" w:eastAsiaTheme="minorHAnsi" w:hAnsi="Cambria Math" w:cs="Times New Roman"/>
                  <w:i/>
                  <w:sz w:val="24"/>
                  <w:szCs w:val="24"/>
                </w:rPr>
              </m:ctrlPr>
            </m:funcPr>
            <m:fName>
              <m:r>
                <m:rPr>
                  <m:sty m:val="p"/>
                </m:rPr>
                <w:rPr>
                  <w:rFonts w:ascii="Cambria Math" w:eastAsiaTheme="minorHAnsi" w:hAnsi="Cambria Math" w:cs="Times New Roman"/>
                  <w:sz w:val="24"/>
                  <w:szCs w:val="24"/>
                </w:rPr>
                <m:t>sin</m:t>
              </m:r>
            </m:fName>
            <m:e>
              <m:d>
                <m:dPr>
                  <m:ctrlPr>
                    <w:rPr>
                      <w:rFonts w:ascii="Cambria Math" w:eastAsiaTheme="minorHAnsi" w:hAnsi="Cambria Math" w:cs="Times New Roman"/>
                      <w:i/>
                      <w:sz w:val="24"/>
                      <w:szCs w:val="24"/>
                    </w:rPr>
                  </m:ctrlPr>
                </m:dPr>
                <m:e>
                  <m:f>
                    <m:fPr>
                      <m:ctrlPr>
                        <w:rPr>
                          <w:rFonts w:ascii="Cambria Math" w:eastAsiaTheme="minorHAnsi" w:hAnsi="Cambria Math" w:cs="Times New Roman"/>
                          <w:i/>
                          <w:sz w:val="24"/>
                          <w:szCs w:val="24"/>
                        </w:rPr>
                      </m:ctrlPr>
                    </m:fPr>
                    <m:num>
                      <m:r>
                        <w:rPr>
                          <w:rFonts w:ascii="Cambria Math" w:eastAsiaTheme="minorHAnsi" w:hAnsi="Cambria Math" w:cs="Times New Roman"/>
                          <w:sz w:val="24"/>
                          <w:szCs w:val="24"/>
                        </w:rPr>
                        <m:t>2πt</m:t>
                      </m:r>
                    </m:num>
                    <m:den>
                      <m:r>
                        <w:rPr>
                          <w:rFonts w:ascii="Cambria Math" w:eastAsiaTheme="minorHAnsi" w:hAnsi="Cambria Math" w:cs="Times New Roman"/>
                          <w:sz w:val="24"/>
                          <w:szCs w:val="24"/>
                        </w:rPr>
                        <m:t>86400</m:t>
                      </m:r>
                    </m:den>
                  </m:f>
                </m:e>
              </m:d>
            </m:e>
          </m:func>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3i</m:t>
              </m:r>
            </m:sub>
          </m:sSub>
          <m:func>
            <m:funcPr>
              <m:ctrlPr>
                <w:rPr>
                  <w:rFonts w:ascii="Cambria Math" w:eastAsiaTheme="minorHAnsi" w:hAnsi="Cambria Math" w:cs="Times New Roman"/>
                  <w:i/>
                  <w:sz w:val="24"/>
                  <w:szCs w:val="24"/>
                </w:rPr>
              </m:ctrlPr>
            </m:funcPr>
            <m:fName>
              <m:r>
                <m:rPr>
                  <m:sty m:val="p"/>
                </m:rPr>
                <w:rPr>
                  <w:rFonts w:ascii="Cambria Math" w:eastAsiaTheme="minorHAnsi" w:hAnsi="Cambria Math" w:cs="Times New Roman"/>
                  <w:sz w:val="24"/>
                  <w:szCs w:val="24"/>
                </w:rPr>
                <m:t>cos</m:t>
              </m:r>
            </m:fName>
            <m:e>
              <m:d>
                <m:dPr>
                  <m:ctrlPr>
                    <w:rPr>
                      <w:rFonts w:ascii="Cambria Math" w:eastAsiaTheme="minorHAnsi" w:hAnsi="Cambria Math" w:cs="Times New Roman"/>
                      <w:i/>
                      <w:sz w:val="24"/>
                      <w:szCs w:val="24"/>
                    </w:rPr>
                  </m:ctrlPr>
                </m:dPr>
                <m:e>
                  <m:f>
                    <m:fPr>
                      <m:ctrlPr>
                        <w:rPr>
                          <w:rFonts w:ascii="Cambria Math" w:eastAsiaTheme="minorHAnsi" w:hAnsi="Cambria Math" w:cs="Times New Roman"/>
                          <w:i/>
                          <w:sz w:val="24"/>
                          <w:szCs w:val="24"/>
                        </w:rPr>
                      </m:ctrlPr>
                    </m:fPr>
                    <m:num>
                      <m:r>
                        <w:rPr>
                          <w:rFonts w:ascii="Cambria Math" w:eastAsiaTheme="minorHAnsi" w:hAnsi="Cambria Math" w:cs="Times New Roman"/>
                          <w:sz w:val="24"/>
                          <w:szCs w:val="24"/>
                        </w:rPr>
                        <m:t>2πt</m:t>
                      </m:r>
                    </m:num>
                    <m:den>
                      <m:r>
                        <w:rPr>
                          <w:rFonts w:ascii="Cambria Math" w:eastAsiaTheme="minorHAnsi" w:hAnsi="Cambria Math" w:cs="Times New Roman"/>
                          <w:sz w:val="24"/>
                          <w:szCs w:val="24"/>
                        </w:rPr>
                        <m:t>43200</m:t>
                      </m:r>
                    </m:den>
                  </m:f>
                </m:e>
              </m:d>
            </m:e>
          </m:func>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4i</m:t>
              </m:r>
            </m:sub>
          </m:sSub>
          <m:func>
            <m:funcPr>
              <m:ctrlPr>
                <w:rPr>
                  <w:rFonts w:ascii="Cambria Math" w:eastAsiaTheme="minorHAnsi" w:hAnsi="Cambria Math" w:cs="Times New Roman"/>
                  <w:i/>
                  <w:sz w:val="24"/>
                  <w:szCs w:val="24"/>
                </w:rPr>
              </m:ctrlPr>
            </m:funcPr>
            <m:fName>
              <m:r>
                <m:rPr>
                  <m:sty m:val="p"/>
                </m:rPr>
                <w:rPr>
                  <w:rFonts w:ascii="Cambria Math" w:eastAsiaTheme="minorHAnsi" w:hAnsi="Cambria Math" w:cs="Times New Roman"/>
                  <w:sz w:val="24"/>
                  <w:szCs w:val="24"/>
                </w:rPr>
                <m:t>sin</m:t>
              </m:r>
            </m:fName>
            <m:e>
              <m:d>
                <m:dPr>
                  <m:ctrlPr>
                    <w:rPr>
                      <w:rFonts w:ascii="Cambria Math" w:eastAsiaTheme="minorHAnsi" w:hAnsi="Cambria Math" w:cs="Times New Roman"/>
                      <w:i/>
                      <w:sz w:val="24"/>
                      <w:szCs w:val="24"/>
                    </w:rPr>
                  </m:ctrlPr>
                </m:dPr>
                <m:e>
                  <m:f>
                    <m:fPr>
                      <m:ctrlPr>
                        <w:rPr>
                          <w:rFonts w:ascii="Cambria Math" w:eastAsiaTheme="minorHAnsi" w:hAnsi="Cambria Math" w:cs="Times New Roman"/>
                          <w:i/>
                          <w:sz w:val="24"/>
                          <w:szCs w:val="24"/>
                        </w:rPr>
                      </m:ctrlPr>
                    </m:fPr>
                    <m:num>
                      <m:r>
                        <w:rPr>
                          <w:rFonts w:ascii="Cambria Math" w:eastAsiaTheme="minorHAnsi" w:hAnsi="Cambria Math" w:cs="Times New Roman"/>
                          <w:sz w:val="24"/>
                          <w:szCs w:val="24"/>
                        </w:rPr>
                        <m:t>2πt</m:t>
                      </m:r>
                    </m:num>
                    <m:den>
                      <m:r>
                        <w:rPr>
                          <w:rFonts w:ascii="Cambria Math" w:eastAsiaTheme="minorHAnsi" w:hAnsi="Cambria Math" w:cs="Times New Roman"/>
                          <w:sz w:val="24"/>
                          <w:szCs w:val="24"/>
                        </w:rPr>
                        <m:t>43200</m:t>
                      </m:r>
                    </m:den>
                  </m:f>
                </m:e>
              </m:d>
            </m:e>
          </m:func>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5i</m:t>
              </m:r>
            </m:sub>
          </m:sSub>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x</m:t>
              </m:r>
            </m:e>
            <m:sub>
              <m:r>
                <w:rPr>
                  <w:rFonts w:ascii="Cambria Math" w:eastAsiaTheme="minorHAnsi" w:hAnsi="Cambria Math" w:cs="Times New Roman"/>
                  <w:sz w:val="24"/>
                  <w:szCs w:val="24"/>
                </w:rPr>
                <m:t>t,high</m:t>
              </m:r>
            </m:sub>
          </m:sSub>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6i</m:t>
              </m:r>
            </m:sub>
          </m:sSub>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x</m:t>
              </m:r>
            </m:e>
            <m:sub>
              <m:r>
                <w:rPr>
                  <w:rFonts w:ascii="Cambria Math" w:eastAsiaTheme="minorHAnsi" w:hAnsi="Cambria Math" w:cs="Times New Roman"/>
                  <w:sz w:val="24"/>
                  <w:szCs w:val="24"/>
                </w:rPr>
                <m:t>t,flood</m:t>
              </m:r>
            </m:sub>
          </m:sSub>
          <m:r>
            <w:rPr>
              <w:rFonts w:ascii="Cambria Math" w:eastAsiaTheme="minorHAnsi" w:hAnsi="Cambria Math" w:cs="Times New Roman"/>
              <w:sz w:val="24"/>
              <w:szCs w:val="24"/>
            </w:rPr>
            <m:t xml:space="preserve">+ </m:t>
          </m:r>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β</m:t>
              </m:r>
            </m:e>
            <m:sub>
              <m:r>
                <w:rPr>
                  <w:rFonts w:ascii="Cambria Math" w:eastAsiaTheme="minorHAnsi" w:hAnsi="Cambria Math" w:cs="Times New Roman"/>
                  <w:sz w:val="24"/>
                  <w:szCs w:val="24"/>
                </w:rPr>
                <m:t>7i</m:t>
              </m:r>
            </m:sub>
          </m:sSub>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x</m:t>
              </m:r>
            </m:e>
            <m:sub>
              <m:r>
                <w:rPr>
                  <w:rFonts w:ascii="Cambria Math" w:eastAsiaTheme="minorHAnsi" w:hAnsi="Cambria Math" w:cs="Times New Roman"/>
                  <w:sz w:val="24"/>
                  <w:szCs w:val="24"/>
                </w:rPr>
                <m:t>t,ebb</m:t>
              </m:r>
            </m:sub>
          </m:sSub>
          <m:r>
            <w:rPr>
              <w:rFonts w:ascii="Cambria Math" w:eastAsiaTheme="minorHAnsi" w:hAnsi="Cambria Math" w:cs="Times New Roman"/>
              <w:sz w:val="24"/>
              <w:szCs w:val="24"/>
            </w:rPr>
            <m:t xml:space="preserve"> </m:t>
          </m:r>
        </m:oMath>
      </m:oMathPara>
    </w:p>
    <w:p w:rsidR="008404DB" w:rsidRDefault="00DE257C" w:rsidP="00DE257C">
      <w:pPr>
        <w:spacing w:line="480" w:lineRule="auto"/>
        <w:rPr>
          <w:rFonts w:ascii="Times New Roman" w:eastAsia="Times New Roman" w:hAnsi="Times New Roman" w:cs="Times New Roman"/>
          <w:sz w:val="24"/>
          <w:szCs w:val="24"/>
        </w:rPr>
      </w:pPr>
      <w:proofErr w:type="gramStart"/>
      <w:r w:rsidRPr="00433A15">
        <w:rPr>
          <w:rFonts w:ascii="Times New Roman" w:eastAsiaTheme="minorHAnsi" w:hAnsi="Times New Roman" w:cs="Times New Roman"/>
          <w:sz w:val="24"/>
          <w:szCs w:val="24"/>
        </w:rPr>
        <w:t xml:space="preserve">for </w:t>
      </w:r>
      <w:proofErr w:type="gramEnd"/>
      <m:oMath>
        <m:r>
          <w:rPr>
            <w:rFonts w:ascii="Cambria Math" w:hAnsi="Cambria Math" w:cs="Times New Roman"/>
            <w:sz w:val="24"/>
            <w:szCs w:val="24"/>
          </w:rPr>
          <m:t xml:space="preserve">i,j=1,2,  </m:t>
        </m:r>
        <m:r>
          <w:rPr>
            <w:rFonts w:ascii="Cambria Math" w:eastAsiaTheme="minorHAnsi" w:hAnsi="Cambria Math" w:cs="Times New Roman"/>
            <w:sz w:val="24"/>
            <w:szCs w:val="24"/>
          </w:rPr>
          <m:t>i≠j</m:t>
        </m:r>
      </m:oMath>
      <w:r w:rsidRPr="00433A15">
        <w:rPr>
          <w:rFonts w:ascii="Times New Roman" w:eastAsiaTheme="minorHAnsi" w:hAnsi="Times New Roman" w:cs="Times New Roman"/>
          <w:sz w:val="24"/>
          <w:szCs w:val="24"/>
        </w:rPr>
        <w:t xml:space="preserve">, with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x</m:t>
            </m:r>
          </m:e>
          <m:sub>
            <m:r>
              <w:rPr>
                <w:rFonts w:ascii="Cambria Math" w:eastAsiaTheme="minorHAnsi" w:hAnsi="Cambria Math" w:cs="Times New Roman"/>
                <w:sz w:val="24"/>
                <w:szCs w:val="24"/>
              </w:rPr>
              <m:t>t,high</m:t>
            </m:r>
          </m:sub>
        </m:sSub>
        <m:r>
          <w:rPr>
            <w:rFonts w:ascii="Cambria Math" w:eastAsiaTheme="minorHAnsi" w:hAnsi="Cambria Math" w:cs="Times New Roman"/>
            <w:sz w:val="24"/>
            <w:szCs w:val="24"/>
          </w:rPr>
          <m:t xml:space="preserve">=1 </m:t>
        </m:r>
      </m:oMath>
      <w:r w:rsidRPr="00433A15">
        <w:rPr>
          <w:rFonts w:ascii="Times New Roman" w:hAnsi="Times New Roman" w:cs="Times New Roman"/>
          <w:sz w:val="24"/>
          <w:szCs w:val="24"/>
        </w:rPr>
        <w:t xml:space="preserve">if high tide was observed at time </w:t>
      </w:r>
      <m:oMath>
        <m:r>
          <w:rPr>
            <w:rFonts w:ascii="Cambria Math" w:hAnsi="Cambria Math" w:cs="Times New Roman"/>
            <w:sz w:val="24"/>
            <w:szCs w:val="24"/>
          </w:rPr>
          <m:t>t</m:t>
        </m:r>
      </m:oMath>
      <w:r w:rsidRPr="00433A15">
        <w:rPr>
          <w:rFonts w:ascii="Times New Roman" w:hAnsi="Times New Roman" w:cs="Times New Roman"/>
          <w:sz w:val="24"/>
          <w:szCs w:val="24"/>
        </w:rPr>
        <w:t xml:space="preserve"> and equal to zero otherwise, similarly for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x</m:t>
            </m:r>
          </m:e>
          <m:sub>
            <m:r>
              <w:rPr>
                <w:rFonts w:ascii="Cambria Math" w:eastAsiaTheme="minorHAnsi" w:hAnsi="Cambria Math" w:cs="Times New Roman"/>
                <w:sz w:val="24"/>
                <w:szCs w:val="24"/>
              </w:rPr>
              <m:t>t,flood</m:t>
            </m:r>
          </m:sub>
        </m:sSub>
      </m:oMath>
      <w:r w:rsidRPr="00433A15">
        <w:rPr>
          <w:rFonts w:ascii="Times New Roman" w:hAnsi="Times New Roman" w:cs="Times New Roman"/>
          <w:sz w:val="24"/>
          <w:szCs w:val="24"/>
        </w:rPr>
        <w:t xml:space="preserve"> and </w:t>
      </w:r>
      <m:oMath>
        <m:sSub>
          <m:sSubPr>
            <m:ctrlPr>
              <w:rPr>
                <w:rFonts w:ascii="Cambria Math" w:eastAsiaTheme="minorHAnsi" w:hAnsi="Cambria Math" w:cs="Times New Roman"/>
                <w:i/>
                <w:sz w:val="24"/>
                <w:szCs w:val="24"/>
              </w:rPr>
            </m:ctrlPr>
          </m:sSubPr>
          <m:e>
            <m:r>
              <w:rPr>
                <w:rFonts w:ascii="Cambria Math" w:eastAsiaTheme="minorHAnsi" w:hAnsi="Cambria Math" w:cs="Times New Roman"/>
                <w:sz w:val="24"/>
                <w:szCs w:val="24"/>
              </w:rPr>
              <m:t>x</m:t>
            </m:r>
          </m:e>
          <m:sub>
            <m:r>
              <w:rPr>
                <w:rFonts w:ascii="Cambria Math" w:eastAsiaTheme="minorHAnsi" w:hAnsi="Cambria Math" w:cs="Times New Roman"/>
                <w:sz w:val="24"/>
                <w:szCs w:val="24"/>
              </w:rPr>
              <m:t>t,ebb</m:t>
            </m:r>
          </m:sub>
        </m:sSub>
      </m:oMath>
      <w:r w:rsidRPr="00433A15">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0i</m:t>
            </m:r>
          </m:sub>
        </m:sSub>
      </m:oMath>
      <w:r w:rsidRPr="00433A15">
        <w:rPr>
          <w:rFonts w:ascii="Times New Roman" w:hAnsi="Times New Roman" w:cs="Times New Roman"/>
          <w:sz w:val="24"/>
          <w:szCs w:val="24"/>
        </w:rPr>
        <w:t xml:space="preserve"> corresponded to ebb tide.</w:t>
      </w:r>
      <w:r w:rsidRPr="00433A15">
        <w:rPr>
          <w:rFonts w:ascii="Times New Roman" w:eastAsiaTheme="minorHAnsi" w:hAnsi="Times New Roman" w:cs="Times New Roman"/>
          <w:sz w:val="24"/>
          <w:szCs w:val="24"/>
        </w:rPr>
        <w:t xml:space="preserve">  The value of 86,400 reflects the number of seconds in a day, with corresponding cosine and sine terms denoting a diel cycle, and 43,200 corresponding to a 12-hour cycle.  We calculated the HMM likelihood using the forward algorithm, which allows for parameter estimation via </w:t>
      </w:r>
      <w:r>
        <w:rPr>
          <w:rFonts w:ascii="Times New Roman" w:eastAsiaTheme="minorHAnsi" w:hAnsi="Times New Roman" w:cs="Times New Roman"/>
          <w:sz w:val="24"/>
          <w:szCs w:val="24"/>
        </w:rPr>
        <w:t xml:space="preserve">a </w:t>
      </w:r>
      <w:r w:rsidRPr="00433A15">
        <w:rPr>
          <w:rFonts w:ascii="Times New Roman" w:eastAsiaTheme="minorHAnsi" w:hAnsi="Times New Roman" w:cs="Times New Roman"/>
          <w:sz w:val="24"/>
          <w:szCs w:val="24"/>
        </w:rPr>
        <w:t xml:space="preserve">numerical maximum likelihood approach.  Given the maximum likelihood estimates for the parameters of the HMM, we used the Viterbi algorithm to decode the optimal state sequence underlying each time series, thus connecting each observation to one of the </w:t>
      </w:r>
      <m:oMath>
        <m:r>
          <w:rPr>
            <w:rFonts w:ascii="Cambria Math" w:eastAsiaTheme="minorHAnsi" w:hAnsi="Cambria Math" w:cs="Times New Roman"/>
            <w:sz w:val="24"/>
            <w:szCs w:val="24"/>
          </w:rPr>
          <m:t>2</m:t>
        </m:r>
      </m:oMath>
      <w:r>
        <w:rPr>
          <w:rFonts w:ascii="Times New Roman" w:hAnsi="Times New Roman" w:cs="Times New Roman"/>
          <w:sz w:val="24"/>
          <w:szCs w:val="24"/>
        </w:rPr>
        <w:t xml:space="preserve"> states (Zucchini, MacDonald</w:t>
      </w:r>
      <w:r w:rsidRPr="00433A15">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sidRPr="00433A15">
        <w:rPr>
          <w:rFonts w:ascii="Times New Roman" w:hAnsi="Times New Roman" w:cs="Times New Roman"/>
          <w:sz w:val="24"/>
          <w:szCs w:val="24"/>
        </w:rPr>
        <w:t>Langrock</w:t>
      </w:r>
      <w:proofErr w:type="spellEnd"/>
      <w:r w:rsidRPr="00433A15">
        <w:rPr>
          <w:rFonts w:ascii="Times New Roman" w:hAnsi="Times New Roman" w:cs="Times New Roman"/>
          <w:sz w:val="24"/>
          <w:szCs w:val="24"/>
        </w:rPr>
        <w:t xml:space="preserve"> 2016)</w:t>
      </w:r>
      <w:r w:rsidRPr="00433A15">
        <w:rPr>
          <w:rFonts w:ascii="Times New Roman" w:eastAsiaTheme="minorHAnsi" w:hAnsi="Times New Roman" w:cs="Times New Roman"/>
          <w:sz w:val="24"/>
          <w:szCs w:val="24"/>
        </w:rPr>
        <w:t xml:space="preserve">.  ODBA values were averaged over </w:t>
      </w:r>
      <w:proofErr w:type="gramStart"/>
      <w:r w:rsidRPr="00433A15">
        <w:rPr>
          <w:rFonts w:ascii="Times New Roman" w:eastAsiaTheme="minorHAnsi" w:hAnsi="Times New Roman" w:cs="Times New Roman"/>
          <w:sz w:val="24"/>
          <w:szCs w:val="24"/>
        </w:rPr>
        <w:t>1</w:t>
      </w:r>
      <w:proofErr w:type="gramEnd"/>
      <w:r w:rsidRPr="00433A15">
        <w:rPr>
          <w:rFonts w:ascii="Times New Roman" w:eastAsiaTheme="minorHAnsi" w:hAnsi="Times New Roman" w:cs="Times New Roman"/>
          <w:sz w:val="24"/>
          <w:szCs w:val="24"/>
        </w:rPr>
        <w:t xml:space="preserve"> sec </w:t>
      </w:r>
      <w:r w:rsidRPr="00EA7B8C">
        <w:rPr>
          <w:rFonts w:ascii="Times New Roman" w:eastAsiaTheme="minorHAnsi" w:hAnsi="Times New Roman" w:cs="Times New Roman"/>
          <w:sz w:val="24"/>
          <w:szCs w:val="24"/>
        </w:rPr>
        <w:t>intervals before applying the HMMs</w:t>
      </w:r>
      <w:r>
        <w:rPr>
          <w:rFonts w:ascii="Times New Roman" w:eastAsiaTheme="minorHAnsi" w:hAnsi="Times New Roman" w:cs="Times New Roman"/>
          <w:sz w:val="24"/>
          <w:szCs w:val="24"/>
        </w:rPr>
        <w:t xml:space="preserve"> based on observations of </w:t>
      </w:r>
      <w:proofErr w:type="spellStart"/>
      <w:r>
        <w:rPr>
          <w:rFonts w:ascii="Times New Roman" w:eastAsiaTheme="minorHAnsi" w:hAnsi="Times New Roman" w:cs="Times New Roman"/>
          <w:sz w:val="24"/>
          <w:szCs w:val="24"/>
        </w:rPr>
        <w:t>behaviours</w:t>
      </w:r>
      <w:proofErr w:type="spellEnd"/>
      <w:r>
        <w:rPr>
          <w:rFonts w:ascii="Times New Roman" w:eastAsiaTheme="minorHAnsi" w:hAnsi="Times New Roman" w:cs="Times New Roman"/>
          <w:sz w:val="24"/>
          <w:szCs w:val="24"/>
        </w:rPr>
        <w:t xml:space="preserve"> from video footage (see below)</w:t>
      </w:r>
      <w:r w:rsidRPr="00EA7B8C">
        <w:rPr>
          <w:rFonts w:ascii="Times New Roman" w:eastAsiaTheme="minorHAnsi" w:hAnsi="Times New Roman" w:cs="Times New Roman"/>
          <w:sz w:val="24"/>
          <w:szCs w:val="24"/>
        </w:rPr>
        <w:t xml:space="preserve">.  </w:t>
      </w:r>
      <w:r w:rsidRPr="00EA7B8C">
        <w:rPr>
          <w:rFonts w:ascii="Times New Roman" w:hAnsi="Times New Roman" w:cs="Times New Roman"/>
          <w:sz w:val="24"/>
          <w:szCs w:val="24"/>
        </w:rPr>
        <w:t xml:space="preserve">To determine how activity varied by </w:t>
      </w:r>
      <w:r>
        <w:rPr>
          <w:rFonts w:ascii="Times New Roman" w:hAnsi="Times New Roman" w:cs="Times New Roman"/>
          <w:sz w:val="24"/>
          <w:szCs w:val="24"/>
        </w:rPr>
        <w:t xml:space="preserve">swimming </w:t>
      </w:r>
      <w:r w:rsidRPr="00EA7B8C">
        <w:rPr>
          <w:rFonts w:ascii="Times New Roman" w:hAnsi="Times New Roman" w:cs="Times New Roman"/>
          <w:sz w:val="24"/>
          <w:szCs w:val="24"/>
        </w:rPr>
        <w:t xml:space="preserve">depth and water temperature, </w:t>
      </w:r>
      <w:r w:rsidRPr="00EA7B8C">
        <w:rPr>
          <w:rFonts w:ascii="Times New Roman" w:eastAsia="Times New Roman" w:hAnsi="Times New Roman" w:cs="Times New Roman"/>
          <w:sz w:val="24"/>
          <w:szCs w:val="24"/>
        </w:rPr>
        <w:t>we related the decoded state sequences to a grid of depth and temperature values.  For each grid cell (~ 0.5 m x 0.5° C), we calculated the percentage of decoded states corre</w:t>
      </w:r>
      <w:r>
        <w:rPr>
          <w:rFonts w:ascii="Times New Roman" w:eastAsia="Times New Roman" w:hAnsi="Times New Roman" w:cs="Times New Roman"/>
          <w:sz w:val="24"/>
          <w:szCs w:val="24"/>
        </w:rPr>
        <w:t xml:space="preserve">sponding to state 1 or state 2.  </w:t>
      </w:r>
    </w:p>
    <w:p w:rsidR="00DE257C" w:rsidRDefault="00DE257C" w:rsidP="00DE257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rsidR="00DE257C" w:rsidRPr="00433A15" w:rsidRDefault="00DE257C" w:rsidP="00DE257C">
      <w:pPr>
        <w:spacing w:line="480" w:lineRule="auto"/>
        <w:ind w:left="720" w:hanging="720"/>
        <w:rPr>
          <w:rFonts w:ascii="Times New Roman" w:hAnsi="Times New Roman" w:cs="Times New Roman"/>
          <w:sz w:val="24"/>
          <w:szCs w:val="24"/>
        </w:rPr>
      </w:pPr>
      <w:proofErr w:type="spellStart"/>
      <w:r w:rsidRPr="00433A15">
        <w:rPr>
          <w:rFonts w:ascii="Times New Roman" w:hAnsi="Times New Roman" w:cs="Times New Roman"/>
          <w:sz w:val="24"/>
          <w:szCs w:val="24"/>
        </w:rPr>
        <w:t>Langrock</w:t>
      </w:r>
      <w:proofErr w:type="spellEnd"/>
      <w:r>
        <w:rPr>
          <w:rFonts w:ascii="Times New Roman" w:hAnsi="Times New Roman" w:cs="Times New Roman"/>
          <w:sz w:val="24"/>
          <w:szCs w:val="24"/>
        </w:rPr>
        <w:t>,</w:t>
      </w:r>
      <w:r w:rsidRPr="00433A15">
        <w:rPr>
          <w:rFonts w:ascii="Times New Roman" w:hAnsi="Times New Roman" w:cs="Times New Roman"/>
          <w:sz w:val="24"/>
          <w:szCs w:val="24"/>
        </w:rPr>
        <w:t xml:space="preserve"> R</w:t>
      </w:r>
      <w:r>
        <w:rPr>
          <w:rFonts w:ascii="Times New Roman" w:hAnsi="Times New Roman" w:cs="Times New Roman"/>
          <w:sz w:val="24"/>
          <w:szCs w:val="24"/>
        </w:rPr>
        <w:t>.</w:t>
      </w:r>
      <w:r w:rsidRPr="00433A15">
        <w:rPr>
          <w:rFonts w:ascii="Times New Roman" w:hAnsi="Times New Roman" w:cs="Times New Roman"/>
          <w:sz w:val="24"/>
          <w:szCs w:val="24"/>
        </w:rPr>
        <w:t>, King</w:t>
      </w:r>
      <w:r>
        <w:rPr>
          <w:rFonts w:ascii="Times New Roman" w:hAnsi="Times New Roman" w:cs="Times New Roman"/>
          <w:sz w:val="24"/>
          <w:szCs w:val="24"/>
        </w:rPr>
        <w:t>,</w:t>
      </w:r>
      <w:r w:rsidRPr="00433A15">
        <w:rPr>
          <w:rFonts w:ascii="Times New Roman" w:hAnsi="Times New Roman" w:cs="Times New Roman"/>
          <w:sz w:val="24"/>
          <w:szCs w:val="24"/>
        </w:rPr>
        <w:t xml:space="preserve"> R</w:t>
      </w:r>
      <w:r>
        <w:rPr>
          <w:rFonts w:ascii="Times New Roman" w:hAnsi="Times New Roman" w:cs="Times New Roman"/>
          <w:sz w:val="24"/>
          <w:szCs w:val="24"/>
        </w:rPr>
        <w:t>.</w:t>
      </w:r>
      <w:r w:rsidRPr="00433A15">
        <w:rPr>
          <w:rFonts w:ascii="Times New Roman" w:hAnsi="Times New Roman" w:cs="Times New Roman"/>
          <w:sz w:val="24"/>
          <w:szCs w:val="24"/>
        </w:rPr>
        <w:t xml:space="preserve">, </w:t>
      </w:r>
      <w:proofErr w:type="spellStart"/>
      <w:r w:rsidRPr="00433A15">
        <w:rPr>
          <w:rFonts w:ascii="Times New Roman" w:hAnsi="Times New Roman" w:cs="Times New Roman"/>
          <w:sz w:val="24"/>
          <w:szCs w:val="24"/>
        </w:rPr>
        <w:t>Matthiopoulos</w:t>
      </w:r>
      <w:proofErr w:type="spellEnd"/>
      <w:r>
        <w:rPr>
          <w:rFonts w:ascii="Times New Roman" w:hAnsi="Times New Roman" w:cs="Times New Roman"/>
          <w:sz w:val="24"/>
          <w:szCs w:val="24"/>
        </w:rPr>
        <w:t>,</w:t>
      </w:r>
      <w:r w:rsidRPr="00433A15">
        <w:rPr>
          <w:rFonts w:ascii="Times New Roman" w:hAnsi="Times New Roman" w:cs="Times New Roman"/>
          <w:sz w:val="24"/>
          <w:szCs w:val="24"/>
        </w:rPr>
        <w:t xml:space="preserve"> J</w:t>
      </w:r>
      <w:r>
        <w:rPr>
          <w:rFonts w:ascii="Times New Roman" w:hAnsi="Times New Roman" w:cs="Times New Roman"/>
          <w:sz w:val="24"/>
          <w:szCs w:val="24"/>
        </w:rPr>
        <w:t>.</w:t>
      </w:r>
      <w:r w:rsidRPr="00433A15">
        <w:rPr>
          <w:rFonts w:ascii="Times New Roman" w:hAnsi="Times New Roman" w:cs="Times New Roman"/>
          <w:sz w:val="24"/>
          <w:szCs w:val="24"/>
        </w:rPr>
        <w:t>, Thomas</w:t>
      </w:r>
      <w:r>
        <w:rPr>
          <w:rFonts w:ascii="Times New Roman" w:hAnsi="Times New Roman" w:cs="Times New Roman"/>
          <w:sz w:val="24"/>
          <w:szCs w:val="24"/>
        </w:rPr>
        <w:t>,</w:t>
      </w:r>
      <w:r w:rsidRPr="00433A15">
        <w:rPr>
          <w:rFonts w:ascii="Times New Roman" w:hAnsi="Times New Roman" w:cs="Times New Roman"/>
          <w:sz w:val="24"/>
          <w:szCs w:val="24"/>
        </w:rPr>
        <w:t xml:space="preserve"> L</w:t>
      </w:r>
      <w:r>
        <w:rPr>
          <w:rFonts w:ascii="Times New Roman" w:hAnsi="Times New Roman" w:cs="Times New Roman"/>
          <w:sz w:val="24"/>
          <w:szCs w:val="24"/>
        </w:rPr>
        <w:t>.</w:t>
      </w:r>
      <w:r w:rsidRPr="00433A15">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433A15">
        <w:rPr>
          <w:rFonts w:ascii="Times New Roman" w:hAnsi="Times New Roman" w:cs="Times New Roman"/>
          <w:sz w:val="24"/>
          <w:szCs w:val="24"/>
        </w:rPr>
        <w:t>Morales</w:t>
      </w:r>
      <w:r>
        <w:rPr>
          <w:rFonts w:ascii="Times New Roman" w:hAnsi="Times New Roman" w:cs="Times New Roman"/>
          <w:sz w:val="24"/>
          <w:szCs w:val="24"/>
        </w:rPr>
        <w:t>,</w:t>
      </w:r>
      <w:r w:rsidRPr="00433A15">
        <w:rPr>
          <w:rFonts w:ascii="Times New Roman" w:hAnsi="Times New Roman" w:cs="Times New Roman"/>
          <w:sz w:val="24"/>
          <w:szCs w:val="24"/>
        </w:rPr>
        <w:t xml:space="preserve"> J</w:t>
      </w:r>
      <w:r>
        <w:rPr>
          <w:rFonts w:ascii="Times New Roman" w:hAnsi="Times New Roman" w:cs="Times New Roman"/>
          <w:sz w:val="24"/>
          <w:szCs w:val="24"/>
        </w:rPr>
        <w:t>.</w:t>
      </w:r>
      <w:r w:rsidRPr="00433A15">
        <w:rPr>
          <w:rFonts w:ascii="Times New Roman" w:hAnsi="Times New Roman" w:cs="Times New Roman"/>
          <w:sz w:val="24"/>
          <w:szCs w:val="24"/>
        </w:rPr>
        <w:t xml:space="preserve">M. </w:t>
      </w:r>
      <w:r>
        <w:rPr>
          <w:rFonts w:ascii="Times New Roman" w:hAnsi="Times New Roman" w:cs="Times New Roman"/>
          <w:sz w:val="24"/>
          <w:szCs w:val="24"/>
        </w:rPr>
        <w:t>(2012)</w:t>
      </w:r>
      <w:r w:rsidRPr="00433A15">
        <w:rPr>
          <w:rFonts w:ascii="Times New Roman" w:hAnsi="Times New Roman" w:cs="Times New Roman"/>
          <w:sz w:val="24"/>
          <w:szCs w:val="24"/>
        </w:rPr>
        <w:t xml:space="preserve"> Flexible and practical modelling of animal telemetry data: hidden Markov models and extensions. </w:t>
      </w:r>
      <w:r w:rsidRPr="00AE7D6B">
        <w:rPr>
          <w:rFonts w:ascii="Times New Roman" w:hAnsi="Times New Roman" w:cs="Times New Roman"/>
          <w:i/>
          <w:sz w:val="24"/>
          <w:szCs w:val="24"/>
        </w:rPr>
        <w:t>Ecology</w:t>
      </w:r>
      <w:r>
        <w:rPr>
          <w:rFonts w:ascii="Times New Roman" w:hAnsi="Times New Roman" w:cs="Times New Roman"/>
          <w:sz w:val="24"/>
          <w:szCs w:val="24"/>
        </w:rPr>
        <w:t>,</w:t>
      </w:r>
      <w:r w:rsidRPr="00433A15">
        <w:rPr>
          <w:rFonts w:ascii="Times New Roman" w:hAnsi="Times New Roman" w:cs="Times New Roman"/>
          <w:sz w:val="24"/>
          <w:szCs w:val="24"/>
        </w:rPr>
        <w:t xml:space="preserve"> </w:t>
      </w:r>
      <w:r w:rsidRPr="00AE7D6B">
        <w:rPr>
          <w:rFonts w:ascii="Times New Roman" w:hAnsi="Times New Roman" w:cs="Times New Roman"/>
          <w:b/>
          <w:sz w:val="24"/>
          <w:szCs w:val="24"/>
        </w:rPr>
        <w:t>93</w:t>
      </w:r>
      <w:r>
        <w:rPr>
          <w:rFonts w:ascii="Times New Roman" w:hAnsi="Times New Roman" w:cs="Times New Roman"/>
          <w:sz w:val="24"/>
          <w:szCs w:val="24"/>
        </w:rPr>
        <w:t>,</w:t>
      </w:r>
      <w:r w:rsidRPr="00433A15">
        <w:rPr>
          <w:rFonts w:ascii="Times New Roman" w:hAnsi="Times New Roman" w:cs="Times New Roman"/>
          <w:sz w:val="24"/>
          <w:szCs w:val="24"/>
        </w:rPr>
        <w:t xml:space="preserve"> 2336-2342</w:t>
      </w:r>
      <w:r>
        <w:rPr>
          <w:rFonts w:ascii="Times New Roman" w:hAnsi="Times New Roman" w:cs="Times New Roman"/>
          <w:sz w:val="24"/>
          <w:szCs w:val="24"/>
        </w:rPr>
        <w:t>.</w:t>
      </w:r>
    </w:p>
    <w:p w:rsidR="00DE257C" w:rsidRPr="00433A15" w:rsidRDefault="00DE257C" w:rsidP="00DE257C">
      <w:pPr>
        <w:spacing w:line="480" w:lineRule="auto"/>
        <w:ind w:left="720" w:hanging="720"/>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 xml:space="preserve">Leos-Barajas, V., </w:t>
      </w:r>
      <w:proofErr w:type="spellStart"/>
      <w:r>
        <w:rPr>
          <w:rFonts w:ascii="Times New Roman" w:eastAsiaTheme="minorHAnsi" w:hAnsi="Times New Roman" w:cs="Times New Roman"/>
          <w:sz w:val="24"/>
          <w:szCs w:val="24"/>
        </w:rPr>
        <w:t>Photopoulou</w:t>
      </w:r>
      <w:proofErr w:type="spellEnd"/>
      <w:r>
        <w:rPr>
          <w:rFonts w:ascii="Times New Roman" w:eastAsiaTheme="minorHAnsi" w:hAnsi="Times New Roman" w:cs="Times New Roman"/>
          <w:sz w:val="24"/>
          <w:szCs w:val="24"/>
        </w:rPr>
        <w:t xml:space="preserve">, T., </w:t>
      </w:r>
      <w:proofErr w:type="spellStart"/>
      <w:r>
        <w:rPr>
          <w:rFonts w:ascii="Times New Roman" w:eastAsiaTheme="minorHAnsi" w:hAnsi="Times New Roman" w:cs="Times New Roman"/>
          <w:sz w:val="24"/>
          <w:szCs w:val="24"/>
        </w:rPr>
        <w:t>Langrock</w:t>
      </w:r>
      <w:proofErr w:type="spellEnd"/>
      <w:r>
        <w:rPr>
          <w:rFonts w:ascii="Times New Roman" w:eastAsiaTheme="minorHAnsi" w:hAnsi="Times New Roman" w:cs="Times New Roman"/>
          <w:sz w:val="24"/>
          <w:szCs w:val="24"/>
        </w:rPr>
        <w:t xml:space="preserve">, R., Patterson, T.A., Watanabe, Y.Y, </w:t>
      </w:r>
      <w:proofErr w:type="spellStart"/>
      <w:r>
        <w:rPr>
          <w:rFonts w:ascii="Times New Roman" w:eastAsiaTheme="minorHAnsi" w:hAnsi="Times New Roman" w:cs="Times New Roman"/>
          <w:sz w:val="24"/>
          <w:szCs w:val="24"/>
        </w:rPr>
        <w:t>Murgatroyd</w:t>
      </w:r>
      <w:proofErr w:type="spellEnd"/>
      <w:r>
        <w:rPr>
          <w:rFonts w:ascii="Times New Roman" w:eastAsiaTheme="minorHAnsi" w:hAnsi="Times New Roman" w:cs="Times New Roman"/>
          <w:sz w:val="24"/>
          <w:szCs w:val="24"/>
        </w:rPr>
        <w:t xml:space="preserve">, M., &amp; Papastamatiou, Y.P. (2017) Analysis of animal accelerometer data using hidden Markov models. </w:t>
      </w:r>
      <w:r w:rsidRPr="00AE7D6B">
        <w:rPr>
          <w:rFonts w:ascii="Times New Roman" w:eastAsiaTheme="minorHAnsi" w:hAnsi="Times New Roman" w:cs="Times New Roman"/>
          <w:i/>
          <w:sz w:val="24"/>
          <w:szCs w:val="24"/>
        </w:rPr>
        <w:t>Methods in Ecology and Evolution</w:t>
      </w:r>
      <w:r>
        <w:rPr>
          <w:rFonts w:ascii="Times New Roman" w:eastAsiaTheme="minorHAnsi" w:hAnsi="Times New Roman" w:cs="Times New Roman"/>
          <w:sz w:val="24"/>
          <w:szCs w:val="24"/>
        </w:rPr>
        <w:t xml:space="preserve">, </w:t>
      </w:r>
      <w:r w:rsidRPr="00AE7D6B">
        <w:rPr>
          <w:rFonts w:ascii="Times New Roman" w:eastAsiaTheme="minorHAnsi" w:hAnsi="Times New Roman" w:cs="Times New Roman"/>
          <w:b/>
          <w:sz w:val="24"/>
          <w:szCs w:val="24"/>
        </w:rPr>
        <w:t>8</w:t>
      </w:r>
      <w:r>
        <w:rPr>
          <w:rFonts w:ascii="Times New Roman" w:eastAsiaTheme="minorHAnsi" w:hAnsi="Times New Roman" w:cs="Times New Roman"/>
          <w:sz w:val="24"/>
          <w:szCs w:val="24"/>
        </w:rPr>
        <w:t>, 161-173.</w:t>
      </w:r>
    </w:p>
    <w:p w:rsidR="00DE257C" w:rsidRPr="00433A15" w:rsidRDefault="00DE257C" w:rsidP="00DE257C">
      <w:pPr>
        <w:spacing w:line="480" w:lineRule="auto"/>
        <w:ind w:left="720" w:hanging="720"/>
        <w:rPr>
          <w:rFonts w:ascii="Times New Roman" w:hAnsi="Times New Roman" w:cs="Times New Roman"/>
          <w:sz w:val="24"/>
          <w:szCs w:val="24"/>
        </w:rPr>
      </w:pPr>
      <w:r w:rsidRPr="00433A15">
        <w:rPr>
          <w:rFonts w:ascii="Times New Roman" w:hAnsi="Times New Roman" w:cs="Times New Roman"/>
          <w:sz w:val="24"/>
          <w:szCs w:val="24"/>
        </w:rPr>
        <w:t>Zucchini</w:t>
      </w:r>
      <w:r>
        <w:rPr>
          <w:rFonts w:ascii="Times New Roman" w:hAnsi="Times New Roman" w:cs="Times New Roman"/>
          <w:sz w:val="24"/>
          <w:szCs w:val="24"/>
        </w:rPr>
        <w:t>,</w:t>
      </w:r>
      <w:r w:rsidRPr="00433A15">
        <w:rPr>
          <w:rFonts w:ascii="Times New Roman" w:hAnsi="Times New Roman" w:cs="Times New Roman"/>
          <w:sz w:val="24"/>
          <w:szCs w:val="24"/>
        </w:rPr>
        <w:t xml:space="preserve"> W.</w:t>
      </w:r>
      <w:r>
        <w:rPr>
          <w:rFonts w:ascii="Times New Roman" w:hAnsi="Times New Roman" w:cs="Times New Roman"/>
          <w:sz w:val="24"/>
          <w:szCs w:val="24"/>
        </w:rPr>
        <w:t>,</w:t>
      </w:r>
      <w:r w:rsidRPr="00433A15">
        <w:rPr>
          <w:rFonts w:ascii="Times New Roman" w:hAnsi="Times New Roman" w:cs="Times New Roman"/>
          <w:sz w:val="24"/>
          <w:szCs w:val="24"/>
        </w:rPr>
        <w:t xml:space="preserve"> MacDonald</w:t>
      </w:r>
      <w:r>
        <w:rPr>
          <w:rFonts w:ascii="Times New Roman" w:hAnsi="Times New Roman" w:cs="Times New Roman"/>
          <w:sz w:val="24"/>
          <w:szCs w:val="24"/>
        </w:rPr>
        <w:t>,</w:t>
      </w:r>
      <w:r w:rsidRPr="00433A15">
        <w:rPr>
          <w:rFonts w:ascii="Times New Roman" w:hAnsi="Times New Roman" w:cs="Times New Roman"/>
          <w:sz w:val="24"/>
          <w:szCs w:val="24"/>
        </w:rPr>
        <w:t xml:space="preserve"> I</w:t>
      </w:r>
      <w:r>
        <w:rPr>
          <w:rFonts w:ascii="Times New Roman" w:hAnsi="Times New Roman" w:cs="Times New Roman"/>
          <w:sz w:val="24"/>
          <w:szCs w:val="24"/>
        </w:rPr>
        <w:t>.</w:t>
      </w:r>
      <w:r w:rsidRPr="00433A15">
        <w:rPr>
          <w:rFonts w:ascii="Times New Roman" w:hAnsi="Times New Roman" w:cs="Times New Roman"/>
          <w:sz w:val="24"/>
          <w:szCs w:val="24"/>
        </w:rPr>
        <w:t>L</w:t>
      </w:r>
      <w:r>
        <w:rPr>
          <w:rFonts w:ascii="Times New Roman" w:hAnsi="Times New Roman" w:cs="Times New Roman"/>
          <w:sz w:val="24"/>
          <w:szCs w:val="24"/>
        </w:rPr>
        <w:t>.</w:t>
      </w:r>
      <w:r w:rsidRPr="00433A15">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sidRPr="00433A15">
        <w:rPr>
          <w:rFonts w:ascii="Times New Roman" w:hAnsi="Times New Roman" w:cs="Times New Roman"/>
          <w:sz w:val="24"/>
          <w:szCs w:val="24"/>
        </w:rPr>
        <w:t>Langrock</w:t>
      </w:r>
      <w:proofErr w:type="spellEnd"/>
      <w:r>
        <w:rPr>
          <w:rFonts w:ascii="Times New Roman" w:hAnsi="Times New Roman" w:cs="Times New Roman"/>
          <w:sz w:val="24"/>
          <w:szCs w:val="24"/>
        </w:rPr>
        <w:t>,</w:t>
      </w:r>
      <w:r w:rsidRPr="00433A15">
        <w:rPr>
          <w:rFonts w:ascii="Times New Roman" w:hAnsi="Times New Roman" w:cs="Times New Roman"/>
          <w:sz w:val="24"/>
          <w:szCs w:val="24"/>
        </w:rPr>
        <w:t xml:space="preserve"> R. </w:t>
      </w:r>
      <w:r>
        <w:rPr>
          <w:rFonts w:ascii="Times New Roman" w:hAnsi="Times New Roman" w:cs="Times New Roman"/>
          <w:sz w:val="24"/>
          <w:szCs w:val="24"/>
        </w:rPr>
        <w:t>(</w:t>
      </w:r>
      <w:r w:rsidRPr="00433A15">
        <w:rPr>
          <w:rFonts w:ascii="Times New Roman" w:hAnsi="Times New Roman" w:cs="Times New Roman"/>
          <w:sz w:val="24"/>
          <w:szCs w:val="24"/>
        </w:rPr>
        <w:t>2016</w:t>
      </w:r>
      <w:r>
        <w:rPr>
          <w:rFonts w:ascii="Times New Roman" w:hAnsi="Times New Roman" w:cs="Times New Roman"/>
          <w:sz w:val="24"/>
          <w:szCs w:val="24"/>
        </w:rPr>
        <w:t>)</w:t>
      </w:r>
      <w:r w:rsidRPr="00433A15">
        <w:rPr>
          <w:rFonts w:ascii="Times New Roman" w:hAnsi="Times New Roman" w:cs="Times New Roman"/>
          <w:sz w:val="24"/>
          <w:szCs w:val="24"/>
        </w:rPr>
        <w:t xml:space="preserve"> </w:t>
      </w:r>
      <w:r w:rsidRPr="003822EC">
        <w:rPr>
          <w:rFonts w:ascii="Times New Roman" w:hAnsi="Times New Roman" w:cs="Times New Roman"/>
          <w:i/>
          <w:sz w:val="24"/>
          <w:szCs w:val="24"/>
        </w:rPr>
        <w:t>Hidden Markov models for time series: an introduction using R, 2</w:t>
      </w:r>
      <w:r w:rsidRPr="003822EC">
        <w:rPr>
          <w:rFonts w:ascii="Times New Roman" w:hAnsi="Times New Roman" w:cs="Times New Roman"/>
          <w:i/>
          <w:sz w:val="24"/>
          <w:szCs w:val="24"/>
          <w:vertAlign w:val="superscript"/>
        </w:rPr>
        <w:t>nd</w:t>
      </w:r>
      <w:r w:rsidRPr="003822EC">
        <w:rPr>
          <w:rFonts w:ascii="Times New Roman" w:hAnsi="Times New Roman" w:cs="Times New Roman"/>
          <w:i/>
          <w:sz w:val="24"/>
          <w:szCs w:val="24"/>
        </w:rPr>
        <w:t xml:space="preserve"> edition.</w:t>
      </w:r>
      <w:r w:rsidRPr="00433A15">
        <w:rPr>
          <w:rFonts w:ascii="Times New Roman" w:hAnsi="Times New Roman" w:cs="Times New Roman"/>
          <w:sz w:val="24"/>
          <w:szCs w:val="24"/>
        </w:rPr>
        <w:t xml:space="preserve"> Chapman &amp; Hall/CRC, Boca Raton, FL, USA</w:t>
      </w:r>
    </w:p>
    <w:p w:rsidR="00DE257C" w:rsidRDefault="00DE257C" w:rsidP="00DE257C">
      <w:pPr>
        <w:spacing w:line="480" w:lineRule="auto"/>
      </w:pPr>
    </w:p>
    <w:sectPr w:rsidR="00DE2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7C"/>
    <w:rsid w:val="00140387"/>
    <w:rsid w:val="00275E9E"/>
    <w:rsid w:val="00361EA3"/>
    <w:rsid w:val="005F65AF"/>
    <w:rsid w:val="0069220E"/>
    <w:rsid w:val="008F7107"/>
    <w:rsid w:val="00DE2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29936"/>
  <w15:docId w15:val="{503AAA05-11F5-4E50-A519-41EA6B172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57C"/>
    <w:pPr>
      <w:spacing w:after="160" w:line="259"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2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57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yp-admin</dc:creator>
  <cp:lastModifiedBy>Yannis Papastamatiou</cp:lastModifiedBy>
  <cp:revision>2</cp:revision>
  <dcterms:created xsi:type="dcterms:W3CDTF">2017-08-11T17:02:00Z</dcterms:created>
  <dcterms:modified xsi:type="dcterms:W3CDTF">2017-08-11T17:02:00Z</dcterms:modified>
</cp:coreProperties>
</file>