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595" w:rsidRDefault="007633ED" w:rsidP="00955595">
      <w:pPr>
        <w:pStyle w:val="Heading1"/>
      </w:pPr>
      <w:r>
        <w:t>Additional file</w:t>
      </w:r>
    </w:p>
    <w:p w:rsidR="009E32B6" w:rsidRDefault="009E32B6" w:rsidP="009E32B6">
      <w:r>
        <w:t xml:space="preserve">The full code used in producing the modeling results can be found on </w:t>
      </w:r>
      <w:hyperlink r:id="rId8" w:history="1">
        <w:r w:rsidRPr="00860D29">
          <w:rPr>
            <w:rStyle w:val="Hyperlink"/>
          </w:rPr>
          <w:t>https://github.com/melian009/Migra</w:t>
        </w:r>
      </w:hyperlink>
      <w:r>
        <w:t>.</w:t>
      </w:r>
    </w:p>
    <w:p w:rsidR="00F93EA4" w:rsidRPr="00F93EA4" w:rsidRDefault="00F93EA4" w:rsidP="009E32B6">
      <w:r>
        <w:t>Table S1: Streams studied with coordinates of PIT-antennas and their distance over water to the lake.</w:t>
      </w:r>
      <w:r>
        <w:br/>
      </w:r>
      <w:proofErr w:type="gramStart"/>
      <w:r>
        <w:rPr>
          <w:vertAlign w:val="superscript"/>
        </w:rPr>
        <w:t>1)</w:t>
      </w:r>
      <w:proofErr w:type="spellStart"/>
      <w:r w:rsidRPr="00F93EA4">
        <w:rPr>
          <w:sz w:val="20"/>
        </w:rPr>
        <w:t>Gangbach</w:t>
      </w:r>
      <w:proofErr w:type="spellEnd"/>
      <w:proofErr w:type="gramEnd"/>
      <w:r w:rsidRPr="00F93EA4">
        <w:rPr>
          <w:sz w:val="20"/>
        </w:rPr>
        <w:t xml:space="preserve"> and </w:t>
      </w:r>
      <w:proofErr w:type="spellStart"/>
      <w:r w:rsidRPr="00F93EA4">
        <w:rPr>
          <w:sz w:val="20"/>
        </w:rPr>
        <w:t>Walenbrunnen</w:t>
      </w:r>
      <w:proofErr w:type="spellEnd"/>
      <w:r w:rsidRPr="00F93EA4">
        <w:rPr>
          <w:sz w:val="20"/>
        </w:rPr>
        <w:t xml:space="preserve"> flow together to form </w:t>
      </w:r>
      <w:proofErr w:type="spellStart"/>
      <w:r w:rsidRPr="00F93EA4">
        <w:rPr>
          <w:sz w:val="20"/>
        </w:rPr>
        <w:t>Stille</w:t>
      </w:r>
      <w:proofErr w:type="spellEnd"/>
      <w:r w:rsidRPr="00F93EA4">
        <w:rPr>
          <w:sz w:val="20"/>
        </w:rPr>
        <w:t xml:space="preserve"> </w:t>
      </w:r>
      <w:proofErr w:type="spellStart"/>
      <w:r w:rsidRPr="00F93EA4">
        <w:rPr>
          <w:sz w:val="20"/>
        </w:rPr>
        <w:t>Reuss</w:t>
      </w:r>
      <w:proofErr w:type="spellEnd"/>
      <w:r w:rsidRPr="00F93EA4">
        <w:rPr>
          <w:sz w:val="20"/>
        </w:rPr>
        <w:t xml:space="preserve"> and are monitored by one antenna.</w:t>
      </w:r>
    </w:p>
    <w:tbl>
      <w:tblPr>
        <w:tblStyle w:val="LightShading"/>
        <w:tblW w:w="0" w:type="auto"/>
        <w:tblLook w:val="06A0" w:firstRow="1" w:lastRow="0" w:firstColumn="1" w:lastColumn="0" w:noHBand="1" w:noVBand="1"/>
      </w:tblPr>
      <w:tblGrid>
        <w:gridCol w:w="3070"/>
        <w:gridCol w:w="3071"/>
        <w:gridCol w:w="3071"/>
      </w:tblGrid>
      <w:tr w:rsidR="001472C8" w:rsidTr="001472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</w:tcPr>
          <w:p w:rsidR="001472C8" w:rsidRDefault="001472C8" w:rsidP="009E32B6">
            <w:r>
              <w:t>Stream</w:t>
            </w:r>
          </w:p>
        </w:tc>
        <w:tc>
          <w:tcPr>
            <w:tcW w:w="3071" w:type="dxa"/>
          </w:tcPr>
          <w:p w:rsidR="001472C8" w:rsidRDefault="001472C8" w:rsidP="001472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Antenna coordinates</w:t>
            </w:r>
          </w:p>
        </w:tc>
        <w:tc>
          <w:tcPr>
            <w:tcW w:w="3071" w:type="dxa"/>
          </w:tcPr>
          <w:p w:rsidR="001472C8" w:rsidRDefault="001472C8" w:rsidP="009E32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Distance antenna to lake (meters)</w:t>
            </w:r>
          </w:p>
        </w:tc>
      </w:tr>
      <w:tr w:rsidR="001472C8" w:rsidTr="001472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</w:tcPr>
          <w:p w:rsidR="001472C8" w:rsidRPr="001472C8" w:rsidRDefault="001472C8" w:rsidP="009E32B6">
            <w:pPr>
              <w:rPr>
                <w:b w:val="0"/>
              </w:rPr>
            </w:pPr>
            <w:proofErr w:type="spellStart"/>
            <w:r w:rsidRPr="001472C8">
              <w:rPr>
                <w:b w:val="0"/>
              </w:rPr>
              <w:t>Dorfbach</w:t>
            </w:r>
            <w:proofErr w:type="spellEnd"/>
            <w:r w:rsidRPr="001472C8">
              <w:rPr>
                <w:b w:val="0"/>
              </w:rPr>
              <w:t xml:space="preserve"> LU</w:t>
            </w:r>
          </w:p>
        </w:tc>
        <w:tc>
          <w:tcPr>
            <w:tcW w:w="3071" w:type="dxa"/>
          </w:tcPr>
          <w:p w:rsidR="001472C8" w:rsidRDefault="001472C8" w:rsidP="009E32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47.012 N, 8.312 E </w:t>
            </w:r>
          </w:p>
        </w:tc>
        <w:tc>
          <w:tcPr>
            <w:tcW w:w="3071" w:type="dxa"/>
          </w:tcPr>
          <w:p w:rsidR="001472C8" w:rsidRDefault="001472C8" w:rsidP="001472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189 m</w:t>
            </w:r>
          </w:p>
        </w:tc>
      </w:tr>
      <w:tr w:rsidR="001472C8" w:rsidTr="001472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</w:tcPr>
          <w:p w:rsidR="001472C8" w:rsidRPr="001472C8" w:rsidRDefault="001472C8" w:rsidP="009E32B6">
            <w:pPr>
              <w:rPr>
                <w:b w:val="0"/>
              </w:rPr>
            </w:pPr>
            <w:proofErr w:type="spellStart"/>
            <w:r>
              <w:rPr>
                <w:b w:val="0"/>
              </w:rPr>
              <w:t>Dorfach</w:t>
            </w:r>
            <w:proofErr w:type="spellEnd"/>
            <w:r>
              <w:rPr>
                <w:b w:val="0"/>
              </w:rPr>
              <w:t xml:space="preserve"> UR</w:t>
            </w:r>
          </w:p>
        </w:tc>
        <w:tc>
          <w:tcPr>
            <w:tcW w:w="3071" w:type="dxa"/>
          </w:tcPr>
          <w:p w:rsidR="001472C8" w:rsidRDefault="001472C8" w:rsidP="009E32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46.899 N, 8.622 E</w:t>
            </w:r>
          </w:p>
        </w:tc>
        <w:tc>
          <w:tcPr>
            <w:tcW w:w="3071" w:type="dxa"/>
          </w:tcPr>
          <w:p w:rsidR="001472C8" w:rsidRDefault="001472C8" w:rsidP="001472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71 m</w:t>
            </w:r>
          </w:p>
        </w:tc>
      </w:tr>
      <w:tr w:rsidR="001472C8" w:rsidTr="001472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</w:tcPr>
          <w:p w:rsidR="001472C8" w:rsidRPr="00F93EA4" w:rsidRDefault="001472C8" w:rsidP="009E32B6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Gangbach</w:t>
            </w:r>
            <w:r w:rsidR="00F93EA4">
              <w:rPr>
                <w:b w:val="0"/>
                <w:vertAlign w:val="superscript"/>
              </w:rPr>
              <w:t>1)</w:t>
            </w:r>
          </w:p>
        </w:tc>
        <w:tc>
          <w:tcPr>
            <w:tcW w:w="3071" w:type="dxa"/>
          </w:tcPr>
          <w:p w:rsidR="001472C8" w:rsidRDefault="001472C8" w:rsidP="009E32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46.866 N, 8.632 E</w:t>
            </w:r>
          </w:p>
        </w:tc>
        <w:tc>
          <w:tcPr>
            <w:tcW w:w="3071" w:type="dxa"/>
          </w:tcPr>
          <w:p w:rsidR="001472C8" w:rsidRDefault="001472C8" w:rsidP="001472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3824 m</w:t>
            </w:r>
          </w:p>
        </w:tc>
      </w:tr>
      <w:tr w:rsidR="001472C8" w:rsidTr="001472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</w:tcPr>
          <w:p w:rsidR="001472C8" w:rsidRDefault="001472C8" w:rsidP="009E32B6">
            <w:pPr>
              <w:rPr>
                <w:b w:val="0"/>
              </w:rPr>
            </w:pPr>
            <w:r>
              <w:rPr>
                <w:b w:val="0"/>
              </w:rPr>
              <w:t>Giessen</w:t>
            </w:r>
          </w:p>
        </w:tc>
        <w:tc>
          <w:tcPr>
            <w:tcW w:w="3071" w:type="dxa"/>
          </w:tcPr>
          <w:p w:rsidR="001472C8" w:rsidRDefault="001472C8" w:rsidP="009E32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46.898 N, 8.619 E</w:t>
            </w:r>
          </w:p>
        </w:tc>
        <w:tc>
          <w:tcPr>
            <w:tcW w:w="3071" w:type="dxa"/>
          </w:tcPr>
          <w:p w:rsidR="001472C8" w:rsidRDefault="001472C8" w:rsidP="001472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52 m</w:t>
            </w:r>
          </w:p>
        </w:tc>
      </w:tr>
      <w:tr w:rsidR="001472C8" w:rsidTr="001472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</w:tcPr>
          <w:p w:rsidR="001472C8" w:rsidRDefault="001472C8" w:rsidP="009E32B6">
            <w:pPr>
              <w:rPr>
                <w:b w:val="0"/>
              </w:rPr>
            </w:pPr>
            <w:proofErr w:type="spellStart"/>
            <w:r>
              <w:rPr>
                <w:b w:val="0"/>
              </w:rPr>
              <w:t>Klosterbach</w:t>
            </w:r>
            <w:proofErr w:type="spellEnd"/>
            <w:r>
              <w:rPr>
                <w:b w:val="0"/>
              </w:rPr>
              <w:t xml:space="preserve"> UR</w:t>
            </w:r>
          </w:p>
        </w:tc>
        <w:tc>
          <w:tcPr>
            <w:tcW w:w="3071" w:type="dxa"/>
          </w:tcPr>
          <w:p w:rsidR="001472C8" w:rsidRDefault="001472C8" w:rsidP="009E32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46.899 N, 8.605 E</w:t>
            </w:r>
          </w:p>
        </w:tc>
        <w:tc>
          <w:tcPr>
            <w:tcW w:w="3071" w:type="dxa"/>
          </w:tcPr>
          <w:p w:rsidR="001472C8" w:rsidRDefault="001472C8" w:rsidP="001472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101 m</w:t>
            </w:r>
          </w:p>
        </w:tc>
      </w:tr>
      <w:tr w:rsidR="001472C8" w:rsidTr="001472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</w:tcPr>
          <w:p w:rsidR="001472C8" w:rsidRDefault="001472C8" w:rsidP="009E32B6">
            <w:pPr>
              <w:rPr>
                <w:b w:val="0"/>
              </w:rPr>
            </w:pPr>
            <w:proofErr w:type="spellStart"/>
            <w:r>
              <w:rPr>
                <w:b w:val="0"/>
              </w:rPr>
              <w:t>Leewasser</w:t>
            </w:r>
            <w:proofErr w:type="spellEnd"/>
          </w:p>
        </w:tc>
        <w:tc>
          <w:tcPr>
            <w:tcW w:w="3071" w:type="dxa"/>
          </w:tcPr>
          <w:p w:rsidR="001472C8" w:rsidRDefault="001472C8" w:rsidP="009E32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46.995 N, 8.605 E</w:t>
            </w:r>
          </w:p>
        </w:tc>
        <w:tc>
          <w:tcPr>
            <w:tcW w:w="3071" w:type="dxa"/>
          </w:tcPr>
          <w:p w:rsidR="001472C8" w:rsidRDefault="001472C8" w:rsidP="009E32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363 m </w:t>
            </w:r>
          </w:p>
        </w:tc>
      </w:tr>
      <w:tr w:rsidR="001472C8" w:rsidTr="001472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</w:tcPr>
          <w:p w:rsidR="001472C8" w:rsidRDefault="001472C8" w:rsidP="009E32B6">
            <w:pPr>
              <w:rPr>
                <w:b w:val="0"/>
              </w:rPr>
            </w:pPr>
            <w:proofErr w:type="spellStart"/>
            <w:r>
              <w:rPr>
                <w:b w:val="0"/>
              </w:rPr>
              <w:t>Mühlibach</w:t>
            </w:r>
            <w:proofErr w:type="spellEnd"/>
          </w:p>
        </w:tc>
        <w:tc>
          <w:tcPr>
            <w:tcW w:w="3071" w:type="dxa"/>
          </w:tcPr>
          <w:p w:rsidR="001472C8" w:rsidRDefault="001472C8" w:rsidP="009E32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46.980 N, 8.338 E</w:t>
            </w:r>
          </w:p>
        </w:tc>
        <w:tc>
          <w:tcPr>
            <w:tcW w:w="3071" w:type="dxa"/>
          </w:tcPr>
          <w:p w:rsidR="001472C8" w:rsidRDefault="001472C8" w:rsidP="009E32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 m</w:t>
            </w:r>
          </w:p>
        </w:tc>
      </w:tr>
      <w:tr w:rsidR="001472C8" w:rsidTr="001472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</w:tcPr>
          <w:p w:rsidR="001472C8" w:rsidRDefault="001472C8" w:rsidP="009E32B6">
            <w:pPr>
              <w:rPr>
                <w:b w:val="0"/>
              </w:rPr>
            </w:pPr>
            <w:proofErr w:type="spellStart"/>
            <w:r>
              <w:rPr>
                <w:b w:val="0"/>
              </w:rPr>
              <w:t>Polenschachen</w:t>
            </w:r>
            <w:proofErr w:type="spellEnd"/>
            <w:r>
              <w:rPr>
                <w:b w:val="0"/>
              </w:rPr>
              <w:t xml:space="preserve"> </w:t>
            </w:r>
          </w:p>
        </w:tc>
        <w:tc>
          <w:tcPr>
            <w:tcW w:w="3071" w:type="dxa"/>
          </w:tcPr>
          <w:p w:rsidR="001472C8" w:rsidRDefault="001472C8" w:rsidP="009E32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46.804 N, 8.660 E</w:t>
            </w:r>
          </w:p>
        </w:tc>
        <w:tc>
          <w:tcPr>
            <w:tcW w:w="3071" w:type="dxa"/>
          </w:tcPr>
          <w:p w:rsidR="001472C8" w:rsidRDefault="001472C8" w:rsidP="009E32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11720 m</w:t>
            </w:r>
          </w:p>
        </w:tc>
      </w:tr>
      <w:tr w:rsidR="00F93EA4" w:rsidTr="001472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</w:tcPr>
          <w:p w:rsidR="00F93EA4" w:rsidRDefault="00F93EA4" w:rsidP="009E32B6">
            <w:pPr>
              <w:rPr>
                <w:b w:val="0"/>
              </w:rPr>
            </w:pPr>
            <w:proofErr w:type="spellStart"/>
            <w:r>
              <w:rPr>
                <w:b w:val="0"/>
              </w:rPr>
              <w:t>Scheidgraben</w:t>
            </w:r>
            <w:proofErr w:type="spellEnd"/>
          </w:p>
        </w:tc>
        <w:tc>
          <w:tcPr>
            <w:tcW w:w="3071" w:type="dxa"/>
          </w:tcPr>
          <w:p w:rsidR="00F93EA4" w:rsidRDefault="00F93EA4" w:rsidP="009E32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46.982 N, 8.418 E</w:t>
            </w:r>
          </w:p>
        </w:tc>
        <w:tc>
          <w:tcPr>
            <w:tcW w:w="3071" w:type="dxa"/>
          </w:tcPr>
          <w:p w:rsidR="00F93EA4" w:rsidRDefault="00F93EA4" w:rsidP="009E32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 m</w:t>
            </w:r>
          </w:p>
        </w:tc>
      </w:tr>
      <w:tr w:rsidR="00F93EA4" w:rsidTr="001472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</w:tcPr>
          <w:p w:rsidR="00F93EA4" w:rsidRDefault="00F93EA4" w:rsidP="009E32B6">
            <w:pPr>
              <w:rPr>
                <w:b w:val="0"/>
              </w:rPr>
            </w:pPr>
            <w:proofErr w:type="spellStart"/>
            <w:r>
              <w:rPr>
                <w:b w:val="0"/>
              </w:rPr>
              <w:t>Schützenbrunnen</w:t>
            </w:r>
            <w:proofErr w:type="spellEnd"/>
          </w:p>
        </w:tc>
        <w:tc>
          <w:tcPr>
            <w:tcW w:w="3071" w:type="dxa"/>
          </w:tcPr>
          <w:p w:rsidR="00F93EA4" w:rsidRDefault="00F93EA4" w:rsidP="009E32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46.810 N, 8.662 E</w:t>
            </w:r>
          </w:p>
        </w:tc>
        <w:tc>
          <w:tcPr>
            <w:tcW w:w="3071" w:type="dxa"/>
          </w:tcPr>
          <w:p w:rsidR="00F93EA4" w:rsidRDefault="00F93EA4" w:rsidP="009E32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11170 m</w:t>
            </w:r>
          </w:p>
        </w:tc>
      </w:tr>
      <w:tr w:rsidR="00F93EA4" w:rsidTr="001472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</w:tcPr>
          <w:p w:rsidR="00F93EA4" w:rsidRPr="00F93EA4" w:rsidRDefault="00F93EA4" w:rsidP="009E32B6">
            <w:pPr>
              <w:rPr>
                <w:b w:val="0"/>
                <w:vertAlign w:val="superscript"/>
              </w:rPr>
            </w:pPr>
            <w:proofErr w:type="spellStart"/>
            <w:r>
              <w:rPr>
                <w:b w:val="0"/>
              </w:rPr>
              <w:t>Stille</w:t>
            </w:r>
            <w:proofErr w:type="spellEnd"/>
            <w:r>
              <w:rPr>
                <w:b w:val="0"/>
              </w:rPr>
              <w:t xml:space="preserve"> Reuss</w:t>
            </w:r>
            <w:r>
              <w:rPr>
                <w:b w:val="0"/>
                <w:vertAlign w:val="superscript"/>
              </w:rPr>
              <w:t>1)</w:t>
            </w:r>
          </w:p>
        </w:tc>
        <w:tc>
          <w:tcPr>
            <w:tcW w:w="3071" w:type="dxa"/>
          </w:tcPr>
          <w:p w:rsidR="00F93EA4" w:rsidRDefault="00F93EA4" w:rsidP="009E32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46.866 N, 8.632 E</w:t>
            </w:r>
          </w:p>
        </w:tc>
        <w:tc>
          <w:tcPr>
            <w:tcW w:w="3071" w:type="dxa"/>
          </w:tcPr>
          <w:p w:rsidR="00F93EA4" w:rsidRDefault="00F93EA4" w:rsidP="009E32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3824 m</w:t>
            </w:r>
          </w:p>
        </w:tc>
      </w:tr>
      <w:tr w:rsidR="00F93EA4" w:rsidTr="001472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</w:tcPr>
          <w:p w:rsidR="00F93EA4" w:rsidRPr="00F93EA4" w:rsidRDefault="00F93EA4" w:rsidP="009E32B6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Walenbrunnen</w:t>
            </w:r>
            <w:r>
              <w:rPr>
                <w:b w:val="0"/>
                <w:vertAlign w:val="superscript"/>
              </w:rPr>
              <w:t>1)</w:t>
            </w:r>
          </w:p>
        </w:tc>
        <w:tc>
          <w:tcPr>
            <w:tcW w:w="3071" w:type="dxa"/>
          </w:tcPr>
          <w:p w:rsidR="00F93EA4" w:rsidRDefault="00F93EA4" w:rsidP="009E32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46.866 N, 8.632 E</w:t>
            </w:r>
          </w:p>
        </w:tc>
        <w:tc>
          <w:tcPr>
            <w:tcW w:w="3071" w:type="dxa"/>
          </w:tcPr>
          <w:p w:rsidR="00F93EA4" w:rsidRDefault="00F93EA4" w:rsidP="009E32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3824 m</w:t>
            </w:r>
          </w:p>
        </w:tc>
      </w:tr>
    </w:tbl>
    <w:p w:rsidR="001472C8" w:rsidRDefault="001472C8" w:rsidP="009E32B6"/>
    <w:p w:rsidR="00C51C07" w:rsidRDefault="00C51C07" w:rsidP="009E32B6">
      <w:r>
        <w:t xml:space="preserve">Table </w:t>
      </w:r>
      <w:r w:rsidR="001472C8">
        <w:t>S2</w:t>
      </w:r>
      <w:r>
        <w:t>: Growth rate for residents and migrants based on recapture data</w:t>
      </w:r>
      <w:r w:rsidR="00BF69C5">
        <w:t xml:space="preserve">. Migratory growth is significantly higher (p &lt; 0.001 based on Type I SS </w:t>
      </w:r>
      <w:proofErr w:type="spellStart"/>
      <w:r w:rsidR="00BF69C5">
        <w:t>Anova</w:t>
      </w:r>
      <w:proofErr w:type="spellEnd"/>
      <w:r w:rsidR="00BF69C5">
        <w:t>).</w:t>
      </w:r>
    </w:p>
    <w:tbl>
      <w:tblPr>
        <w:tblStyle w:val="LightShading"/>
        <w:tblW w:w="0" w:type="auto"/>
        <w:tblLook w:val="06A0" w:firstRow="1" w:lastRow="0" w:firstColumn="1" w:lastColumn="0" w:noHBand="1" w:noVBand="1"/>
      </w:tblPr>
      <w:tblGrid>
        <w:gridCol w:w="3070"/>
        <w:gridCol w:w="3071"/>
        <w:gridCol w:w="3071"/>
      </w:tblGrid>
      <w:tr w:rsidR="00C51C07" w:rsidTr="00AC08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</w:tcPr>
          <w:p w:rsidR="00C51C07" w:rsidRDefault="00C51C07" w:rsidP="001472C8">
            <w:pPr>
              <w:rPr>
                <w:lang w:val="en-GB"/>
              </w:rPr>
            </w:pPr>
            <w:r>
              <w:rPr>
                <w:lang w:val="en-GB"/>
              </w:rPr>
              <w:t xml:space="preserve">Migratory </w:t>
            </w:r>
            <w:r w:rsidR="001472C8">
              <w:rPr>
                <w:lang w:val="en-GB"/>
              </w:rPr>
              <w:t>Strategy</w:t>
            </w:r>
          </w:p>
        </w:tc>
        <w:tc>
          <w:tcPr>
            <w:tcW w:w="3071" w:type="dxa"/>
          </w:tcPr>
          <w:p w:rsidR="00C51C07" w:rsidRDefault="00C51C07" w:rsidP="009E32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No. of individuals</w:t>
            </w:r>
          </w:p>
        </w:tc>
        <w:tc>
          <w:tcPr>
            <w:tcW w:w="3071" w:type="dxa"/>
          </w:tcPr>
          <w:p w:rsidR="00C51C07" w:rsidRDefault="00C51C07" w:rsidP="00C51C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Average daily growth</w:t>
            </w:r>
            <w:r w:rsidR="00926724">
              <w:rPr>
                <w:lang w:val="en-GB"/>
              </w:rPr>
              <w:t xml:space="preserve"> </w:t>
            </w:r>
            <w:r w:rsidR="00926724" w:rsidRPr="00926724">
              <w:rPr>
                <w:color w:val="222222"/>
                <w:szCs w:val="20"/>
                <w:shd w:val="clear" w:color="auto" w:fill="FFFFFF"/>
              </w:rPr>
              <w:t>±</w:t>
            </w:r>
            <w:r>
              <w:rPr>
                <w:lang w:val="en-GB"/>
              </w:rPr>
              <w:t xml:space="preserve"> (mm)</w:t>
            </w:r>
          </w:p>
        </w:tc>
      </w:tr>
      <w:tr w:rsidR="00C51C07" w:rsidTr="00AC0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</w:tcPr>
          <w:p w:rsidR="00C51C07" w:rsidRPr="00AC080E" w:rsidRDefault="00C51C07" w:rsidP="009E32B6">
            <w:pPr>
              <w:rPr>
                <w:b w:val="0"/>
                <w:lang w:val="en-GB"/>
              </w:rPr>
            </w:pPr>
            <w:r w:rsidRPr="00AC080E">
              <w:rPr>
                <w:b w:val="0"/>
                <w:lang w:val="en-GB"/>
              </w:rPr>
              <w:t>Resident</w:t>
            </w:r>
          </w:p>
        </w:tc>
        <w:tc>
          <w:tcPr>
            <w:tcW w:w="3071" w:type="dxa"/>
          </w:tcPr>
          <w:p w:rsidR="00C51C07" w:rsidRDefault="00C51C07" w:rsidP="006B4C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="006B4CFC">
              <w:rPr>
                <w:lang w:val="en-GB"/>
              </w:rPr>
              <w:t>79</w:t>
            </w:r>
          </w:p>
        </w:tc>
        <w:tc>
          <w:tcPr>
            <w:tcW w:w="3071" w:type="dxa"/>
          </w:tcPr>
          <w:p w:rsidR="00C51C07" w:rsidRDefault="00C51C07" w:rsidP="006B4C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0.1</w:t>
            </w:r>
            <w:r w:rsidR="006B4CFC">
              <w:rPr>
                <w:lang w:val="en-GB"/>
              </w:rPr>
              <w:t>7</w:t>
            </w:r>
            <w:r w:rsidR="00926724">
              <w:rPr>
                <w:lang w:val="en-GB"/>
              </w:rPr>
              <w:t xml:space="preserve"> </w:t>
            </w:r>
            <w:r w:rsidR="00926724" w:rsidRPr="00926724">
              <w:rPr>
                <w:color w:val="222222"/>
                <w:szCs w:val="20"/>
                <w:shd w:val="clear" w:color="auto" w:fill="FFFFFF"/>
              </w:rPr>
              <w:t>±</w:t>
            </w:r>
            <w:r w:rsidR="00926724">
              <w:rPr>
                <w:color w:val="222222"/>
                <w:szCs w:val="20"/>
                <w:shd w:val="clear" w:color="auto" w:fill="FFFFFF"/>
              </w:rPr>
              <w:t xml:space="preserve"> 0.12</w:t>
            </w:r>
          </w:p>
        </w:tc>
      </w:tr>
      <w:tr w:rsidR="00C51C07" w:rsidTr="00AC08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</w:tcPr>
          <w:p w:rsidR="00C51C07" w:rsidRPr="00AC080E" w:rsidRDefault="00C51C07" w:rsidP="009E32B6">
            <w:pPr>
              <w:rPr>
                <w:b w:val="0"/>
                <w:lang w:val="en-GB"/>
              </w:rPr>
            </w:pPr>
            <w:r w:rsidRPr="00AC080E">
              <w:rPr>
                <w:b w:val="0"/>
                <w:lang w:val="en-GB"/>
              </w:rPr>
              <w:t>Migratory</w:t>
            </w:r>
          </w:p>
        </w:tc>
        <w:tc>
          <w:tcPr>
            <w:tcW w:w="3071" w:type="dxa"/>
          </w:tcPr>
          <w:p w:rsidR="00C51C07" w:rsidRDefault="006B4CFC" w:rsidP="009E32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30</w:t>
            </w:r>
          </w:p>
        </w:tc>
        <w:tc>
          <w:tcPr>
            <w:tcW w:w="3071" w:type="dxa"/>
          </w:tcPr>
          <w:p w:rsidR="00C51C07" w:rsidRDefault="006B4CFC" w:rsidP="009E32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0.41</w:t>
            </w:r>
            <w:r w:rsidR="00926724">
              <w:rPr>
                <w:lang w:val="en-GB"/>
              </w:rPr>
              <w:t xml:space="preserve"> </w:t>
            </w:r>
            <w:r w:rsidR="00926724" w:rsidRPr="00926724">
              <w:rPr>
                <w:color w:val="222222"/>
                <w:szCs w:val="20"/>
                <w:shd w:val="clear" w:color="auto" w:fill="FFFFFF"/>
              </w:rPr>
              <w:t>±</w:t>
            </w:r>
            <w:r w:rsidR="00926724">
              <w:rPr>
                <w:color w:val="222222"/>
                <w:szCs w:val="20"/>
                <w:shd w:val="clear" w:color="auto" w:fill="FFFFFF"/>
              </w:rPr>
              <w:t xml:space="preserve"> 0.12</w:t>
            </w:r>
          </w:p>
        </w:tc>
      </w:tr>
    </w:tbl>
    <w:p w:rsidR="00C51C07" w:rsidRPr="009E32B6" w:rsidRDefault="00C51C07" w:rsidP="009E32B6">
      <w:pPr>
        <w:rPr>
          <w:lang w:val="en-GB"/>
        </w:rPr>
      </w:pPr>
    </w:p>
    <w:p w:rsidR="00955595" w:rsidRDefault="00955595" w:rsidP="00955595">
      <w:r>
        <w:lastRenderedPageBreak/>
        <w:t xml:space="preserve">Table </w:t>
      </w:r>
      <w:r w:rsidR="001472C8">
        <w:t>S3</w:t>
      </w:r>
      <w:r>
        <w:t>: Number of tagged fish and migrants by stream</w:t>
      </w:r>
    </w:p>
    <w:tbl>
      <w:tblPr>
        <w:tblStyle w:val="LightShading"/>
        <w:tblW w:w="9212" w:type="dxa"/>
        <w:tblLook w:val="06A0" w:firstRow="1" w:lastRow="0" w:firstColumn="1" w:lastColumn="0" w:noHBand="1" w:noVBand="1"/>
      </w:tblPr>
      <w:tblGrid>
        <w:gridCol w:w="3070"/>
        <w:gridCol w:w="3071"/>
        <w:gridCol w:w="3071"/>
      </w:tblGrid>
      <w:tr w:rsidR="00955595" w:rsidTr="004536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shd w:val="clear" w:color="auto" w:fill="auto"/>
          </w:tcPr>
          <w:p w:rsidR="00955595" w:rsidRDefault="00955595" w:rsidP="0045366B">
            <w:pPr>
              <w:spacing w:line="240" w:lineRule="auto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Stream</w:t>
            </w:r>
          </w:p>
        </w:tc>
        <w:tc>
          <w:tcPr>
            <w:tcW w:w="3071" w:type="dxa"/>
            <w:shd w:val="clear" w:color="auto" w:fill="auto"/>
          </w:tcPr>
          <w:p w:rsidR="00955595" w:rsidRDefault="00955595" w:rsidP="0045366B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Fish tagged</w:t>
            </w:r>
          </w:p>
        </w:tc>
        <w:tc>
          <w:tcPr>
            <w:tcW w:w="3071" w:type="dxa"/>
            <w:shd w:val="clear" w:color="auto" w:fill="auto"/>
          </w:tcPr>
          <w:p w:rsidR="00955595" w:rsidRDefault="00955595" w:rsidP="0045366B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Migrants</w:t>
            </w:r>
          </w:p>
        </w:tc>
      </w:tr>
      <w:tr w:rsidR="00955595" w:rsidTr="00453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rPr>
                <w:b w:val="0"/>
              </w:rPr>
            </w:pPr>
            <w:proofErr w:type="spellStart"/>
            <w:r>
              <w:rPr>
                <w:b w:val="0"/>
                <w:color w:val="000000" w:themeColor="text1" w:themeShade="BF"/>
              </w:rPr>
              <w:t>Dorfbach</w:t>
            </w:r>
            <w:proofErr w:type="spellEnd"/>
            <w:r>
              <w:rPr>
                <w:b w:val="0"/>
                <w:color w:val="000000" w:themeColor="text1" w:themeShade="BF"/>
              </w:rPr>
              <w:t xml:space="preserve"> LU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179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19</w:t>
            </w:r>
          </w:p>
        </w:tc>
      </w:tr>
      <w:tr w:rsidR="00955595" w:rsidTr="00453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rPr>
                <w:b w:val="0"/>
              </w:rPr>
            </w:pPr>
            <w:proofErr w:type="spellStart"/>
            <w:r>
              <w:rPr>
                <w:b w:val="0"/>
                <w:color w:val="000000" w:themeColor="text1" w:themeShade="BF"/>
              </w:rPr>
              <w:t>Dorfbach</w:t>
            </w:r>
            <w:proofErr w:type="spellEnd"/>
            <w:r>
              <w:rPr>
                <w:b w:val="0"/>
                <w:color w:val="000000" w:themeColor="text1" w:themeShade="BF"/>
              </w:rPr>
              <w:t xml:space="preserve"> UR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246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60</w:t>
            </w:r>
          </w:p>
        </w:tc>
      </w:tr>
      <w:tr w:rsidR="00955595" w:rsidTr="00453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rPr>
                <w:b w:val="0"/>
              </w:rPr>
            </w:pPr>
            <w:proofErr w:type="spellStart"/>
            <w:r>
              <w:rPr>
                <w:b w:val="0"/>
                <w:color w:val="000000" w:themeColor="text1" w:themeShade="BF"/>
              </w:rPr>
              <w:t>Gangbach</w:t>
            </w:r>
            <w:proofErr w:type="spellEnd"/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317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31</w:t>
            </w:r>
          </w:p>
        </w:tc>
      </w:tr>
      <w:tr w:rsidR="00955595" w:rsidTr="00453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rPr>
                <w:b w:val="0"/>
              </w:rPr>
            </w:pPr>
            <w:r>
              <w:rPr>
                <w:b w:val="0"/>
                <w:color w:val="000000" w:themeColor="text1" w:themeShade="BF"/>
              </w:rPr>
              <w:t>Giessen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288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121</w:t>
            </w:r>
          </w:p>
        </w:tc>
      </w:tr>
      <w:tr w:rsidR="00955595" w:rsidTr="00453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rPr>
                <w:b w:val="0"/>
              </w:rPr>
            </w:pPr>
            <w:proofErr w:type="spellStart"/>
            <w:r>
              <w:rPr>
                <w:b w:val="0"/>
                <w:color w:val="000000" w:themeColor="text1" w:themeShade="BF"/>
              </w:rPr>
              <w:t>Klosterbach</w:t>
            </w:r>
            <w:proofErr w:type="spellEnd"/>
            <w:r>
              <w:rPr>
                <w:b w:val="0"/>
                <w:color w:val="000000" w:themeColor="text1" w:themeShade="BF"/>
              </w:rPr>
              <w:t xml:space="preserve"> UR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359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174</w:t>
            </w:r>
          </w:p>
        </w:tc>
      </w:tr>
      <w:tr w:rsidR="00955595" w:rsidTr="00453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rPr>
                <w:b w:val="0"/>
              </w:rPr>
            </w:pPr>
            <w:proofErr w:type="spellStart"/>
            <w:r>
              <w:rPr>
                <w:b w:val="0"/>
                <w:color w:val="000000" w:themeColor="text1" w:themeShade="BF"/>
              </w:rPr>
              <w:t>Leewasser</w:t>
            </w:r>
            <w:proofErr w:type="spellEnd"/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331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17</w:t>
            </w:r>
          </w:p>
        </w:tc>
      </w:tr>
      <w:tr w:rsidR="00955595" w:rsidTr="00453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rPr>
                <w:b w:val="0"/>
              </w:rPr>
            </w:pPr>
            <w:proofErr w:type="spellStart"/>
            <w:r>
              <w:rPr>
                <w:b w:val="0"/>
                <w:color w:val="000000" w:themeColor="text1" w:themeShade="BF"/>
              </w:rPr>
              <w:t>Mühlibach</w:t>
            </w:r>
            <w:proofErr w:type="spellEnd"/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458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31</w:t>
            </w:r>
          </w:p>
        </w:tc>
      </w:tr>
      <w:tr w:rsidR="00955595" w:rsidTr="00453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rPr>
                <w:b w:val="0"/>
              </w:rPr>
            </w:pPr>
            <w:proofErr w:type="spellStart"/>
            <w:r>
              <w:rPr>
                <w:b w:val="0"/>
                <w:color w:val="000000" w:themeColor="text1" w:themeShade="BF"/>
              </w:rPr>
              <w:t>Polenschachen</w:t>
            </w:r>
            <w:proofErr w:type="spellEnd"/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132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42</w:t>
            </w:r>
          </w:p>
        </w:tc>
      </w:tr>
      <w:tr w:rsidR="00955595" w:rsidTr="00453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rPr>
                <w:b w:val="0"/>
              </w:rPr>
            </w:pPr>
            <w:proofErr w:type="spellStart"/>
            <w:r>
              <w:rPr>
                <w:b w:val="0"/>
                <w:color w:val="000000" w:themeColor="text1" w:themeShade="BF"/>
              </w:rPr>
              <w:t>Scheidgraben</w:t>
            </w:r>
            <w:proofErr w:type="spellEnd"/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401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96</w:t>
            </w:r>
          </w:p>
        </w:tc>
      </w:tr>
      <w:tr w:rsidR="00955595" w:rsidTr="00453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rPr>
                <w:b w:val="0"/>
              </w:rPr>
            </w:pPr>
            <w:proofErr w:type="spellStart"/>
            <w:r>
              <w:rPr>
                <w:b w:val="0"/>
                <w:color w:val="000000" w:themeColor="text1" w:themeShade="BF"/>
              </w:rPr>
              <w:t>Schützenbrunnen</w:t>
            </w:r>
            <w:proofErr w:type="spellEnd"/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404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110</w:t>
            </w:r>
          </w:p>
        </w:tc>
      </w:tr>
      <w:tr w:rsidR="00955595" w:rsidTr="00453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rPr>
                <w:b w:val="0"/>
              </w:rPr>
            </w:pPr>
            <w:proofErr w:type="spellStart"/>
            <w:r>
              <w:rPr>
                <w:b w:val="0"/>
                <w:color w:val="000000" w:themeColor="text1" w:themeShade="BF"/>
              </w:rPr>
              <w:t>Stille</w:t>
            </w:r>
            <w:proofErr w:type="spellEnd"/>
            <w:r>
              <w:rPr>
                <w:b w:val="0"/>
                <w:color w:val="000000" w:themeColor="text1" w:themeShade="BF"/>
              </w:rPr>
              <w:t xml:space="preserve"> </w:t>
            </w:r>
            <w:proofErr w:type="spellStart"/>
            <w:r>
              <w:rPr>
                <w:b w:val="0"/>
                <w:color w:val="000000" w:themeColor="text1" w:themeShade="BF"/>
              </w:rPr>
              <w:t>Reuss</w:t>
            </w:r>
            <w:proofErr w:type="spellEnd"/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356</w:t>
            </w:r>
          </w:p>
        </w:tc>
        <w:tc>
          <w:tcPr>
            <w:tcW w:w="3071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61</w:t>
            </w:r>
          </w:p>
        </w:tc>
      </w:tr>
      <w:tr w:rsidR="00955595" w:rsidTr="00453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tcBorders>
              <w:top w:val="nil"/>
            </w:tcBorders>
            <w:shd w:val="clear" w:color="auto" w:fill="auto"/>
          </w:tcPr>
          <w:p w:rsidR="00955595" w:rsidRDefault="00955595" w:rsidP="0045366B">
            <w:pPr>
              <w:rPr>
                <w:b w:val="0"/>
              </w:rPr>
            </w:pPr>
            <w:proofErr w:type="spellStart"/>
            <w:r>
              <w:rPr>
                <w:b w:val="0"/>
                <w:color w:val="000000" w:themeColor="text1" w:themeShade="BF"/>
              </w:rPr>
              <w:t>Walenbrunnen</w:t>
            </w:r>
            <w:proofErr w:type="spellEnd"/>
          </w:p>
        </w:tc>
        <w:tc>
          <w:tcPr>
            <w:tcW w:w="3071" w:type="dxa"/>
            <w:tcBorders>
              <w:top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341</w:t>
            </w:r>
          </w:p>
        </w:tc>
        <w:tc>
          <w:tcPr>
            <w:tcW w:w="3071" w:type="dxa"/>
            <w:tcBorders>
              <w:top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62</w:t>
            </w:r>
          </w:p>
        </w:tc>
      </w:tr>
    </w:tbl>
    <w:p w:rsidR="00955595" w:rsidRDefault="00955595" w:rsidP="00955595"/>
    <w:p w:rsidR="00955595" w:rsidRDefault="00955595" w:rsidP="00955595">
      <w:bookmarkStart w:id="0" w:name="_GoBack"/>
      <w:r>
        <w:t xml:space="preserve">Table </w:t>
      </w:r>
      <w:r w:rsidR="001472C8">
        <w:t>S4</w:t>
      </w:r>
      <w:r>
        <w:t>: Immature lake trout captured during fall spawning fisheries</w:t>
      </w:r>
    </w:p>
    <w:tbl>
      <w:tblPr>
        <w:tblStyle w:val="LightShading"/>
        <w:tblW w:w="5000" w:type="pct"/>
        <w:tblLook w:val="06A0" w:firstRow="1" w:lastRow="0" w:firstColumn="1" w:lastColumn="0" w:noHBand="1" w:noVBand="1"/>
      </w:tblPr>
      <w:tblGrid>
        <w:gridCol w:w="2322"/>
        <w:gridCol w:w="2322"/>
        <w:gridCol w:w="2322"/>
        <w:gridCol w:w="2322"/>
      </w:tblGrid>
      <w:tr w:rsidR="00955595" w:rsidTr="004536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shd w:val="clear" w:color="auto" w:fill="auto"/>
          </w:tcPr>
          <w:bookmarkEnd w:id="0"/>
          <w:p w:rsidR="00955595" w:rsidRDefault="00955595" w:rsidP="0045366B">
            <w:pPr>
              <w:spacing w:line="240" w:lineRule="auto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River</w:t>
            </w:r>
          </w:p>
        </w:tc>
        <w:tc>
          <w:tcPr>
            <w:tcW w:w="2268" w:type="dxa"/>
            <w:shd w:val="clear" w:color="auto" w:fill="auto"/>
          </w:tcPr>
          <w:p w:rsidR="00955595" w:rsidRDefault="00955595" w:rsidP="0045366B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Date</w:t>
            </w:r>
          </w:p>
        </w:tc>
        <w:tc>
          <w:tcPr>
            <w:tcW w:w="2268" w:type="dxa"/>
            <w:shd w:val="clear" w:color="auto" w:fill="auto"/>
          </w:tcPr>
          <w:p w:rsidR="00955595" w:rsidRDefault="00955595" w:rsidP="0045366B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Total length (mm)</w:t>
            </w:r>
          </w:p>
        </w:tc>
        <w:tc>
          <w:tcPr>
            <w:tcW w:w="2268" w:type="dxa"/>
            <w:shd w:val="clear" w:color="auto" w:fill="auto"/>
          </w:tcPr>
          <w:p w:rsidR="00955595" w:rsidRDefault="00955595" w:rsidP="0045366B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Weight (g)</w:t>
            </w:r>
          </w:p>
        </w:tc>
      </w:tr>
      <w:tr w:rsidR="00955595" w:rsidTr="00453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rPr>
                <w:b w:val="0"/>
              </w:rPr>
            </w:pPr>
            <w:r>
              <w:rPr>
                <w:b w:val="0"/>
                <w:color w:val="000000" w:themeColor="text1" w:themeShade="BF"/>
              </w:rPr>
              <w:t>Giessen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17.11.2015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225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99.70</w:t>
            </w:r>
          </w:p>
        </w:tc>
      </w:tr>
      <w:tr w:rsidR="00955595" w:rsidTr="00453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rPr>
                <w:b w:val="0"/>
              </w:rPr>
            </w:pPr>
            <w:r>
              <w:rPr>
                <w:b w:val="0"/>
                <w:color w:val="000000" w:themeColor="text1" w:themeShade="BF"/>
              </w:rPr>
              <w:t>Giessen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13.11.2017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313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265.10</w:t>
            </w:r>
          </w:p>
        </w:tc>
      </w:tr>
      <w:tr w:rsidR="00955595" w:rsidTr="00453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rPr>
                <w:b w:val="0"/>
              </w:rPr>
            </w:pPr>
            <w:proofErr w:type="spellStart"/>
            <w:r>
              <w:rPr>
                <w:b w:val="0"/>
                <w:color w:val="000000" w:themeColor="text1" w:themeShade="BF"/>
              </w:rPr>
              <w:t>Klosterbach</w:t>
            </w:r>
            <w:proofErr w:type="spellEnd"/>
            <w:r>
              <w:rPr>
                <w:b w:val="0"/>
                <w:color w:val="000000" w:themeColor="text1" w:themeShade="BF"/>
              </w:rPr>
              <w:t xml:space="preserve"> UR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15.11.2016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202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61.80</w:t>
            </w:r>
          </w:p>
        </w:tc>
      </w:tr>
      <w:tr w:rsidR="00955595" w:rsidTr="00453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rPr>
                <w:b w:val="0"/>
              </w:rPr>
            </w:pPr>
            <w:proofErr w:type="spellStart"/>
            <w:r>
              <w:rPr>
                <w:b w:val="0"/>
                <w:color w:val="000000" w:themeColor="text1" w:themeShade="BF"/>
              </w:rPr>
              <w:t>Klosterbach</w:t>
            </w:r>
            <w:proofErr w:type="spellEnd"/>
            <w:r>
              <w:rPr>
                <w:b w:val="0"/>
                <w:color w:val="000000" w:themeColor="text1" w:themeShade="BF"/>
              </w:rPr>
              <w:t xml:space="preserve"> UR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13.12.2016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306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276.60</w:t>
            </w:r>
          </w:p>
        </w:tc>
      </w:tr>
      <w:tr w:rsidR="00955595" w:rsidTr="00453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rPr>
                <w:b w:val="0"/>
              </w:rPr>
            </w:pPr>
            <w:proofErr w:type="spellStart"/>
            <w:r>
              <w:rPr>
                <w:b w:val="0"/>
                <w:color w:val="000000" w:themeColor="text1" w:themeShade="BF"/>
              </w:rPr>
              <w:t>Mühlibach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24.11.2017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250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142.80</w:t>
            </w:r>
          </w:p>
        </w:tc>
      </w:tr>
      <w:tr w:rsidR="00955595" w:rsidTr="00453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rPr>
                <w:b w:val="0"/>
              </w:rPr>
            </w:pPr>
            <w:proofErr w:type="spellStart"/>
            <w:r>
              <w:rPr>
                <w:b w:val="0"/>
                <w:color w:val="000000" w:themeColor="text1" w:themeShade="BF"/>
              </w:rPr>
              <w:t>Mühlibach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24.11.2017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324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380.00</w:t>
            </w:r>
          </w:p>
        </w:tc>
      </w:tr>
      <w:tr w:rsidR="00955595" w:rsidTr="00453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rPr>
                <w:b w:val="0"/>
              </w:rPr>
            </w:pPr>
            <w:proofErr w:type="spellStart"/>
            <w:r>
              <w:rPr>
                <w:b w:val="0"/>
                <w:color w:val="000000" w:themeColor="text1" w:themeShade="BF"/>
              </w:rPr>
              <w:t>Mühlibach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07.12.2017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283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204.50</w:t>
            </w:r>
          </w:p>
        </w:tc>
      </w:tr>
      <w:tr w:rsidR="00955595" w:rsidTr="00453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rPr>
                <w:b w:val="0"/>
              </w:rPr>
            </w:pPr>
            <w:proofErr w:type="spellStart"/>
            <w:r>
              <w:rPr>
                <w:b w:val="0"/>
                <w:color w:val="000000" w:themeColor="text1" w:themeShade="BF"/>
              </w:rPr>
              <w:t>Mühlibach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07.12.2017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354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321.50</w:t>
            </w:r>
          </w:p>
        </w:tc>
      </w:tr>
      <w:tr w:rsidR="00955595" w:rsidTr="00453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rPr>
                <w:b w:val="0"/>
              </w:rPr>
            </w:pPr>
            <w:proofErr w:type="spellStart"/>
            <w:r>
              <w:rPr>
                <w:b w:val="0"/>
                <w:color w:val="000000" w:themeColor="text1" w:themeShade="BF"/>
              </w:rPr>
              <w:t>Scheidgraben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06.12.2016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289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241.30</w:t>
            </w:r>
          </w:p>
        </w:tc>
      </w:tr>
      <w:tr w:rsidR="00955595" w:rsidTr="00453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tcBorders>
              <w:top w:val="nil"/>
            </w:tcBorders>
            <w:shd w:val="clear" w:color="auto" w:fill="auto"/>
          </w:tcPr>
          <w:p w:rsidR="00955595" w:rsidRDefault="00955595" w:rsidP="0045366B">
            <w:pPr>
              <w:rPr>
                <w:b w:val="0"/>
              </w:rPr>
            </w:pPr>
            <w:proofErr w:type="spellStart"/>
            <w:r>
              <w:rPr>
                <w:b w:val="0"/>
                <w:color w:val="000000" w:themeColor="text1" w:themeShade="BF"/>
              </w:rPr>
              <w:t>Scheidgraben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06.12.2016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262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955595" w:rsidRDefault="00955595" w:rsidP="004536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</w:rPr>
            </w:pPr>
            <w:r>
              <w:rPr>
                <w:color w:val="000000" w:themeColor="text1" w:themeShade="BF"/>
              </w:rPr>
              <w:t>181.30</w:t>
            </w:r>
          </w:p>
        </w:tc>
      </w:tr>
    </w:tbl>
    <w:p w:rsidR="00F408A4" w:rsidRDefault="00F408A4" w:rsidP="00F93EA4"/>
    <w:sectPr w:rsidR="00F408A4" w:rsidSect="000737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B3D" w:rsidRDefault="00766B3D" w:rsidP="00C80E0C">
      <w:pPr>
        <w:spacing w:after="0" w:line="240" w:lineRule="auto"/>
      </w:pPr>
      <w:r>
        <w:separator/>
      </w:r>
    </w:p>
  </w:endnote>
  <w:endnote w:type="continuationSeparator" w:id="0">
    <w:p w:rsidR="00766B3D" w:rsidRDefault="00766B3D" w:rsidP="00C80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E0C" w:rsidRDefault="00C80E0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64876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80E0C" w:rsidRDefault="00C80E0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374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80E0C" w:rsidRDefault="00C80E0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E0C" w:rsidRDefault="00C80E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B3D" w:rsidRDefault="00766B3D" w:rsidP="00C80E0C">
      <w:pPr>
        <w:spacing w:after="0" w:line="240" w:lineRule="auto"/>
      </w:pPr>
      <w:r>
        <w:separator/>
      </w:r>
    </w:p>
  </w:footnote>
  <w:footnote w:type="continuationSeparator" w:id="0">
    <w:p w:rsidR="00766B3D" w:rsidRDefault="00766B3D" w:rsidP="00C80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E0C" w:rsidRDefault="00C80E0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E0C" w:rsidRDefault="00C80E0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E0C" w:rsidRDefault="00C80E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955595"/>
    <w:rsid w:val="00073740"/>
    <w:rsid w:val="001472C8"/>
    <w:rsid w:val="002C547F"/>
    <w:rsid w:val="00491CE1"/>
    <w:rsid w:val="004F0EDC"/>
    <w:rsid w:val="006B4CFC"/>
    <w:rsid w:val="007633ED"/>
    <w:rsid w:val="00766B3D"/>
    <w:rsid w:val="00876264"/>
    <w:rsid w:val="00926724"/>
    <w:rsid w:val="00955595"/>
    <w:rsid w:val="009E32B6"/>
    <w:rsid w:val="00AC080E"/>
    <w:rsid w:val="00BF69C5"/>
    <w:rsid w:val="00C51C07"/>
    <w:rsid w:val="00C80E0C"/>
    <w:rsid w:val="00F408A4"/>
    <w:rsid w:val="00F93EA4"/>
    <w:rsid w:val="00FE413C"/>
    <w:rsid w:val="00FE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595"/>
    <w:pPr>
      <w:spacing w:line="480" w:lineRule="auto"/>
    </w:pPr>
    <w:rPr>
      <w:rFonts w:ascii="Arial" w:eastAsia="Calibri" w:hAnsi="Arial" w:cs="Arial"/>
      <w:color w:val="00000A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5595"/>
    <w:pPr>
      <w:keepNext/>
      <w:keepLines/>
      <w:spacing w:before="480" w:after="0"/>
      <w:outlineLvl w:val="0"/>
    </w:pPr>
    <w:rPr>
      <w:rFonts w:eastAsiaTheme="majorEastAsia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955595"/>
    <w:rPr>
      <w:rFonts w:ascii="Arial" w:eastAsiaTheme="majorEastAsia" w:hAnsi="Arial" w:cs="Arial"/>
      <w:b/>
      <w:bCs/>
      <w:color w:val="00000A"/>
      <w:sz w:val="28"/>
      <w:szCs w:val="28"/>
      <w:lang w:val="en-US"/>
    </w:rPr>
  </w:style>
  <w:style w:type="table" w:styleId="LightShading">
    <w:name w:val="Light Shading"/>
    <w:basedOn w:val="TableNormal"/>
    <w:uiPriority w:val="60"/>
    <w:rsid w:val="00955595"/>
    <w:pPr>
      <w:spacing w:after="0" w:line="240" w:lineRule="auto"/>
    </w:pPr>
    <w:rPr>
      <w:color w:val="000000" w:themeColor="text1" w:themeShade="BF"/>
      <w:sz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E44F9"/>
  </w:style>
  <w:style w:type="paragraph" w:styleId="Header">
    <w:name w:val="header"/>
    <w:basedOn w:val="Normal"/>
    <w:link w:val="HeaderChar"/>
    <w:uiPriority w:val="99"/>
    <w:unhideWhenUsed/>
    <w:rsid w:val="00C80E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E0C"/>
    <w:rPr>
      <w:rFonts w:ascii="Arial" w:eastAsia="Calibri" w:hAnsi="Arial" w:cs="Arial"/>
      <w:color w:val="00000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80E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E0C"/>
    <w:rPr>
      <w:rFonts w:ascii="Arial" w:eastAsia="Calibri" w:hAnsi="Arial" w:cs="Arial"/>
      <w:color w:val="00000A"/>
      <w:lang w:val="en-US"/>
    </w:rPr>
  </w:style>
  <w:style w:type="character" w:styleId="Hyperlink">
    <w:name w:val="Hyperlink"/>
    <w:basedOn w:val="DefaultParagraphFont"/>
    <w:uiPriority w:val="99"/>
    <w:unhideWhenUsed/>
    <w:rsid w:val="009E32B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51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26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724"/>
    <w:rPr>
      <w:rFonts w:ascii="Tahoma" w:eastAsia="Calibri" w:hAnsi="Tahoma" w:cs="Tahoma"/>
      <w:color w:val="00000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595"/>
    <w:pPr>
      <w:spacing w:line="480" w:lineRule="auto"/>
    </w:pPr>
    <w:rPr>
      <w:rFonts w:ascii="Arial" w:eastAsia="Calibri" w:hAnsi="Arial" w:cs="Arial"/>
      <w:color w:val="00000A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5595"/>
    <w:pPr>
      <w:keepNext/>
      <w:keepLines/>
      <w:spacing w:before="480" w:after="0"/>
      <w:outlineLvl w:val="0"/>
    </w:pPr>
    <w:rPr>
      <w:rFonts w:eastAsiaTheme="majorEastAsia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955595"/>
    <w:rPr>
      <w:rFonts w:ascii="Arial" w:eastAsiaTheme="majorEastAsia" w:hAnsi="Arial" w:cs="Arial"/>
      <w:b/>
      <w:bCs/>
      <w:color w:val="00000A"/>
      <w:sz w:val="28"/>
      <w:szCs w:val="28"/>
      <w:lang w:val="en-US"/>
    </w:rPr>
  </w:style>
  <w:style w:type="table" w:styleId="LightShading">
    <w:name w:val="Light Shading"/>
    <w:basedOn w:val="TableNormal"/>
    <w:uiPriority w:val="60"/>
    <w:rsid w:val="00955595"/>
    <w:pPr>
      <w:spacing w:after="0" w:line="240" w:lineRule="auto"/>
    </w:pPr>
    <w:rPr>
      <w:color w:val="000000" w:themeColor="text1" w:themeShade="BF"/>
      <w:sz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E44F9"/>
  </w:style>
  <w:style w:type="paragraph" w:styleId="Header">
    <w:name w:val="header"/>
    <w:basedOn w:val="Normal"/>
    <w:link w:val="HeaderChar"/>
    <w:uiPriority w:val="99"/>
    <w:unhideWhenUsed/>
    <w:rsid w:val="00C80E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E0C"/>
    <w:rPr>
      <w:rFonts w:ascii="Arial" w:eastAsia="Calibri" w:hAnsi="Arial" w:cs="Arial"/>
      <w:color w:val="00000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80E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E0C"/>
    <w:rPr>
      <w:rFonts w:ascii="Arial" w:eastAsia="Calibri" w:hAnsi="Arial" w:cs="Arial"/>
      <w:color w:val="00000A"/>
      <w:lang w:val="en-US"/>
    </w:rPr>
  </w:style>
  <w:style w:type="character" w:styleId="Hyperlink">
    <w:name w:val="Hyperlink"/>
    <w:basedOn w:val="DefaultParagraphFont"/>
    <w:uiPriority w:val="99"/>
    <w:unhideWhenUsed/>
    <w:rsid w:val="009E32B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51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26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724"/>
    <w:rPr>
      <w:rFonts w:ascii="Tahoma" w:eastAsia="Calibri" w:hAnsi="Tahoma" w:cs="Tahoma"/>
      <w:color w:val="00000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9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melian009/Migra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1A30C-A203-4BCA-8675-626055B36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1625</Characters>
  <Application>Microsoft Office Word</Application>
  <DocSecurity>0</DocSecurity>
  <Lines>162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ETH Zuerich</Company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Dermond, Philip</dc:creator>
  <cp:lastModifiedBy>S3G_Change_Case</cp:lastModifiedBy>
  <cp:revision>12</cp:revision>
  <dcterms:created xsi:type="dcterms:W3CDTF">2019-04-03T06:44:00Z</dcterms:created>
  <dcterms:modified xsi:type="dcterms:W3CDTF">2019-12-02T14:22:00Z</dcterms:modified>
</cp:coreProperties>
</file>