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37DD9A" w14:textId="77777777" w:rsidR="001A2B21" w:rsidRDefault="001A2B21" w:rsidP="00F0308C">
      <w:pPr>
        <w:rPr>
          <w:rFonts w:ascii="Arial" w:hAnsi="Arial" w:cs="Arial"/>
        </w:rPr>
      </w:pPr>
    </w:p>
    <w:p w14:paraId="77EB2EE1" w14:textId="32F4B1B6" w:rsidR="00073647" w:rsidRDefault="000D0ED8" w:rsidP="00073647">
      <w:pPr>
        <w:rPr>
          <w:rFonts w:ascii="Arial" w:hAnsi="Arial" w:cs="Arial"/>
        </w:rPr>
      </w:pPr>
      <w:r>
        <w:rPr>
          <w:rFonts w:ascii="Arial" w:hAnsi="Arial" w:cs="Arial"/>
        </w:rPr>
        <w:t>Additional File 1</w:t>
      </w:r>
    </w:p>
    <w:p w14:paraId="14726C5F" w14:textId="77777777" w:rsidR="00073647" w:rsidRDefault="00073647" w:rsidP="00073647">
      <w:pPr>
        <w:rPr>
          <w:rFonts w:ascii="Arial" w:hAnsi="Arial" w:cs="Arial"/>
        </w:rPr>
      </w:pPr>
    </w:p>
    <w:p w14:paraId="04B42B18" w14:textId="77777777" w:rsidR="00073647" w:rsidRPr="004667CD" w:rsidRDefault="00073647" w:rsidP="00073647">
      <w:pPr>
        <w:rPr>
          <w:rFonts w:ascii="Arial" w:hAnsi="Arial" w:cs="Arial"/>
          <w:b/>
          <w:bCs/>
        </w:rPr>
      </w:pPr>
      <w:r w:rsidRPr="004667CD">
        <w:rPr>
          <w:rFonts w:ascii="Arial" w:hAnsi="Arial" w:cs="Arial"/>
          <w:b/>
          <w:bCs/>
        </w:rPr>
        <w:t>Magnetometer calibration</w:t>
      </w:r>
    </w:p>
    <w:p w14:paraId="0EE5DC23" w14:textId="77777777" w:rsidR="00073647" w:rsidRDefault="00073647" w:rsidP="00073647">
      <w:pPr>
        <w:rPr>
          <w:rFonts w:ascii="Arial" w:hAnsi="Arial" w:cs="Arial"/>
        </w:rPr>
      </w:pPr>
    </w:p>
    <w:p w14:paraId="233AE8D5" w14:textId="77777777" w:rsidR="00073647" w:rsidRPr="00D73CC4" w:rsidRDefault="00073647" w:rsidP="00073647">
      <w:pPr>
        <w:rPr>
          <w:rFonts w:ascii="Arial" w:hAnsi="Arial" w:cs="Arial"/>
        </w:rPr>
      </w:pPr>
      <w:r w:rsidRPr="00D73CC4">
        <w:rPr>
          <w:rFonts w:ascii="Arial" w:hAnsi="Arial" w:cs="Arial"/>
        </w:rPr>
        <w:t xml:space="preserve">Hard-iron distortions are caused by ferrous materials that have their own permanent magnetic field which shift the </w:t>
      </w:r>
      <w:r>
        <w:rPr>
          <w:rFonts w:ascii="Arial" w:hAnsi="Arial" w:cs="Arial"/>
        </w:rPr>
        <w:t>magnetometer</w:t>
      </w:r>
      <w:r w:rsidRPr="00D73CC4">
        <w:rPr>
          <w:rFonts w:ascii="Arial" w:hAnsi="Arial" w:cs="Arial"/>
        </w:rPr>
        <w:t>’s reading of the magnetic field by a constant offset from the origin</w:t>
      </w:r>
      <w:r>
        <w:rPr>
          <w:rFonts w:ascii="Arial" w:hAnsi="Arial" w:cs="Arial"/>
        </w:rPr>
        <w:t>. S</w:t>
      </w:r>
      <w:r w:rsidRPr="00D73CC4">
        <w:rPr>
          <w:rFonts w:ascii="Arial" w:hAnsi="Arial" w:cs="Arial"/>
        </w:rPr>
        <w:t>oft iron distortion</w:t>
      </w:r>
      <w:r>
        <w:rPr>
          <w:rFonts w:ascii="Arial" w:hAnsi="Arial" w:cs="Arial"/>
        </w:rPr>
        <w:t>, on the other hand,</w:t>
      </w:r>
      <w:r w:rsidRPr="00D73CC4">
        <w:rPr>
          <w:rFonts w:ascii="Arial" w:hAnsi="Arial" w:cs="Arial"/>
        </w:rPr>
        <w:t xml:space="preserve"> occurs when non-magnetic ferrous material in the device </w:t>
      </w:r>
      <w:proofErr w:type="gramStart"/>
      <w:r w:rsidRPr="00D73CC4">
        <w:rPr>
          <w:rFonts w:ascii="Arial" w:hAnsi="Arial" w:cs="Arial"/>
        </w:rPr>
        <w:t>cause</w:t>
      </w:r>
      <w:proofErr w:type="gramEnd"/>
      <w:r w:rsidRPr="00D73CC4">
        <w:rPr>
          <w:rFonts w:ascii="Arial" w:hAnsi="Arial" w:cs="Arial"/>
        </w:rPr>
        <w:t xml:space="preserve"> the earth’s magnetic field to flow preferentially through it. Both of these distortions can be visualized in the triaxial magnetic field intensity scatter plot: with no distortion, the magnetometer data should form a perfect sphere with a center of [0,0,0] in Cartesian coordinate space; hard-iron distortion will shift the position of the sphere away from the true origin while soft-iron distortion will cause the sphere to morph into an ellipsoid form. Thus, correcting for both hard and soft iron distortions </w:t>
      </w:r>
      <w:proofErr w:type="gramStart"/>
      <w:r w:rsidRPr="00D73CC4">
        <w:rPr>
          <w:rFonts w:ascii="Arial" w:hAnsi="Arial" w:cs="Arial"/>
        </w:rPr>
        <w:t>requires</w:t>
      </w:r>
      <w:proofErr w:type="gramEnd"/>
      <w:r w:rsidRPr="00D73CC4">
        <w:rPr>
          <w:rFonts w:ascii="Arial" w:hAnsi="Arial" w:cs="Arial"/>
        </w:rPr>
        <w:t xml:space="preserve"> using an ellipsoid-fitting algorithm to reshape the ellipsoid into a uniform sphere and a correction factor to shift the center of the sphere back to the origin. </w:t>
      </w:r>
    </w:p>
    <w:p w14:paraId="2602FD1C" w14:textId="21E683B5" w:rsidR="00073647" w:rsidRDefault="00073647" w:rsidP="00073647">
      <w:pPr>
        <w:ind w:firstLine="720"/>
        <w:rPr>
          <w:rFonts w:ascii="Arial" w:hAnsi="Arial" w:cs="Arial"/>
        </w:rPr>
      </w:pPr>
      <w:r w:rsidRPr="00D73CC4">
        <w:rPr>
          <w:rFonts w:ascii="Arial" w:hAnsi="Arial" w:cs="Arial"/>
        </w:rPr>
        <w:t>Traditionally, these correction factors are calculated using a bench calibration dataset typically recorded on the magnetometer device before each deployment. During these calibration recordings, the device is moved in a series of 360° rolls around each axis so that the tag experiences the full spherical range of the magnetic field. However, in addition to ferrous materials, magnetometers are influenced by temperature and these effects may be difficult to model in bench calibrations, particularly in wide-ranging animals like albatross that encounter dynamic temperature ranges as they cross different habitats or move from air to water. Data-driven calibration methods fit an ellipsoid to the full magnetometer dataset from an animal deployment, rather than from an initial user-defined set of movements of a bench calibration, and they may provide a more robust calibration for long deployments</w:t>
      </w:r>
      <w:r>
        <w:rPr>
          <w:rFonts w:ascii="Arial" w:hAnsi="Arial" w:cs="Arial"/>
        </w:rPr>
        <w:t xml:space="preserve"> </w:t>
      </w:r>
      <w:r w:rsidR="005F07B8">
        <w:rPr>
          <w:rFonts w:ascii="Arial" w:hAnsi="Arial" w:cs="Arial"/>
        </w:rPr>
        <w:fldChar w:fldCharType="begin" w:fldLock="1"/>
      </w:r>
      <w:r w:rsidR="005F07B8">
        <w:rPr>
          <w:rFonts w:ascii="Arial" w:hAnsi="Arial" w:cs="Arial"/>
        </w:rPr>
        <w:instrText>ADDIN CSL_CITATION {"citationItems":[{"id":"ITEM-1","itemData":{"author":[{"dropping-particle":"","family":"Johnson","given":"Mark","non-dropping-particle":"","parse-names":false,"suffix":""}],"container-title":"Fine-scale animal movement workshop","id":"ITEM-1","issue":"March","issued":{"date-parts":[["2011"]]},"page":"1-22","publisher":"Unpublished","publisher-place":"Hobart, Tasmania","title":"Measuring the orientation and movement of marine animals using inertial and magnetic sensors - a tutorial","type":"paper-conference"},"uris":["http://www.mendeley.com/documents/?uuid=b5444a62-2fd5-4c9b-bba3-7e79e6793352"]}],"mendeley":{"formattedCitation":"(Johnson, 2011)","plainTextFormattedCitation":"(Johnson, 2011)","previouslyFormattedCitation":"(Johnson, 2011)"},"properties":{"noteIndex":0},"schema":"https://github.com/citation-style-language/schema/raw/master/csl-citation.json"}</w:instrText>
      </w:r>
      <w:r w:rsidR="005F07B8">
        <w:rPr>
          <w:rFonts w:ascii="Arial" w:hAnsi="Arial" w:cs="Arial"/>
        </w:rPr>
        <w:fldChar w:fldCharType="separate"/>
      </w:r>
      <w:r w:rsidR="005F07B8" w:rsidRPr="005F07B8">
        <w:rPr>
          <w:rFonts w:ascii="Arial" w:hAnsi="Arial" w:cs="Arial"/>
          <w:noProof/>
        </w:rPr>
        <w:t>(Johnson, 2011)</w:t>
      </w:r>
      <w:r w:rsidR="005F07B8">
        <w:rPr>
          <w:rFonts w:ascii="Arial" w:hAnsi="Arial" w:cs="Arial"/>
        </w:rPr>
        <w:fldChar w:fldCharType="end"/>
      </w:r>
      <w:r w:rsidR="005F07B8">
        <w:rPr>
          <w:rFonts w:ascii="Arial" w:hAnsi="Arial" w:cs="Arial"/>
        </w:rPr>
        <w:t>.</w:t>
      </w:r>
      <w:r>
        <w:rPr>
          <w:rFonts w:ascii="Arial" w:hAnsi="Arial" w:cs="Arial"/>
        </w:rPr>
        <w:t xml:space="preserve"> </w:t>
      </w:r>
      <w:r w:rsidRPr="00D73CC4">
        <w:rPr>
          <w:rFonts w:ascii="Arial" w:hAnsi="Arial" w:cs="Arial"/>
        </w:rPr>
        <w:t>Calibrations performed using the data-driven approach require magnetometer data</w:t>
      </w:r>
      <w:r>
        <w:rPr>
          <w:rFonts w:ascii="Arial" w:hAnsi="Arial" w:cs="Arial"/>
        </w:rPr>
        <w:t xml:space="preserve"> from three axes</w:t>
      </w:r>
      <w:r w:rsidRPr="00D73CC4">
        <w:rPr>
          <w:rFonts w:ascii="Arial" w:hAnsi="Arial" w:cs="Arial"/>
        </w:rPr>
        <w:t xml:space="preserve"> and </w:t>
      </w:r>
      <w:r>
        <w:rPr>
          <w:rFonts w:ascii="Arial" w:hAnsi="Arial" w:cs="Arial"/>
        </w:rPr>
        <w:t xml:space="preserve">from </w:t>
      </w:r>
      <w:r w:rsidRPr="00D73CC4">
        <w:rPr>
          <w:rFonts w:ascii="Arial" w:hAnsi="Arial" w:cs="Arial"/>
        </w:rPr>
        <w:t>animals that move dynamically enough that the resulting magnetometer data covers a sufficient amount of the field intensity sphere. Albatrosses fly predominately using dynamic soaring, in which they change their body orientation to the wind, and an initial inspection of magnetometer data from our deployments indicated sufficient spherical coverage for the data-driven approach</w:t>
      </w:r>
      <w:r>
        <w:rPr>
          <w:rFonts w:ascii="Arial" w:hAnsi="Arial" w:cs="Arial"/>
        </w:rPr>
        <w:t xml:space="preserve"> (</w:t>
      </w:r>
      <w:proofErr w:type="gramStart"/>
      <w:r>
        <w:rPr>
          <w:rFonts w:ascii="Arial" w:hAnsi="Arial" w:cs="Arial"/>
        </w:rPr>
        <w:t>e.g.</w:t>
      </w:r>
      <w:proofErr w:type="gramEnd"/>
      <w:r>
        <w:rPr>
          <w:rFonts w:ascii="Arial" w:hAnsi="Arial" w:cs="Arial"/>
        </w:rPr>
        <w:t xml:space="preserve"> Fig </w:t>
      </w:r>
      <w:r w:rsidR="003D38CB">
        <w:rPr>
          <w:rFonts w:ascii="Arial" w:hAnsi="Arial" w:cs="Arial"/>
        </w:rPr>
        <w:t>S</w:t>
      </w:r>
      <w:r>
        <w:rPr>
          <w:rFonts w:ascii="Arial" w:hAnsi="Arial" w:cs="Arial"/>
        </w:rPr>
        <w:t>1)</w:t>
      </w:r>
      <w:r w:rsidRPr="00D73CC4">
        <w:rPr>
          <w:rFonts w:ascii="Arial" w:hAnsi="Arial" w:cs="Arial"/>
        </w:rPr>
        <w:t xml:space="preserve">. To calibrate the data, we applied an ellipsoid fit algorithm to each trimmed and median-filtered triaxial magnetometer dataset and used the ellipsoid fit correction factors to reshape the data. </w:t>
      </w:r>
      <w:r>
        <w:rPr>
          <w:rFonts w:ascii="Arial" w:hAnsi="Arial" w:cs="Arial"/>
        </w:rPr>
        <w:t>The data were subsequently shifted</w:t>
      </w:r>
      <w:r w:rsidRPr="00D73CC4">
        <w:rPr>
          <w:rFonts w:ascii="Arial" w:hAnsi="Arial" w:cs="Arial"/>
        </w:rPr>
        <w:t xml:space="preserve"> back to the origin and scaled to a radius of one. Each calibration was evaluated by calculating the residual error of the calibrated sphere from a uniform sphere centered on the origin, and we accepted calibrations if the residual error was less than</w:t>
      </w:r>
      <w:r>
        <w:rPr>
          <w:rFonts w:ascii="Arial" w:hAnsi="Arial" w:cs="Arial"/>
        </w:rPr>
        <w:t xml:space="preserve"> or equal to</w:t>
      </w:r>
      <w:r w:rsidRPr="00D73CC4">
        <w:rPr>
          <w:rFonts w:ascii="Arial" w:hAnsi="Arial" w:cs="Arial"/>
        </w:rPr>
        <w:t xml:space="preserve"> 10%</w:t>
      </w:r>
      <w:r>
        <w:rPr>
          <w:rFonts w:ascii="Arial" w:hAnsi="Arial" w:cs="Arial"/>
        </w:rPr>
        <w:t xml:space="preserve"> (</w:t>
      </w:r>
      <w:r w:rsidR="00646234">
        <w:rPr>
          <w:rFonts w:ascii="Arial" w:hAnsi="Arial" w:cs="Arial"/>
        </w:rPr>
        <w:t xml:space="preserve">Table </w:t>
      </w:r>
      <w:r w:rsidR="003D38CB">
        <w:rPr>
          <w:rFonts w:ascii="Arial" w:hAnsi="Arial" w:cs="Arial"/>
        </w:rPr>
        <w:t>S</w:t>
      </w:r>
      <w:r w:rsidR="00646234">
        <w:rPr>
          <w:rFonts w:ascii="Arial" w:hAnsi="Arial" w:cs="Arial"/>
        </w:rPr>
        <w:t>1</w:t>
      </w:r>
      <w:r>
        <w:rPr>
          <w:rFonts w:ascii="Arial" w:hAnsi="Arial" w:cs="Arial"/>
        </w:rPr>
        <w:t>)</w:t>
      </w:r>
      <w:r w:rsidRPr="00D73CC4">
        <w:rPr>
          <w:rFonts w:ascii="Arial" w:hAnsi="Arial" w:cs="Arial"/>
        </w:rPr>
        <w:t xml:space="preserve">. </w:t>
      </w:r>
      <w:r w:rsidRPr="00D63C50">
        <w:rPr>
          <w:rFonts w:ascii="Arial" w:hAnsi="Arial" w:cs="Arial"/>
        </w:rPr>
        <w:t>When the residual error of magnetometer calibration was greater than 10% for a full deployment (n=16), the deployment was divided into smaller 6-hour segments and the data-driven calibration procedure was performed within each segment (</w:t>
      </w:r>
      <w:r w:rsidR="00646234">
        <w:rPr>
          <w:rFonts w:ascii="Arial" w:hAnsi="Arial" w:cs="Arial"/>
        </w:rPr>
        <w:t xml:space="preserve">Table </w:t>
      </w:r>
      <w:r w:rsidR="003D38CB">
        <w:rPr>
          <w:rFonts w:ascii="Arial" w:hAnsi="Arial" w:cs="Arial"/>
        </w:rPr>
        <w:t>S</w:t>
      </w:r>
      <w:r w:rsidR="00646234">
        <w:rPr>
          <w:rFonts w:ascii="Arial" w:hAnsi="Arial" w:cs="Arial"/>
        </w:rPr>
        <w:t>1</w:t>
      </w:r>
      <w:r w:rsidRPr="00D63C50">
        <w:rPr>
          <w:rFonts w:ascii="Arial" w:hAnsi="Arial" w:cs="Arial"/>
        </w:rPr>
        <w:t xml:space="preserve">). In some cases (n=2), the deployment files were particularly noisy and, to preserve magnetometer data, those files were calibrated piecewise using smaller segment sizes (GHAL53 = 3hour segments, BBAL84 = 2hour segments).  </w:t>
      </w:r>
    </w:p>
    <w:p w14:paraId="5BB4EAD2" w14:textId="77777777" w:rsidR="00073647" w:rsidRDefault="00073647" w:rsidP="00073647">
      <w:pPr>
        <w:ind w:firstLine="720"/>
        <w:rPr>
          <w:rFonts w:ascii="Arial" w:hAnsi="Arial" w:cs="Arial"/>
        </w:rPr>
      </w:pPr>
      <w:r w:rsidRPr="00D73CC4">
        <w:rPr>
          <w:rFonts w:ascii="Arial" w:hAnsi="Arial" w:cs="Arial"/>
        </w:rPr>
        <w:lastRenderedPageBreak/>
        <w:t xml:space="preserve"> </w:t>
      </w:r>
    </w:p>
    <w:p w14:paraId="46A1575A" w14:textId="77777777" w:rsidR="00073647" w:rsidRDefault="00073647" w:rsidP="00073647">
      <w:pPr>
        <w:rPr>
          <w:rFonts w:ascii="Arial" w:hAnsi="Arial" w:cs="Arial"/>
        </w:rPr>
      </w:pPr>
      <w:r>
        <w:rPr>
          <w:rFonts w:ascii="Arial" w:hAnsi="Arial" w:cs="Arial"/>
          <w:noProof/>
        </w:rPr>
        <w:drawing>
          <wp:inline distT="0" distB="0" distL="0" distR="0" wp14:anchorId="1522CC87" wp14:editId="730D12AF">
            <wp:extent cx="4282633" cy="4707832"/>
            <wp:effectExtent l="0" t="0" r="0" b="4445"/>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89877" cy="4715795"/>
                    </a:xfrm>
                    <a:prstGeom prst="rect">
                      <a:avLst/>
                    </a:prstGeom>
                  </pic:spPr>
                </pic:pic>
              </a:graphicData>
            </a:graphic>
          </wp:inline>
        </w:drawing>
      </w:r>
    </w:p>
    <w:p w14:paraId="36A0E21A" w14:textId="77777777" w:rsidR="00073647" w:rsidRDefault="00073647" w:rsidP="00073647">
      <w:pPr>
        <w:ind w:firstLine="720"/>
        <w:rPr>
          <w:rFonts w:ascii="Arial" w:hAnsi="Arial" w:cs="Arial"/>
        </w:rPr>
      </w:pPr>
    </w:p>
    <w:p w14:paraId="550EC115" w14:textId="0379C8B2" w:rsidR="00073647" w:rsidRDefault="00A37DEA" w:rsidP="00073647">
      <w:pPr>
        <w:rPr>
          <w:rFonts w:ascii="Arial" w:hAnsi="Arial" w:cs="Arial"/>
        </w:rPr>
      </w:pPr>
      <w:r>
        <w:rPr>
          <w:rFonts w:ascii="Arial" w:hAnsi="Arial" w:cs="Arial"/>
        </w:rPr>
        <w:t xml:space="preserve">Supplemental Figure </w:t>
      </w:r>
      <w:r w:rsidR="003D38CB">
        <w:rPr>
          <w:rFonts w:ascii="Arial" w:hAnsi="Arial" w:cs="Arial"/>
        </w:rPr>
        <w:t>S</w:t>
      </w:r>
      <w:r w:rsidR="00646234">
        <w:rPr>
          <w:rFonts w:ascii="Arial" w:hAnsi="Arial" w:cs="Arial"/>
        </w:rPr>
        <w:t xml:space="preserve">1 </w:t>
      </w:r>
      <w:r w:rsidR="00073647">
        <w:rPr>
          <w:rFonts w:ascii="Arial" w:hAnsi="Arial" w:cs="Arial"/>
        </w:rPr>
        <w:t xml:space="preserve">Example spherical plots demonstrating the spherical fits of magnetometer data post-calibration. a) diagnostic </w:t>
      </w:r>
      <w:r w:rsidR="00073647" w:rsidRPr="00A03A3E">
        <w:rPr>
          <w:rFonts w:ascii="Arial" w:hAnsi="Arial" w:cs="Arial"/>
        </w:rPr>
        <w:t xml:space="preserve">plot for the calibration of </w:t>
      </w:r>
      <w:r w:rsidR="00073647">
        <w:rPr>
          <w:rFonts w:ascii="Arial" w:hAnsi="Arial" w:cs="Arial"/>
        </w:rPr>
        <w:t>the deployment for</w:t>
      </w:r>
      <w:r w:rsidR="00073647" w:rsidRPr="00A03A3E">
        <w:rPr>
          <w:rFonts w:ascii="Arial" w:hAnsi="Arial" w:cs="Arial"/>
        </w:rPr>
        <w:t xml:space="preserve"> GHAL48, the single file calibration with the smallest residual error (0.026).</w:t>
      </w:r>
      <w:r w:rsidR="00073647">
        <w:rPr>
          <w:rFonts w:ascii="Arial" w:hAnsi="Arial" w:cs="Arial"/>
        </w:rPr>
        <w:t xml:space="preserve"> b) diagnostic plot for a calibration performed within a 6-hour segment for BBAL20 with a residual error of 0.042.</w:t>
      </w:r>
    </w:p>
    <w:p w14:paraId="321220F7" w14:textId="77777777" w:rsidR="00073647" w:rsidRDefault="00073647" w:rsidP="00073647">
      <w:pPr>
        <w:rPr>
          <w:rFonts w:ascii="Arial" w:hAnsi="Arial" w:cs="Arial"/>
        </w:rPr>
      </w:pPr>
    </w:p>
    <w:p w14:paraId="7C877181" w14:textId="77777777" w:rsidR="00073647" w:rsidRDefault="00073647" w:rsidP="00073647">
      <w:pPr>
        <w:rPr>
          <w:rFonts w:ascii="Arial" w:hAnsi="Arial" w:cs="Arial"/>
        </w:rPr>
      </w:pPr>
    </w:p>
    <w:p w14:paraId="731A5088" w14:textId="77777777" w:rsidR="00073647" w:rsidRDefault="00073647" w:rsidP="00073647">
      <w:pPr>
        <w:rPr>
          <w:rFonts w:ascii="Arial" w:hAnsi="Arial" w:cs="Arial"/>
        </w:rPr>
      </w:pPr>
    </w:p>
    <w:p w14:paraId="5390562F" w14:textId="77777777" w:rsidR="00073647" w:rsidRDefault="00073647" w:rsidP="00073647">
      <w:pPr>
        <w:rPr>
          <w:rFonts w:ascii="Arial" w:hAnsi="Arial" w:cs="Arial"/>
        </w:rPr>
      </w:pPr>
    </w:p>
    <w:p w14:paraId="63472EC0" w14:textId="77777777" w:rsidR="00073647" w:rsidRDefault="00073647" w:rsidP="00073647">
      <w:pPr>
        <w:rPr>
          <w:rFonts w:ascii="Arial" w:hAnsi="Arial" w:cs="Arial"/>
        </w:rPr>
      </w:pPr>
    </w:p>
    <w:p w14:paraId="3CD9683F" w14:textId="77777777" w:rsidR="00073647" w:rsidRDefault="00073647" w:rsidP="00073647">
      <w:pPr>
        <w:rPr>
          <w:rFonts w:ascii="Arial" w:hAnsi="Arial" w:cs="Arial"/>
        </w:rPr>
      </w:pPr>
    </w:p>
    <w:p w14:paraId="7B811352" w14:textId="77777777" w:rsidR="00073647" w:rsidRDefault="00073647" w:rsidP="00073647">
      <w:pPr>
        <w:rPr>
          <w:rFonts w:ascii="Arial" w:hAnsi="Arial" w:cs="Arial"/>
        </w:rPr>
      </w:pPr>
    </w:p>
    <w:p w14:paraId="21CF3A36" w14:textId="77777777" w:rsidR="00073647" w:rsidRDefault="00073647" w:rsidP="00073647">
      <w:pPr>
        <w:rPr>
          <w:rFonts w:ascii="Arial" w:hAnsi="Arial" w:cs="Arial"/>
        </w:rPr>
      </w:pPr>
    </w:p>
    <w:p w14:paraId="25F8E231" w14:textId="77777777" w:rsidR="00073647" w:rsidRDefault="00073647" w:rsidP="00073647">
      <w:pPr>
        <w:rPr>
          <w:rFonts w:ascii="Arial" w:hAnsi="Arial" w:cs="Arial"/>
        </w:rPr>
      </w:pPr>
    </w:p>
    <w:p w14:paraId="580A2A98" w14:textId="77777777" w:rsidR="00073647" w:rsidRDefault="00073647" w:rsidP="00073647">
      <w:pPr>
        <w:rPr>
          <w:rFonts w:ascii="Arial" w:hAnsi="Arial" w:cs="Arial"/>
        </w:rPr>
      </w:pPr>
    </w:p>
    <w:p w14:paraId="538CF078" w14:textId="77777777" w:rsidR="00646234" w:rsidRDefault="00646234" w:rsidP="00073647">
      <w:pPr>
        <w:rPr>
          <w:rFonts w:ascii="Arial" w:hAnsi="Arial" w:cs="Arial"/>
        </w:rPr>
      </w:pPr>
    </w:p>
    <w:p w14:paraId="40963BAF" w14:textId="77777777" w:rsidR="00646234" w:rsidRDefault="00646234" w:rsidP="00073647">
      <w:pPr>
        <w:rPr>
          <w:rFonts w:ascii="Arial" w:hAnsi="Arial" w:cs="Arial"/>
        </w:rPr>
      </w:pPr>
    </w:p>
    <w:p w14:paraId="6B199D5D" w14:textId="77777777" w:rsidR="00646234" w:rsidRDefault="00646234" w:rsidP="00073647">
      <w:pPr>
        <w:rPr>
          <w:rFonts w:ascii="Arial" w:hAnsi="Arial" w:cs="Arial"/>
        </w:rPr>
      </w:pPr>
    </w:p>
    <w:p w14:paraId="169D521C" w14:textId="77777777" w:rsidR="00646234" w:rsidRDefault="00646234" w:rsidP="00073647">
      <w:pPr>
        <w:rPr>
          <w:rFonts w:ascii="Arial" w:hAnsi="Arial" w:cs="Arial"/>
        </w:rPr>
      </w:pPr>
    </w:p>
    <w:p w14:paraId="1910FD49" w14:textId="2C40E513" w:rsidR="00073647" w:rsidRDefault="00A37DEA" w:rsidP="00073647">
      <w:pPr>
        <w:rPr>
          <w:rFonts w:ascii="Arial" w:hAnsi="Arial" w:cs="Arial"/>
        </w:rPr>
      </w:pPr>
      <w:r>
        <w:rPr>
          <w:rFonts w:ascii="Arial" w:hAnsi="Arial" w:cs="Arial"/>
        </w:rPr>
        <w:t xml:space="preserve">Supplemental </w:t>
      </w:r>
      <w:r w:rsidR="00646234">
        <w:rPr>
          <w:rFonts w:ascii="Arial" w:hAnsi="Arial" w:cs="Arial"/>
        </w:rPr>
        <w:t xml:space="preserve">Table </w:t>
      </w:r>
      <w:r w:rsidR="003D38CB">
        <w:rPr>
          <w:rFonts w:ascii="Arial" w:hAnsi="Arial" w:cs="Arial"/>
        </w:rPr>
        <w:t>S</w:t>
      </w:r>
      <w:r w:rsidR="00646234">
        <w:rPr>
          <w:rFonts w:ascii="Arial" w:hAnsi="Arial" w:cs="Arial"/>
        </w:rPr>
        <w:t xml:space="preserve">1. </w:t>
      </w:r>
      <w:r w:rsidR="00073647">
        <w:rPr>
          <w:rFonts w:ascii="Arial" w:hAnsi="Arial" w:cs="Arial"/>
        </w:rPr>
        <w:t>Mean residual error (RE) for all magnetometer calibrations. Deployments with calibrations that resulted in &gt; 10 % RE for the full deployment were subsequently divided into 6-hour segments, and calibrations were performed within each segment. Most segments resulted in calibrations with RE &lt;10%, but two deployments (BBAL91 and BBAL84) had a mean RE much greater than 10% despite being calibrated piecewise within segments.</w:t>
      </w:r>
    </w:p>
    <w:p w14:paraId="3BD19ADC" w14:textId="77777777" w:rsidR="00073647" w:rsidRDefault="00073647" w:rsidP="00073647">
      <w:pPr>
        <w:rPr>
          <w:rFonts w:ascii="Arial" w:hAnsi="Arial" w:cs="Arial"/>
        </w:rPr>
      </w:pPr>
    </w:p>
    <w:tbl>
      <w:tblPr>
        <w:tblW w:w="8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259"/>
        <w:gridCol w:w="1346"/>
        <w:gridCol w:w="2880"/>
        <w:gridCol w:w="2610"/>
      </w:tblGrid>
      <w:tr w:rsidR="00073647" w:rsidRPr="00982245" w14:paraId="64ABEE8D" w14:textId="77777777" w:rsidTr="00D444F1">
        <w:trPr>
          <w:cantSplit/>
          <w:tblHeader/>
          <w:jc w:val="center"/>
        </w:trPr>
        <w:tc>
          <w:tcPr>
            <w:tcW w:w="1259" w:type="dxa"/>
            <w:shd w:val="clear" w:color="auto" w:fill="FFFFFF"/>
            <w:tcMar>
              <w:top w:w="0" w:type="dxa"/>
              <w:left w:w="0" w:type="dxa"/>
              <w:bottom w:w="0" w:type="dxa"/>
              <w:right w:w="0" w:type="dxa"/>
            </w:tcMar>
            <w:vAlign w:val="center"/>
          </w:tcPr>
          <w:p w14:paraId="732EAC61" w14:textId="77777777" w:rsidR="00073647" w:rsidRPr="00982245" w:rsidRDefault="00073647" w:rsidP="00D444F1">
            <w:pPr>
              <w:spacing w:before="40" w:after="40"/>
              <w:ind w:left="100" w:right="100"/>
            </w:pPr>
            <w:r w:rsidRPr="00982245">
              <w:rPr>
                <w:rFonts w:ascii="Arial" w:eastAsia="Arial" w:hAnsi="Arial" w:cs="Arial"/>
                <w:color w:val="111111"/>
              </w:rPr>
              <w:t>Tag ID</w:t>
            </w:r>
          </w:p>
        </w:tc>
        <w:tc>
          <w:tcPr>
            <w:tcW w:w="1346" w:type="dxa"/>
            <w:shd w:val="clear" w:color="auto" w:fill="FFFFFF"/>
            <w:tcMar>
              <w:top w:w="0" w:type="dxa"/>
              <w:left w:w="0" w:type="dxa"/>
              <w:bottom w:w="0" w:type="dxa"/>
              <w:right w:w="0" w:type="dxa"/>
            </w:tcMar>
            <w:vAlign w:val="center"/>
          </w:tcPr>
          <w:p w14:paraId="609809DC" w14:textId="77777777" w:rsidR="00073647" w:rsidRPr="00982245" w:rsidRDefault="00073647" w:rsidP="00D444F1">
            <w:pPr>
              <w:spacing w:before="40" w:after="40"/>
              <w:ind w:left="100" w:right="100"/>
              <w:jc w:val="right"/>
            </w:pPr>
            <w:r w:rsidRPr="00982245">
              <w:rPr>
                <w:rFonts w:ascii="Arial" w:eastAsia="Arial" w:hAnsi="Arial" w:cs="Arial"/>
                <w:color w:val="111111"/>
              </w:rPr>
              <w:t xml:space="preserve">No. Segments </w:t>
            </w:r>
          </w:p>
        </w:tc>
        <w:tc>
          <w:tcPr>
            <w:tcW w:w="2880" w:type="dxa"/>
            <w:shd w:val="clear" w:color="auto" w:fill="FFFFFF"/>
            <w:tcMar>
              <w:top w:w="0" w:type="dxa"/>
              <w:left w:w="0" w:type="dxa"/>
              <w:bottom w:w="0" w:type="dxa"/>
              <w:right w:w="0" w:type="dxa"/>
            </w:tcMar>
            <w:vAlign w:val="center"/>
          </w:tcPr>
          <w:p w14:paraId="43BF2A3E" w14:textId="77777777" w:rsidR="00073647" w:rsidRPr="00982245" w:rsidRDefault="00073647" w:rsidP="00D444F1">
            <w:pPr>
              <w:spacing w:before="40" w:after="40"/>
              <w:ind w:left="100" w:right="100"/>
              <w:jc w:val="right"/>
            </w:pPr>
            <w:r w:rsidRPr="00982245">
              <w:rPr>
                <w:rFonts w:ascii="Arial" w:eastAsia="Arial" w:hAnsi="Arial" w:cs="Arial"/>
                <w:color w:val="111111"/>
              </w:rPr>
              <w:t>No. Segments &gt; 10% RE Threshold</w:t>
            </w:r>
          </w:p>
        </w:tc>
        <w:tc>
          <w:tcPr>
            <w:tcW w:w="2610" w:type="dxa"/>
            <w:shd w:val="clear" w:color="auto" w:fill="FFFFFF"/>
            <w:tcMar>
              <w:top w:w="0" w:type="dxa"/>
              <w:left w:w="0" w:type="dxa"/>
              <w:bottom w:w="0" w:type="dxa"/>
              <w:right w:w="0" w:type="dxa"/>
            </w:tcMar>
            <w:vAlign w:val="center"/>
          </w:tcPr>
          <w:p w14:paraId="17C466E4" w14:textId="77777777" w:rsidR="00073647" w:rsidRPr="00982245" w:rsidRDefault="00073647" w:rsidP="00D444F1">
            <w:pPr>
              <w:spacing w:before="40" w:after="40"/>
              <w:ind w:left="100" w:right="100"/>
              <w:jc w:val="right"/>
            </w:pPr>
            <w:r w:rsidRPr="00982245">
              <w:rPr>
                <w:rFonts w:ascii="Arial" w:eastAsia="Arial" w:hAnsi="Arial" w:cs="Arial"/>
                <w:color w:val="111111"/>
              </w:rPr>
              <w:t>Mean Residual Error across all segments</w:t>
            </w:r>
          </w:p>
        </w:tc>
      </w:tr>
      <w:tr w:rsidR="00073647" w:rsidRPr="00982245" w14:paraId="390ED87C" w14:textId="77777777" w:rsidTr="00D444F1">
        <w:trPr>
          <w:cantSplit/>
          <w:jc w:val="center"/>
        </w:trPr>
        <w:tc>
          <w:tcPr>
            <w:tcW w:w="1259" w:type="dxa"/>
            <w:shd w:val="clear" w:color="auto" w:fill="FFFFFF"/>
            <w:tcMar>
              <w:top w:w="0" w:type="dxa"/>
              <w:left w:w="0" w:type="dxa"/>
              <w:bottom w:w="0" w:type="dxa"/>
              <w:right w:w="0" w:type="dxa"/>
            </w:tcMar>
            <w:vAlign w:val="center"/>
          </w:tcPr>
          <w:p w14:paraId="32EB7A21" w14:textId="77777777" w:rsidR="00073647" w:rsidRPr="00982245" w:rsidRDefault="00073647" w:rsidP="00D444F1">
            <w:pPr>
              <w:spacing w:before="40" w:after="40"/>
              <w:ind w:left="100" w:right="100"/>
            </w:pPr>
            <w:r w:rsidRPr="00982245">
              <w:rPr>
                <w:rFonts w:ascii="Arial" w:eastAsia="Arial" w:hAnsi="Arial" w:cs="Arial"/>
                <w:color w:val="111111"/>
              </w:rPr>
              <w:t>BBAL107</w:t>
            </w:r>
          </w:p>
        </w:tc>
        <w:tc>
          <w:tcPr>
            <w:tcW w:w="1346" w:type="dxa"/>
            <w:shd w:val="clear" w:color="auto" w:fill="FFFFFF"/>
            <w:tcMar>
              <w:top w:w="0" w:type="dxa"/>
              <w:left w:w="0" w:type="dxa"/>
              <w:bottom w:w="0" w:type="dxa"/>
              <w:right w:w="0" w:type="dxa"/>
            </w:tcMar>
            <w:vAlign w:val="center"/>
          </w:tcPr>
          <w:p w14:paraId="0EB914D7"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880" w:type="dxa"/>
            <w:shd w:val="clear" w:color="auto" w:fill="FFFFFF"/>
            <w:tcMar>
              <w:top w:w="0" w:type="dxa"/>
              <w:left w:w="0" w:type="dxa"/>
              <w:bottom w:w="0" w:type="dxa"/>
              <w:right w:w="0" w:type="dxa"/>
            </w:tcMar>
            <w:vAlign w:val="center"/>
          </w:tcPr>
          <w:p w14:paraId="6D612F34" w14:textId="77777777" w:rsidR="00073647" w:rsidRPr="00982245" w:rsidRDefault="00073647" w:rsidP="00D444F1">
            <w:pPr>
              <w:spacing w:before="40" w:after="40"/>
              <w:ind w:left="100" w:right="100"/>
              <w:jc w:val="right"/>
            </w:pPr>
            <w:r w:rsidRPr="00982245">
              <w:rPr>
                <w:rFonts w:ascii="Arial" w:eastAsia="Arial" w:hAnsi="Arial" w:cs="Arial"/>
                <w:color w:val="111111"/>
              </w:rPr>
              <w:t>0</w:t>
            </w:r>
          </w:p>
        </w:tc>
        <w:tc>
          <w:tcPr>
            <w:tcW w:w="2610" w:type="dxa"/>
            <w:shd w:val="clear" w:color="auto" w:fill="FFFFFF"/>
            <w:tcMar>
              <w:top w:w="0" w:type="dxa"/>
              <w:left w:w="0" w:type="dxa"/>
              <w:bottom w:w="0" w:type="dxa"/>
              <w:right w:w="0" w:type="dxa"/>
            </w:tcMar>
            <w:vAlign w:val="center"/>
          </w:tcPr>
          <w:p w14:paraId="445CD973" w14:textId="77777777" w:rsidR="00073647" w:rsidRPr="00982245" w:rsidRDefault="00073647" w:rsidP="00D444F1">
            <w:pPr>
              <w:spacing w:before="40" w:after="40"/>
              <w:ind w:left="100" w:right="100"/>
              <w:jc w:val="right"/>
            </w:pPr>
            <w:r w:rsidRPr="00982245">
              <w:rPr>
                <w:rFonts w:ascii="Arial" w:eastAsia="Arial" w:hAnsi="Arial" w:cs="Arial"/>
                <w:color w:val="111111"/>
              </w:rPr>
              <w:t>0.04390987</w:t>
            </w:r>
          </w:p>
        </w:tc>
      </w:tr>
      <w:tr w:rsidR="00073647" w:rsidRPr="00982245" w14:paraId="492FF1EB" w14:textId="77777777" w:rsidTr="00D444F1">
        <w:trPr>
          <w:cantSplit/>
          <w:jc w:val="center"/>
        </w:trPr>
        <w:tc>
          <w:tcPr>
            <w:tcW w:w="1259" w:type="dxa"/>
            <w:shd w:val="clear" w:color="auto" w:fill="FFFFFF"/>
            <w:tcMar>
              <w:top w:w="0" w:type="dxa"/>
              <w:left w:w="0" w:type="dxa"/>
              <w:bottom w:w="0" w:type="dxa"/>
              <w:right w:w="0" w:type="dxa"/>
            </w:tcMar>
            <w:vAlign w:val="center"/>
          </w:tcPr>
          <w:p w14:paraId="0993E05F" w14:textId="77777777" w:rsidR="00073647" w:rsidRPr="00982245" w:rsidRDefault="00073647" w:rsidP="00D444F1">
            <w:pPr>
              <w:spacing w:before="40" w:after="40"/>
              <w:ind w:left="100" w:right="100"/>
            </w:pPr>
            <w:r w:rsidRPr="00982245">
              <w:rPr>
                <w:rFonts w:ascii="Arial" w:eastAsia="Arial" w:hAnsi="Arial" w:cs="Arial"/>
                <w:color w:val="111111"/>
              </w:rPr>
              <w:t>BBAL108</w:t>
            </w:r>
          </w:p>
        </w:tc>
        <w:tc>
          <w:tcPr>
            <w:tcW w:w="1346" w:type="dxa"/>
            <w:shd w:val="clear" w:color="auto" w:fill="FFFFFF"/>
            <w:tcMar>
              <w:top w:w="0" w:type="dxa"/>
              <w:left w:w="0" w:type="dxa"/>
              <w:bottom w:w="0" w:type="dxa"/>
              <w:right w:w="0" w:type="dxa"/>
            </w:tcMar>
            <w:vAlign w:val="center"/>
          </w:tcPr>
          <w:p w14:paraId="09134F64"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880" w:type="dxa"/>
            <w:shd w:val="clear" w:color="auto" w:fill="FFFFFF"/>
            <w:tcMar>
              <w:top w:w="0" w:type="dxa"/>
              <w:left w:w="0" w:type="dxa"/>
              <w:bottom w:w="0" w:type="dxa"/>
              <w:right w:w="0" w:type="dxa"/>
            </w:tcMar>
            <w:vAlign w:val="center"/>
          </w:tcPr>
          <w:p w14:paraId="44D96F9E" w14:textId="77777777" w:rsidR="00073647" w:rsidRPr="00982245" w:rsidRDefault="00073647" w:rsidP="00D444F1">
            <w:pPr>
              <w:spacing w:before="40" w:after="40"/>
              <w:ind w:left="100" w:right="100"/>
              <w:jc w:val="right"/>
            </w:pPr>
            <w:r w:rsidRPr="00982245">
              <w:rPr>
                <w:rFonts w:ascii="Arial" w:eastAsia="Arial" w:hAnsi="Arial" w:cs="Arial"/>
                <w:color w:val="111111"/>
              </w:rPr>
              <w:t>0</w:t>
            </w:r>
          </w:p>
        </w:tc>
        <w:tc>
          <w:tcPr>
            <w:tcW w:w="2610" w:type="dxa"/>
            <w:shd w:val="clear" w:color="auto" w:fill="FFFFFF"/>
            <w:tcMar>
              <w:top w:w="0" w:type="dxa"/>
              <w:left w:w="0" w:type="dxa"/>
              <w:bottom w:w="0" w:type="dxa"/>
              <w:right w:w="0" w:type="dxa"/>
            </w:tcMar>
            <w:vAlign w:val="center"/>
          </w:tcPr>
          <w:p w14:paraId="649BD464" w14:textId="77777777" w:rsidR="00073647" w:rsidRPr="00982245" w:rsidRDefault="00073647" w:rsidP="00D444F1">
            <w:pPr>
              <w:spacing w:before="40" w:after="40"/>
              <w:ind w:left="100" w:right="100"/>
              <w:jc w:val="right"/>
            </w:pPr>
            <w:r w:rsidRPr="00982245">
              <w:rPr>
                <w:rFonts w:ascii="Arial" w:eastAsia="Arial" w:hAnsi="Arial" w:cs="Arial"/>
                <w:color w:val="111111"/>
              </w:rPr>
              <w:t>0.06926963</w:t>
            </w:r>
          </w:p>
        </w:tc>
      </w:tr>
      <w:tr w:rsidR="00073647" w:rsidRPr="00982245" w14:paraId="1DBB5C28" w14:textId="77777777" w:rsidTr="00D444F1">
        <w:trPr>
          <w:cantSplit/>
          <w:jc w:val="center"/>
        </w:trPr>
        <w:tc>
          <w:tcPr>
            <w:tcW w:w="1259" w:type="dxa"/>
            <w:shd w:val="clear" w:color="auto" w:fill="FFFFFF"/>
            <w:tcMar>
              <w:top w:w="0" w:type="dxa"/>
              <w:left w:w="0" w:type="dxa"/>
              <w:bottom w:w="0" w:type="dxa"/>
              <w:right w:w="0" w:type="dxa"/>
            </w:tcMar>
            <w:vAlign w:val="center"/>
          </w:tcPr>
          <w:p w14:paraId="4F60AC4C" w14:textId="77777777" w:rsidR="00073647" w:rsidRPr="00982245" w:rsidRDefault="00073647" w:rsidP="00D444F1">
            <w:pPr>
              <w:spacing w:before="40" w:after="40"/>
              <w:ind w:left="100" w:right="100"/>
            </w:pPr>
            <w:r w:rsidRPr="00982245">
              <w:rPr>
                <w:rFonts w:ascii="Arial" w:eastAsia="Arial" w:hAnsi="Arial" w:cs="Arial"/>
                <w:color w:val="111111"/>
              </w:rPr>
              <w:t>BBAL71</w:t>
            </w:r>
          </w:p>
        </w:tc>
        <w:tc>
          <w:tcPr>
            <w:tcW w:w="1346" w:type="dxa"/>
            <w:shd w:val="clear" w:color="auto" w:fill="FFFFFF"/>
            <w:tcMar>
              <w:top w:w="0" w:type="dxa"/>
              <w:left w:w="0" w:type="dxa"/>
              <w:bottom w:w="0" w:type="dxa"/>
              <w:right w:w="0" w:type="dxa"/>
            </w:tcMar>
            <w:vAlign w:val="center"/>
          </w:tcPr>
          <w:p w14:paraId="4ABEB6FA"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880" w:type="dxa"/>
            <w:shd w:val="clear" w:color="auto" w:fill="FFFFFF"/>
            <w:tcMar>
              <w:top w:w="0" w:type="dxa"/>
              <w:left w:w="0" w:type="dxa"/>
              <w:bottom w:w="0" w:type="dxa"/>
              <w:right w:w="0" w:type="dxa"/>
            </w:tcMar>
            <w:vAlign w:val="center"/>
          </w:tcPr>
          <w:p w14:paraId="117E66B8" w14:textId="77777777" w:rsidR="00073647" w:rsidRPr="00982245" w:rsidRDefault="00073647" w:rsidP="00D444F1">
            <w:pPr>
              <w:spacing w:before="40" w:after="40"/>
              <w:ind w:left="100" w:right="100"/>
              <w:jc w:val="right"/>
            </w:pPr>
            <w:r w:rsidRPr="00982245">
              <w:rPr>
                <w:rFonts w:ascii="Arial" w:eastAsia="Arial" w:hAnsi="Arial" w:cs="Arial"/>
                <w:color w:val="111111"/>
              </w:rPr>
              <w:t>0</w:t>
            </w:r>
          </w:p>
        </w:tc>
        <w:tc>
          <w:tcPr>
            <w:tcW w:w="2610" w:type="dxa"/>
            <w:shd w:val="clear" w:color="auto" w:fill="FFFFFF"/>
            <w:tcMar>
              <w:top w:w="0" w:type="dxa"/>
              <w:left w:w="0" w:type="dxa"/>
              <w:bottom w:w="0" w:type="dxa"/>
              <w:right w:w="0" w:type="dxa"/>
            </w:tcMar>
            <w:vAlign w:val="center"/>
          </w:tcPr>
          <w:p w14:paraId="393768C7" w14:textId="77777777" w:rsidR="00073647" w:rsidRPr="00982245" w:rsidRDefault="00073647" w:rsidP="00D444F1">
            <w:pPr>
              <w:spacing w:before="40" w:after="40"/>
              <w:ind w:left="100" w:right="100"/>
              <w:jc w:val="right"/>
            </w:pPr>
            <w:r w:rsidRPr="00982245">
              <w:rPr>
                <w:rFonts w:ascii="Arial" w:eastAsia="Arial" w:hAnsi="Arial" w:cs="Arial"/>
                <w:color w:val="111111"/>
              </w:rPr>
              <w:t>0.04382899</w:t>
            </w:r>
          </w:p>
        </w:tc>
      </w:tr>
      <w:tr w:rsidR="00073647" w:rsidRPr="00982245" w14:paraId="1E77CE6C" w14:textId="77777777" w:rsidTr="00D444F1">
        <w:trPr>
          <w:cantSplit/>
          <w:jc w:val="center"/>
        </w:trPr>
        <w:tc>
          <w:tcPr>
            <w:tcW w:w="1259" w:type="dxa"/>
            <w:shd w:val="clear" w:color="auto" w:fill="FFFFFF"/>
            <w:tcMar>
              <w:top w:w="0" w:type="dxa"/>
              <w:left w:w="0" w:type="dxa"/>
              <w:bottom w:w="0" w:type="dxa"/>
              <w:right w:w="0" w:type="dxa"/>
            </w:tcMar>
            <w:vAlign w:val="center"/>
          </w:tcPr>
          <w:p w14:paraId="37CB3769" w14:textId="77777777" w:rsidR="00073647" w:rsidRPr="00982245" w:rsidRDefault="00073647" w:rsidP="00D444F1">
            <w:pPr>
              <w:spacing w:before="40" w:after="40"/>
              <w:ind w:left="100" w:right="100"/>
            </w:pPr>
            <w:r w:rsidRPr="00982245">
              <w:rPr>
                <w:rFonts w:ascii="Arial" w:eastAsia="Arial" w:hAnsi="Arial" w:cs="Arial"/>
                <w:color w:val="111111"/>
              </w:rPr>
              <w:t>BBAL86</w:t>
            </w:r>
          </w:p>
        </w:tc>
        <w:tc>
          <w:tcPr>
            <w:tcW w:w="1346" w:type="dxa"/>
            <w:shd w:val="clear" w:color="auto" w:fill="FFFFFF"/>
            <w:tcMar>
              <w:top w:w="0" w:type="dxa"/>
              <w:left w:w="0" w:type="dxa"/>
              <w:bottom w:w="0" w:type="dxa"/>
              <w:right w:w="0" w:type="dxa"/>
            </w:tcMar>
            <w:vAlign w:val="center"/>
          </w:tcPr>
          <w:p w14:paraId="0A197890"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880" w:type="dxa"/>
            <w:shd w:val="clear" w:color="auto" w:fill="FFFFFF"/>
            <w:tcMar>
              <w:top w:w="0" w:type="dxa"/>
              <w:left w:w="0" w:type="dxa"/>
              <w:bottom w:w="0" w:type="dxa"/>
              <w:right w:w="0" w:type="dxa"/>
            </w:tcMar>
            <w:vAlign w:val="center"/>
          </w:tcPr>
          <w:p w14:paraId="0E32CF62" w14:textId="77777777" w:rsidR="00073647" w:rsidRPr="00982245" w:rsidRDefault="00073647" w:rsidP="00D444F1">
            <w:pPr>
              <w:spacing w:before="40" w:after="40"/>
              <w:ind w:left="100" w:right="100"/>
              <w:jc w:val="right"/>
            </w:pPr>
            <w:r w:rsidRPr="00982245">
              <w:rPr>
                <w:rFonts w:ascii="Arial" w:eastAsia="Arial" w:hAnsi="Arial" w:cs="Arial"/>
                <w:color w:val="111111"/>
              </w:rPr>
              <w:t>0</w:t>
            </w:r>
          </w:p>
        </w:tc>
        <w:tc>
          <w:tcPr>
            <w:tcW w:w="2610" w:type="dxa"/>
            <w:shd w:val="clear" w:color="auto" w:fill="FFFFFF"/>
            <w:tcMar>
              <w:top w:w="0" w:type="dxa"/>
              <w:left w:w="0" w:type="dxa"/>
              <w:bottom w:w="0" w:type="dxa"/>
              <w:right w:w="0" w:type="dxa"/>
            </w:tcMar>
            <w:vAlign w:val="center"/>
          </w:tcPr>
          <w:p w14:paraId="4E4A9660" w14:textId="77777777" w:rsidR="00073647" w:rsidRPr="00982245" w:rsidRDefault="00073647" w:rsidP="00D444F1">
            <w:pPr>
              <w:spacing w:before="40" w:after="40"/>
              <w:ind w:left="100" w:right="100"/>
              <w:jc w:val="right"/>
            </w:pPr>
            <w:r w:rsidRPr="00982245">
              <w:rPr>
                <w:rFonts w:ascii="Arial" w:eastAsia="Arial" w:hAnsi="Arial" w:cs="Arial"/>
                <w:color w:val="111111"/>
              </w:rPr>
              <w:t>0.05637026</w:t>
            </w:r>
          </w:p>
        </w:tc>
      </w:tr>
      <w:tr w:rsidR="00073647" w:rsidRPr="00982245" w14:paraId="3FC2F0D1" w14:textId="77777777" w:rsidTr="00D444F1">
        <w:trPr>
          <w:cantSplit/>
          <w:jc w:val="center"/>
        </w:trPr>
        <w:tc>
          <w:tcPr>
            <w:tcW w:w="1259" w:type="dxa"/>
            <w:shd w:val="clear" w:color="auto" w:fill="FFFFFF"/>
            <w:tcMar>
              <w:top w:w="0" w:type="dxa"/>
              <w:left w:w="0" w:type="dxa"/>
              <w:bottom w:w="0" w:type="dxa"/>
              <w:right w:w="0" w:type="dxa"/>
            </w:tcMar>
            <w:vAlign w:val="center"/>
          </w:tcPr>
          <w:p w14:paraId="7536CE23" w14:textId="77777777" w:rsidR="00073647" w:rsidRPr="00982245" w:rsidRDefault="00073647" w:rsidP="00D444F1">
            <w:pPr>
              <w:spacing w:before="40" w:after="40"/>
              <w:ind w:left="100" w:right="100"/>
            </w:pPr>
            <w:r w:rsidRPr="00982245">
              <w:rPr>
                <w:rFonts w:ascii="Arial" w:eastAsia="Arial" w:hAnsi="Arial" w:cs="Arial"/>
                <w:color w:val="111111"/>
              </w:rPr>
              <w:t>BBAL92</w:t>
            </w:r>
          </w:p>
        </w:tc>
        <w:tc>
          <w:tcPr>
            <w:tcW w:w="1346" w:type="dxa"/>
            <w:shd w:val="clear" w:color="auto" w:fill="FFFFFF"/>
            <w:tcMar>
              <w:top w:w="0" w:type="dxa"/>
              <w:left w:w="0" w:type="dxa"/>
              <w:bottom w:w="0" w:type="dxa"/>
              <w:right w:w="0" w:type="dxa"/>
            </w:tcMar>
            <w:vAlign w:val="center"/>
          </w:tcPr>
          <w:p w14:paraId="528F0ACD"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880" w:type="dxa"/>
            <w:shd w:val="clear" w:color="auto" w:fill="FFFFFF"/>
            <w:tcMar>
              <w:top w:w="0" w:type="dxa"/>
              <w:left w:w="0" w:type="dxa"/>
              <w:bottom w:w="0" w:type="dxa"/>
              <w:right w:w="0" w:type="dxa"/>
            </w:tcMar>
            <w:vAlign w:val="center"/>
          </w:tcPr>
          <w:p w14:paraId="549E3E80" w14:textId="77777777" w:rsidR="00073647" w:rsidRPr="00982245" w:rsidRDefault="00073647" w:rsidP="00D444F1">
            <w:pPr>
              <w:spacing w:before="40" w:after="40"/>
              <w:ind w:left="100" w:right="100"/>
              <w:jc w:val="right"/>
            </w:pPr>
            <w:r w:rsidRPr="00982245">
              <w:rPr>
                <w:rFonts w:ascii="Arial" w:eastAsia="Arial" w:hAnsi="Arial" w:cs="Arial"/>
                <w:color w:val="111111"/>
              </w:rPr>
              <w:t>0</w:t>
            </w:r>
          </w:p>
        </w:tc>
        <w:tc>
          <w:tcPr>
            <w:tcW w:w="2610" w:type="dxa"/>
            <w:shd w:val="clear" w:color="auto" w:fill="FFFFFF"/>
            <w:tcMar>
              <w:top w:w="0" w:type="dxa"/>
              <w:left w:w="0" w:type="dxa"/>
              <w:bottom w:w="0" w:type="dxa"/>
              <w:right w:w="0" w:type="dxa"/>
            </w:tcMar>
            <w:vAlign w:val="center"/>
          </w:tcPr>
          <w:p w14:paraId="55D0A125" w14:textId="77777777" w:rsidR="00073647" w:rsidRPr="00982245" w:rsidRDefault="00073647" w:rsidP="00D444F1">
            <w:pPr>
              <w:spacing w:before="40" w:after="40"/>
              <w:ind w:left="100" w:right="100"/>
              <w:jc w:val="right"/>
            </w:pPr>
            <w:r w:rsidRPr="00982245">
              <w:rPr>
                <w:rFonts w:ascii="Arial" w:eastAsia="Arial" w:hAnsi="Arial" w:cs="Arial"/>
                <w:color w:val="111111"/>
              </w:rPr>
              <w:t>0.05715558</w:t>
            </w:r>
          </w:p>
        </w:tc>
      </w:tr>
      <w:tr w:rsidR="00073647" w:rsidRPr="00982245" w14:paraId="75630582" w14:textId="77777777" w:rsidTr="00D444F1">
        <w:trPr>
          <w:cantSplit/>
          <w:jc w:val="center"/>
        </w:trPr>
        <w:tc>
          <w:tcPr>
            <w:tcW w:w="1259" w:type="dxa"/>
            <w:shd w:val="clear" w:color="auto" w:fill="FFFFFF"/>
            <w:tcMar>
              <w:top w:w="0" w:type="dxa"/>
              <w:left w:w="0" w:type="dxa"/>
              <w:bottom w:w="0" w:type="dxa"/>
              <w:right w:w="0" w:type="dxa"/>
            </w:tcMar>
            <w:vAlign w:val="center"/>
          </w:tcPr>
          <w:p w14:paraId="349D5CBD" w14:textId="77777777" w:rsidR="00073647" w:rsidRPr="00982245" w:rsidRDefault="00073647" w:rsidP="00D444F1">
            <w:pPr>
              <w:spacing w:before="40" w:after="40"/>
              <w:ind w:left="100" w:right="100"/>
            </w:pPr>
            <w:r w:rsidRPr="00982245">
              <w:rPr>
                <w:rFonts w:ascii="Arial" w:eastAsia="Arial" w:hAnsi="Arial" w:cs="Arial"/>
                <w:color w:val="111111"/>
              </w:rPr>
              <w:t>GHAL26</w:t>
            </w:r>
          </w:p>
        </w:tc>
        <w:tc>
          <w:tcPr>
            <w:tcW w:w="1346" w:type="dxa"/>
            <w:shd w:val="clear" w:color="auto" w:fill="FFFFFF"/>
            <w:tcMar>
              <w:top w:w="0" w:type="dxa"/>
              <w:left w:w="0" w:type="dxa"/>
              <w:bottom w:w="0" w:type="dxa"/>
              <w:right w:w="0" w:type="dxa"/>
            </w:tcMar>
            <w:vAlign w:val="center"/>
          </w:tcPr>
          <w:p w14:paraId="13FB9E32"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880" w:type="dxa"/>
            <w:shd w:val="clear" w:color="auto" w:fill="FFFFFF"/>
            <w:tcMar>
              <w:top w:w="0" w:type="dxa"/>
              <w:left w:w="0" w:type="dxa"/>
              <w:bottom w:w="0" w:type="dxa"/>
              <w:right w:w="0" w:type="dxa"/>
            </w:tcMar>
            <w:vAlign w:val="center"/>
          </w:tcPr>
          <w:p w14:paraId="36F0AE58" w14:textId="77777777" w:rsidR="00073647" w:rsidRPr="00982245" w:rsidRDefault="00073647" w:rsidP="00D444F1">
            <w:pPr>
              <w:spacing w:before="40" w:after="40"/>
              <w:ind w:left="100" w:right="100"/>
              <w:jc w:val="right"/>
            </w:pPr>
            <w:r w:rsidRPr="00982245">
              <w:rPr>
                <w:rFonts w:ascii="Arial" w:eastAsia="Arial" w:hAnsi="Arial" w:cs="Arial"/>
                <w:color w:val="111111"/>
              </w:rPr>
              <w:t>0</w:t>
            </w:r>
          </w:p>
        </w:tc>
        <w:tc>
          <w:tcPr>
            <w:tcW w:w="2610" w:type="dxa"/>
            <w:shd w:val="clear" w:color="auto" w:fill="FFFFFF"/>
            <w:tcMar>
              <w:top w:w="0" w:type="dxa"/>
              <w:left w:w="0" w:type="dxa"/>
              <w:bottom w:w="0" w:type="dxa"/>
              <w:right w:w="0" w:type="dxa"/>
            </w:tcMar>
            <w:vAlign w:val="center"/>
          </w:tcPr>
          <w:p w14:paraId="4A5D3910" w14:textId="77777777" w:rsidR="00073647" w:rsidRPr="00982245" w:rsidRDefault="00073647" w:rsidP="00D444F1">
            <w:pPr>
              <w:spacing w:before="40" w:after="40"/>
              <w:ind w:left="100" w:right="100"/>
              <w:jc w:val="right"/>
            </w:pPr>
            <w:r w:rsidRPr="00982245">
              <w:rPr>
                <w:rFonts w:ascii="Arial" w:eastAsia="Arial" w:hAnsi="Arial" w:cs="Arial"/>
                <w:color w:val="111111"/>
              </w:rPr>
              <w:t>0.09612711</w:t>
            </w:r>
          </w:p>
        </w:tc>
      </w:tr>
      <w:tr w:rsidR="00073647" w:rsidRPr="00982245" w14:paraId="79989FA6" w14:textId="77777777" w:rsidTr="00D444F1">
        <w:trPr>
          <w:cantSplit/>
          <w:jc w:val="center"/>
        </w:trPr>
        <w:tc>
          <w:tcPr>
            <w:tcW w:w="1259" w:type="dxa"/>
            <w:shd w:val="clear" w:color="auto" w:fill="FFFFFF"/>
            <w:tcMar>
              <w:top w:w="0" w:type="dxa"/>
              <w:left w:w="0" w:type="dxa"/>
              <w:bottom w:w="0" w:type="dxa"/>
              <w:right w:w="0" w:type="dxa"/>
            </w:tcMar>
            <w:vAlign w:val="center"/>
          </w:tcPr>
          <w:p w14:paraId="72D73F3D" w14:textId="77777777" w:rsidR="00073647" w:rsidRPr="00982245" w:rsidRDefault="00073647" w:rsidP="00D444F1">
            <w:pPr>
              <w:spacing w:before="40" w:after="40"/>
              <w:ind w:left="100" w:right="100"/>
            </w:pPr>
            <w:r w:rsidRPr="00982245">
              <w:rPr>
                <w:rFonts w:ascii="Arial" w:eastAsia="Arial" w:hAnsi="Arial" w:cs="Arial"/>
                <w:color w:val="111111"/>
              </w:rPr>
              <w:t>GHAL28</w:t>
            </w:r>
          </w:p>
        </w:tc>
        <w:tc>
          <w:tcPr>
            <w:tcW w:w="1346" w:type="dxa"/>
            <w:shd w:val="clear" w:color="auto" w:fill="FFFFFF"/>
            <w:tcMar>
              <w:top w:w="0" w:type="dxa"/>
              <w:left w:w="0" w:type="dxa"/>
              <w:bottom w:w="0" w:type="dxa"/>
              <w:right w:w="0" w:type="dxa"/>
            </w:tcMar>
            <w:vAlign w:val="center"/>
          </w:tcPr>
          <w:p w14:paraId="46A20078"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880" w:type="dxa"/>
            <w:shd w:val="clear" w:color="auto" w:fill="FFFFFF"/>
            <w:tcMar>
              <w:top w:w="0" w:type="dxa"/>
              <w:left w:w="0" w:type="dxa"/>
              <w:bottom w:w="0" w:type="dxa"/>
              <w:right w:w="0" w:type="dxa"/>
            </w:tcMar>
            <w:vAlign w:val="center"/>
          </w:tcPr>
          <w:p w14:paraId="4FF8D86E" w14:textId="77777777" w:rsidR="00073647" w:rsidRPr="00982245" w:rsidRDefault="00073647" w:rsidP="00D444F1">
            <w:pPr>
              <w:spacing w:before="40" w:after="40"/>
              <w:ind w:left="100" w:right="100"/>
              <w:jc w:val="right"/>
            </w:pPr>
            <w:r w:rsidRPr="00982245">
              <w:rPr>
                <w:rFonts w:ascii="Arial" w:eastAsia="Arial" w:hAnsi="Arial" w:cs="Arial"/>
                <w:color w:val="111111"/>
              </w:rPr>
              <w:t>0</w:t>
            </w:r>
          </w:p>
        </w:tc>
        <w:tc>
          <w:tcPr>
            <w:tcW w:w="2610" w:type="dxa"/>
            <w:shd w:val="clear" w:color="auto" w:fill="FFFFFF"/>
            <w:tcMar>
              <w:top w:w="0" w:type="dxa"/>
              <w:left w:w="0" w:type="dxa"/>
              <w:bottom w:w="0" w:type="dxa"/>
              <w:right w:w="0" w:type="dxa"/>
            </w:tcMar>
            <w:vAlign w:val="center"/>
          </w:tcPr>
          <w:p w14:paraId="1893CFD3" w14:textId="77777777" w:rsidR="00073647" w:rsidRPr="00982245" w:rsidRDefault="00073647" w:rsidP="00D444F1">
            <w:pPr>
              <w:spacing w:before="40" w:after="40"/>
              <w:ind w:left="100" w:right="100"/>
              <w:jc w:val="right"/>
            </w:pPr>
            <w:r w:rsidRPr="00982245">
              <w:rPr>
                <w:rFonts w:ascii="Arial" w:eastAsia="Arial" w:hAnsi="Arial" w:cs="Arial"/>
                <w:color w:val="111111"/>
              </w:rPr>
              <w:t>0.08080421</w:t>
            </w:r>
          </w:p>
        </w:tc>
      </w:tr>
      <w:tr w:rsidR="00073647" w:rsidRPr="00982245" w14:paraId="5A705F53" w14:textId="77777777" w:rsidTr="00D444F1">
        <w:trPr>
          <w:cantSplit/>
          <w:jc w:val="center"/>
        </w:trPr>
        <w:tc>
          <w:tcPr>
            <w:tcW w:w="1259" w:type="dxa"/>
            <w:shd w:val="clear" w:color="auto" w:fill="FFFFFF"/>
            <w:tcMar>
              <w:top w:w="0" w:type="dxa"/>
              <w:left w:w="0" w:type="dxa"/>
              <w:bottom w:w="0" w:type="dxa"/>
              <w:right w:w="0" w:type="dxa"/>
            </w:tcMar>
            <w:vAlign w:val="center"/>
          </w:tcPr>
          <w:p w14:paraId="6F31A6E0" w14:textId="77777777" w:rsidR="00073647" w:rsidRPr="00982245" w:rsidRDefault="00073647" w:rsidP="00D444F1">
            <w:pPr>
              <w:spacing w:before="40" w:after="40"/>
              <w:ind w:left="100" w:right="100"/>
            </w:pPr>
            <w:r w:rsidRPr="00982245">
              <w:rPr>
                <w:rFonts w:ascii="Arial" w:eastAsia="Arial" w:hAnsi="Arial" w:cs="Arial"/>
                <w:color w:val="111111"/>
              </w:rPr>
              <w:t>GHAL47</w:t>
            </w:r>
          </w:p>
        </w:tc>
        <w:tc>
          <w:tcPr>
            <w:tcW w:w="1346" w:type="dxa"/>
            <w:shd w:val="clear" w:color="auto" w:fill="FFFFFF"/>
            <w:tcMar>
              <w:top w:w="0" w:type="dxa"/>
              <w:left w:w="0" w:type="dxa"/>
              <w:bottom w:w="0" w:type="dxa"/>
              <w:right w:w="0" w:type="dxa"/>
            </w:tcMar>
            <w:vAlign w:val="center"/>
          </w:tcPr>
          <w:p w14:paraId="5EDBDE14"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880" w:type="dxa"/>
            <w:shd w:val="clear" w:color="auto" w:fill="FFFFFF"/>
            <w:tcMar>
              <w:top w:w="0" w:type="dxa"/>
              <w:left w:w="0" w:type="dxa"/>
              <w:bottom w:w="0" w:type="dxa"/>
              <w:right w:w="0" w:type="dxa"/>
            </w:tcMar>
            <w:vAlign w:val="center"/>
          </w:tcPr>
          <w:p w14:paraId="33E3851A" w14:textId="77777777" w:rsidR="00073647" w:rsidRPr="00982245" w:rsidRDefault="00073647" w:rsidP="00D444F1">
            <w:pPr>
              <w:spacing w:before="40" w:after="40"/>
              <w:ind w:left="100" w:right="100"/>
              <w:jc w:val="right"/>
            </w:pPr>
            <w:r w:rsidRPr="00982245">
              <w:rPr>
                <w:rFonts w:ascii="Arial" w:eastAsia="Arial" w:hAnsi="Arial" w:cs="Arial"/>
                <w:color w:val="111111"/>
              </w:rPr>
              <w:t>0</w:t>
            </w:r>
          </w:p>
        </w:tc>
        <w:tc>
          <w:tcPr>
            <w:tcW w:w="2610" w:type="dxa"/>
            <w:shd w:val="clear" w:color="auto" w:fill="FFFFFF"/>
            <w:tcMar>
              <w:top w:w="0" w:type="dxa"/>
              <w:left w:w="0" w:type="dxa"/>
              <w:bottom w:w="0" w:type="dxa"/>
              <w:right w:w="0" w:type="dxa"/>
            </w:tcMar>
            <w:vAlign w:val="center"/>
          </w:tcPr>
          <w:p w14:paraId="3A75F623" w14:textId="77777777" w:rsidR="00073647" w:rsidRPr="00982245" w:rsidRDefault="00073647" w:rsidP="00D444F1">
            <w:pPr>
              <w:spacing w:before="40" w:after="40"/>
              <w:ind w:left="100" w:right="100"/>
              <w:jc w:val="right"/>
            </w:pPr>
            <w:r w:rsidRPr="00982245">
              <w:rPr>
                <w:rFonts w:ascii="Arial" w:eastAsia="Arial" w:hAnsi="Arial" w:cs="Arial"/>
                <w:color w:val="111111"/>
              </w:rPr>
              <w:t>0.03650931</w:t>
            </w:r>
          </w:p>
        </w:tc>
      </w:tr>
      <w:tr w:rsidR="00073647" w:rsidRPr="00982245" w14:paraId="2538F979" w14:textId="77777777" w:rsidTr="00D444F1">
        <w:trPr>
          <w:cantSplit/>
          <w:jc w:val="center"/>
        </w:trPr>
        <w:tc>
          <w:tcPr>
            <w:tcW w:w="1259" w:type="dxa"/>
            <w:shd w:val="clear" w:color="auto" w:fill="FFFFFF"/>
            <w:tcMar>
              <w:top w:w="0" w:type="dxa"/>
              <w:left w:w="0" w:type="dxa"/>
              <w:bottom w:w="0" w:type="dxa"/>
              <w:right w:w="0" w:type="dxa"/>
            </w:tcMar>
            <w:vAlign w:val="center"/>
          </w:tcPr>
          <w:p w14:paraId="2405DF5A" w14:textId="77777777" w:rsidR="00073647" w:rsidRPr="00982245" w:rsidRDefault="00073647" w:rsidP="00D444F1">
            <w:pPr>
              <w:spacing w:before="40" w:after="40"/>
              <w:ind w:left="100" w:right="100"/>
            </w:pPr>
            <w:r w:rsidRPr="00982245">
              <w:rPr>
                <w:rFonts w:ascii="Arial" w:eastAsia="Arial" w:hAnsi="Arial" w:cs="Arial"/>
                <w:color w:val="111111"/>
              </w:rPr>
              <w:t>GHAL48</w:t>
            </w:r>
          </w:p>
        </w:tc>
        <w:tc>
          <w:tcPr>
            <w:tcW w:w="1346" w:type="dxa"/>
            <w:shd w:val="clear" w:color="auto" w:fill="FFFFFF"/>
            <w:tcMar>
              <w:top w:w="0" w:type="dxa"/>
              <w:left w:w="0" w:type="dxa"/>
              <w:bottom w:w="0" w:type="dxa"/>
              <w:right w:w="0" w:type="dxa"/>
            </w:tcMar>
            <w:vAlign w:val="center"/>
          </w:tcPr>
          <w:p w14:paraId="10563E44"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880" w:type="dxa"/>
            <w:shd w:val="clear" w:color="auto" w:fill="FFFFFF"/>
            <w:tcMar>
              <w:top w:w="0" w:type="dxa"/>
              <w:left w:w="0" w:type="dxa"/>
              <w:bottom w:w="0" w:type="dxa"/>
              <w:right w:w="0" w:type="dxa"/>
            </w:tcMar>
            <w:vAlign w:val="center"/>
          </w:tcPr>
          <w:p w14:paraId="579F5D84" w14:textId="77777777" w:rsidR="00073647" w:rsidRPr="00982245" w:rsidRDefault="00073647" w:rsidP="00D444F1">
            <w:pPr>
              <w:spacing w:before="40" w:after="40"/>
              <w:ind w:left="100" w:right="100"/>
              <w:jc w:val="right"/>
            </w:pPr>
            <w:r w:rsidRPr="00982245">
              <w:rPr>
                <w:rFonts w:ascii="Arial" w:eastAsia="Arial" w:hAnsi="Arial" w:cs="Arial"/>
                <w:color w:val="111111"/>
              </w:rPr>
              <w:t>0</w:t>
            </w:r>
          </w:p>
        </w:tc>
        <w:tc>
          <w:tcPr>
            <w:tcW w:w="2610" w:type="dxa"/>
            <w:shd w:val="clear" w:color="auto" w:fill="FFFFFF"/>
            <w:tcMar>
              <w:top w:w="0" w:type="dxa"/>
              <w:left w:w="0" w:type="dxa"/>
              <w:bottom w:w="0" w:type="dxa"/>
              <w:right w:w="0" w:type="dxa"/>
            </w:tcMar>
            <w:vAlign w:val="center"/>
          </w:tcPr>
          <w:p w14:paraId="17D36E3E" w14:textId="77777777" w:rsidR="00073647" w:rsidRPr="00982245" w:rsidRDefault="00073647" w:rsidP="00D444F1">
            <w:pPr>
              <w:spacing w:before="40" w:after="40"/>
              <w:ind w:left="100" w:right="100"/>
              <w:jc w:val="right"/>
            </w:pPr>
            <w:r w:rsidRPr="00982245">
              <w:rPr>
                <w:rFonts w:ascii="Arial" w:eastAsia="Arial" w:hAnsi="Arial" w:cs="Arial"/>
                <w:color w:val="111111"/>
              </w:rPr>
              <w:t>0.02579738</w:t>
            </w:r>
          </w:p>
        </w:tc>
      </w:tr>
      <w:tr w:rsidR="00073647" w:rsidRPr="00982245" w14:paraId="236EED2D" w14:textId="77777777" w:rsidTr="00D444F1">
        <w:trPr>
          <w:cantSplit/>
          <w:jc w:val="center"/>
        </w:trPr>
        <w:tc>
          <w:tcPr>
            <w:tcW w:w="1259" w:type="dxa"/>
            <w:shd w:val="clear" w:color="auto" w:fill="FFFFFF"/>
            <w:tcMar>
              <w:top w:w="0" w:type="dxa"/>
              <w:left w:w="0" w:type="dxa"/>
              <w:bottom w:w="0" w:type="dxa"/>
              <w:right w:w="0" w:type="dxa"/>
            </w:tcMar>
            <w:vAlign w:val="center"/>
          </w:tcPr>
          <w:p w14:paraId="15C74C3C" w14:textId="77777777" w:rsidR="00073647" w:rsidRPr="00982245" w:rsidRDefault="00073647" w:rsidP="00D444F1">
            <w:pPr>
              <w:spacing w:before="40" w:after="40"/>
              <w:ind w:left="100" w:right="100"/>
            </w:pPr>
            <w:r w:rsidRPr="00982245">
              <w:rPr>
                <w:rFonts w:ascii="Arial" w:eastAsia="Arial" w:hAnsi="Arial" w:cs="Arial"/>
                <w:color w:val="111111"/>
              </w:rPr>
              <w:t>GHAL65</w:t>
            </w:r>
          </w:p>
        </w:tc>
        <w:tc>
          <w:tcPr>
            <w:tcW w:w="1346" w:type="dxa"/>
            <w:shd w:val="clear" w:color="auto" w:fill="FFFFFF"/>
            <w:tcMar>
              <w:top w:w="0" w:type="dxa"/>
              <w:left w:w="0" w:type="dxa"/>
              <w:bottom w:w="0" w:type="dxa"/>
              <w:right w:w="0" w:type="dxa"/>
            </w:tcMar>
            <w:vAlign w:val="center"/>
          </w:tcPr>
          <w:p w14:paraId="19C452E5"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880" w:type="dxa"/>
            <w:shd w:val="clear" w:color="auto" w:fill="FFFFFF"/>
            <w:tcMar>
              <w:top w:w="0" w:type="dxa"/>
              <w:left w:w="0" w:type="dxa"/>
              <w:bottom w:w="0" w:type="dxa"/>
              <w:right w:w="0" w:type="dxa"/>
            </w:tcMar>
            <w:vAlign w:val="center"/>
          </w:tcPr>
          <w:p w14:paraId="1BACDE68" w14:textId="77777777" w:rsidR="00073647" w:rsidRPr="00982245" w:rsidRDefault="00073647" w:rsidP="00D444F1">
            <w:pPr>
              <w:spacing w:before="40" w:after="40"/>
              <w:ind w:left="100" w:right="100"/>
              <w:jc w:val="right"/>
            </w:pPr>
            <w:r w:rsidRPr="00982245">
              <w:rPr>
                <w:rFonts w:ascii="Arial" w:eastAsia="Arial" w:hAnsi="Arial" w:cs="Arial"/>
                <w:color w:val="111111"/>
              </w:rPr>
              <w:t>0</w:t>
            </w:r>
          </w:p>
        </w:tc>
        <w:tc>
          <w:tcPr>
            <w:tcW w:w="2610" w:type="dxa"/>
            <w:shd w:val="clear" w:color="auto" w:fill="FFFFFF"/>
            <w:tcMar>
              <w:top w:w="0" w:type="dxa"/>
              <w:left w:w="0" w:type="dxa"/>
              <w:bottom w:w="0" w:type="dxa"/>
              <w:right w:w="0" w:type="dxa"/>
            </w:tcMar>
            <w:vAlign w:val="center"/>
          </w:tcPr>
          <w:p w14:paraId="51DCECA2" w14:textId="77777777" w:rsidR="00073647" w:rsidRPr="00982245" w:rsidRDefault="00073647" w:rsidP="00D444F1">
            <w:pPr>
              <w:spacing w:before="40" w:after="40"/>
              <w:ind w:left="100" w:right="100"/>
              <w:jc w:val="right"/>
            </w:pPr>
            <w:r w:rsidRPr="00982245">
              <w:rPr>
                <w:rFonts w:ascii="Arial" w:eastAsia="Arial" w:hAnsi="Arial" w:cs="Arial"/>
                <w:color w:val="111111"/>
              </w:rPr>
              <w:t>0.03870720</w:t>
            </w:r>
          </w:p>
        </w:tc>
      </w:tr>
      <w:tr w:rsidR="00073647" w:rsidRPr="00982245" w14:paraId="2C862A2D" w14:textId="77777777" w:rsidTr="00D444F1">
        <w:trPr>
          <w:cantSplit/>
          <w:jc w:val="center"/>
        </w:trPr>
        <w:tc>
          <w:tcPr>
            <w:tcW w:w="1259" w:type="dxa"/>
            <w:shd w:val="clear" w:color="auto" w:fill="FFFFFF"/>
            <w:tcMar>
              <w:top w:w="0" w:type="dxa"/>
              <w:left w:w="0" w:type="dxa"/>
              <w:bottom w:w="0" w:type="dxa"/>
              <w:right w:w="0" w:type="dxa"/>
            </w:tcMar>
            <w:vAlign w:val="center"/>
          </w:tcPr>
          <w:p w14:paraId="718DA785" w14:textId="77777777" w:rsidR="00073647" w:rsidRPr="00982245" w:rsidRDefault="00073647" w:rsidP="00D444F1">
            <w:pPr>
              <w:spacing w:before="40" w:after="40"/>
              <w:ind w:left="100" w:right="100"/>
            </w:pPr>
            <w:r w:rsidRPr="00982245">
              <w:rPr>
                <w:rFonts w:ascii="Arial" w:eastAsia="Arial" w:hAnsi="Arial" w:cs="Arial"/>
                <w:color w:val="111111"/>
              </w:rPr>
              <w:t>BBAL20</w:t>
            </w:r>
          </w:p>
        </w:tc>
        <w:tc>
          <w:tcPr>
            <w:tcW w:w="1346" w:type="dxa"/>
            <w:shd w:val="clear" w:color="auto" w:fill="FFFFFF"/>
            <w:tcMar>
              <w:top w:w="0" w:type="dxa"/>
              <w:left w:w="0" w:type="dxa"/>
              <w:bottom w:w="0" w:type="dxa"/>
              <w:right w:w="0" w:type="dxa"/>
            </w:tcMar>
            <w:vAlign w:val="center"/>
          </w:tcPr>
          <w:p w14:paraId="626080CA" w14:textId="77777777" w:rsidR="00073647" w:rsidRPr="00982245" w:rsidRDefault="00073647" w:rsidP="00D444F1">
            <w:pPr>
              <w:spacing w:before="40" w:after="40"/>
              <w:ind w:left="100" w:right="100"/>
              <w:jc w:val="right"/>
            </w:pPr>
            <w:r w:rsidRPr="00982245">
              <w:rPr>
                <w:rFonts w:ascii="Arial" w:eastAsia="Arial" w:hAnsi="Arial" w:cs="Arial"/>
                <w:color w:val="111111"/>
              </w:rPr>
              <w:t>14</w:t>
            </w:r>
          </w:p>
        </w:tc>
        <w:tc>
          <w:tcPr>
            <w:tcW w:w="2880" w:type="dxa"/>
            <w:shd w:val="clear" w:color="auto" w:fill="FFFFFF"/>
            <w:tcMar>
              <w:top w:w="0" w:type="dxa"/>
              <w:left w:w="0" w:type="dxa"/>
              <w:bottom w:w="0" w:type="dxa"/>
              <w:right w:w="0" w:type="dxa"/>
            </w:tcMar>
            <w:vAlign w:val="center"/>
          </w:tcPr>
          <w:p w14:paraId="2B39BFBE"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610" w:type="dxa"/>
            <w:shd w:val="clear" w:color="auto" w:fill="FFFFFF"/>
            <w:tcMar>
              <w:top w:w="0" w:type="dxa"/>
              <w:left w:w="0" w:type="dxa"/>
              <w:bottom w:w="0" w:type="dxa"/>
              <w:right w:w="0" w:type="dxa"/>
            </w:tcMar>
            <w:vAlign w:val="center"/>
          </w:tcPr>
          <w:p w14:paraId="617DA740" w14:textId="77777777" w:rsidR="00073647" w:rsidRPr="00982245" w:rsidRDefault="00073647" w:rsidP="00D444F1">
            <w:pPr>
              <w:spacing w:before="40" w:after="40"/>
              <w:ind w:left="100" w:right="100"/>
              <w:jc w:val="right"/>
            </w:pPr>
            <w:r w:rsidRPr="00982245">
              <w:rPr>
                <w:rFonts w:ascii="Arial" w:eastAsia="Arial" w:hAnsi="Arial" w:cs="Arial"/>
                <w:color w:val="111111"/>
              </w:rPr>
              <w:t>0.05344817</w:t>
            </w:r>
          </w:p>
        </w:tc>
      </w:tr>
      <w:tr w:rsidR="00073647" w:rsidRPr="00982245" w14:paraId="2BDFFCB6" w14:textId="77777777" w:rsidTr="00D444F1">
        <w:trPr>
          <w:cantSplit/>
          <w:jc w:val="center"/>
        </w:trPr>
        <w:tc>
          <w:tcPr>
            <w:tcW w:w="1259" w:type="dxa"/>
            <w:shd w:val="clear" w:color="auto" w:fill="FFFFFF"/>
            <w:tcMar>
              <w:top w:w="0" w:type="dxa"/>
              <w:left w:w="0" w:type="dxa"/>
              <w:bottom w:w="0" w:type="dxa"/>
              <w:right w:w="0" w:type="dxa"/>
            </w:tcMar>
            <w:vAlign w:val="center"/>
          </w:tcPr>
          <w:p w14:paraId="320CD7B7" w14:textId="77777777" w:rsidR="00073647" w:rsidRPr="00982245" w:rsidRDefault="00073647" w:rsidP="00D444F1">
            <w:pPr>
              <w:spacing w:before="40" w:after="40"/>
              <w:ind w:left="100" w:right="100"/>
            </w:pPr>
            <w:r w:rsidRPr="00982245">
              <w:rPr>
                <w:rFonts w:ascii="Arial" w:eastAsia="Arial" w:hAnsi="Arial" w:cs="Arial"/>
                <w:color w:val="111111"/>
              </w:rPr>
              <w:t>BBAL21</w:t>
            </w:r>
          </w:p>
        </w:tc>
        <w:tc>
          <w:tcPr>
            <w:tcW w:w="1346" w:type="dxa"/>
            <w:shd w:val="clear" w:color="auto" w:fill="FFFFFF"/>
            <w:tcMar>
              <w:top w:w="0" w:type="dxa"/>
              <w:left w:w="0" w:type="dxa"/>
              <w:bottom w:w="0" w:type="dxa"/>
              <w:right w:w="0" w:type="dxa"/>
            </w:tcMar>
            <w:vAlign w:val="center"/>
          </w:tcPr>
          <w:p w14:paraId="31BC5961" w14:textId="77777777" w:rsidR="00073647" w:rsidRPr="00982245" w:rsidRDefault="00073647" w:rsidP="00D444F1">
            <w:pPr>
              <w:spacing w:before="40" w:after="40"/>
              <w:ind w:left="100" w:right="100"/>
              <w:jc w:val="right"/>
            </w:pPr>
            <w:r w:rsidRPr="00982245">
              <w:rPr>
                <w:rFonts w:ascii="Arial" w:eastAsia="Arial" w:hAnsi="Arial" w:cs="Arial"/>
                <w:color w:val="111111"/>
              </w:rPr>
              <w:t>33</w:t>
            </w:r>
          </w:p>
        </w:tc>
        <w:tc>
          <w:tcPr>
            <w:tcW w:w="2880" w:type="dxa"/>
            <w:shd w:val="clear" w:color="auto" w:fill="FFFFFF"/>
            <w:tcMar>
              <w:top w:w="0" w:type="dxa"/>
              <w:left w:w="0" w:type="dxa"/>
              <w:bottom w:w="0" w:type="dxa"/>
              <w:right w:w="0" w:type="dxa"/>
            </w:tcMar>
            <w:vAlign w:val="center"/>
          </w:tcPr>
          <w:p w14:paraId="21BDA62C"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610" w:type="dxa"/>
            <w:shd w:val="clear" w:color="auto" w:fill="FFFFFF"/>
            <w:tcMar>
              <w:top w:w="0" w:type="dxa"/>
              <w:left w:w="0" w:type="dxa"/>
              <w:bottom w:w="0" w:type="dxa"/>
              <w:right w:w="0" w:type="dxa"/>
            </w:tcMar>
            <w:vAlign w:val="center"/>
          </w:tcPr>
          <w:p w14:paraId="039CA7DA" w14:textId="77777777" w:rsidR="00073647" w:rsidRPr="00982245" w:rsidRDefault="00073647" w:rsidP="00D444F1">
            <w:pPr>
              <w:spacing w:before="40" w:after="40"/>
              <w:ind w:left="100" w:right="100"/>
              <w:jc w:val="right"/>
            </w:pPr>
            <w:r w:rsidRPr="00982245">
              <w:rPr>
                <w:rFonts w:ascii="Arial" w:eastAsia="Arial" w:hAnsi="Arial" w:cs="Arial"/>
                <w:color w:val="111111"/>
              </w:rPr>
              <w:t>0.04762794</w:t>
            </w:r>
          </w:p>
        </w:tc>
      </w:tr>
      <w:tr w:rsidR="00073647" w:rsidRPr="00982245" w14:paraId="54AC026C" w14:textId="77777777" w:rsidTr="00D444F1">
        <w:trPr>
          <w:cantSplit/>
          <w:jc w:val="center"/>
        </w:trPr>
        <w:tc>
          <w:tcPr>
            <w:tcW w:w="1259" w:type="dxa"/>
            <w:shd w:val="clear" w:color="auto" w:fill="FFFFFF"/>
            <w:tcMar>
              <w:top w:w="0" w:type="dxa"/>
              <w:left w:w="0" w:type="dxa"/>
              <w:bottom w:w="0" w:type="dxa"/>
              <w:right w:w="0" w:type="dxa"/>
            </w:tcMar>
            <w:vAlign w:val="center"/>
          </w:tcPr>
          <w:p w14:paraId="4AEE9387" w14:textId="77777777" w:rsidR="00073647" w:rsidRPr="00982245" w:rsidRDefault="00073647" w:rsidP="00D444F1">
            <w:pPr>
              <w:spacing w:before="40" w:after="40"/>
              <w:ind w:left="100" w:right="100"/>
            </w:pPr>
            <w:r w:rsidRPr="00982245">
              <w:rPr>
                <w:rFonts w:ascii="Arial" w:eastAsia="Arial" w:hAnsi="Arial" w:cs="Arial"/>
                <w:color w:val="111111"/>
              </w:rPr>
              <w:t>BBAL72</w:t>
            </w:r>
          </w:p>
        </w:tc>
        <w:tc>
          <w:tcPr>
            <w:tcW w:w="1346" w:type="dxa"/>
            <w:shd w:val="clear" w:color="auto" w:fill="FFFFFF"/>
            <w:tcMar>
              <w:top w:w="0" w:type="dxa"/>
              <w:left w:w="0" w:type="dxa"/>
              <w:bottom w:w="0" w:type="dxa"/>
              <w:right w:w="0" w:type="dxa"/>
            </w:tcMar>
            <w:vAlign w:val="center"/>
          </w:tcPr>
          <w:p w14:paraId="3D9E91D6" w14:textId="77777777" w:rsidR="00073647" w:rsidRPr="00982245" w:rsidRDefault="00073647" w:rsidP="00D444F1">
            <w:pPr>
              <w:spacing w:before="40" w:after="40"/>
              <w:ind w:left="100" w:right="100"/>
              <w:jc w:val="right"/>
            </w:pPr>
            <w:r w:rsidRPr="00982245">
              <w:rPr>
                <w:rFonts w:ascii="Arial" w:eastAsia="Arial" w:hAnsi="Arial" w:cs="Arial"/>
                <w:color w:val="111111"/>
              </w:rPr>
              <w:t>16</w:t>
            </w:r>
          </w:p>
        </w:tc>
        <w:tc>
          <w:tcPr>
            <w:tcW w:w="2880" w:type="dxa"/>
            <w:shd w:val="clear" w:color="auto" w:fill="FFFFFF"/>
            <w:tcMar>
              <w:top w:w="0" w:type="dxa"/>
              <w:left w:w="0" w:type="dxa"/>
              <w:bottom w:w="0" w:type="dxa"/>
              <w:right w:w="0" w:type="dxa"/>
            </w:tcMar>
            <w:vAlign w:val="center"/>
          </w:tcPr>
          <w:p w14:paraId="074D98E2"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610" w:type="dxa"/>
            <w:shd w:val="clear" w:color="auto" w:fill="FFFFFF"/>
            <w:tcMar>
              <w:top w:w="0" w:type="dxa"/>
              <w:left w:w="0" w:type="dxa"/>
              <w:bottom w:w="0" w:type="dxa"/>
              <w:right w:w="0" w:type="dxa"/>
            </w:tcMar>
            <w:vAlign w:val="center"/>
          </w:tcPr>
          <w:p w14:paraId="46EEDD49" w14:textId="77777777" w:rsidR="00073647" w:rsidRPr="00982245" w:rsidRDefault="00073647" w:rsidP="00D444F1">
            <w:pPr>
              <w:spacing w:before="40" w:after="40"/>
              <w:ind w:left="100" w:right="100"/>
              <w:jc w:val="right"/>
            </w:pPr>
            <w:r w:rsidRPr="00982245">
              <w:rPr>
                <w:rFonts w:ascii="Arial" w:eastAsia="Arial" w:hAnsi="Arial" w:cs="Arial"/>
                <w:color w:val="111111"/>
              </w:rPr>
              <w:t>0.05156254</w:t>
            </w:r>
          </w:p>
        </w:tc>
      </w:tr>
      <w:tr w:rsidR="00073647" w:rsidRPr="00982245" w14:paraId="39226052" w14:textId="77777777" w:rsidTr="00D444F1">
        <w:trPr>
          <w:cantSplit/>
          <w:jc w:val="center"/>
        </w:trPr>
        <w:tc>
          <w:tcPr>
            <w:tcW w:w="1259" w:type="dxa"/>
            <w:shd w:val="clear" w:color="auto" w:fill="FFFFFF"/>
            <w:tcMar>
              <w:top w:w="0" w:type="dxa"/>
              <w:left w:w="0" w:type="dxa"/>
              <w:bottom w:w="0" w:type="dxa"/>
              <w:right w:w="0" w:type="dxa"/>
            </w:tcMar>
            <w:vAlign w:val="center"/>
          </w:tcPr>
          <w:p w14:paraId="65E5DF52" w14:textId="77777777" w:rsidR="00073647" w:rsidRPr="00982245" w:rsidRDefault="00073647" w:rsidP="00D444F1">
            <w:pPr>
              <w:spacing w:before="40" w:after="40"/>
              <w:ind w:left="100" w:right="100"/>
            </w:pPr>
            <w:r w:rsidRPr="00982245">
              <w:rPr>
                <w:rFonts w:ascii="Arial" w:eastAsia="Arial" w:hAnsi="Arial" w:cs="Arial"/>
                <w:color w:val="111111"/>
              </w:rPr>
              <w:t>GHAL51</w:t>
            </w:r>
          </w:p>
        </w:tc>
        <w:tc>
          <w:tcPr>
            <w:tcW w:w="1346" w:type="dxa"/>
            <w:shd w:val="clear" w:color="auto" w:fill="FFFFFF"/>
            <w:tcMar>
              <w:top w:w="0" w:type="dxa"/>
              <w:left w:w="0" w:type="dxa"/>
              <w:bottom w:w="0" w:type="dxa"/>
              <w:right w:w="0" w:type="dxa"/>
            </w:tcMar>
            <w:vAlign w:val="center"/>
          </w:tcPr>
          <w:p w14:paraId="3EB530D2" w14:textId="77777777" w:rsidR="00073647" w:rsidRPr="00982245" w:rsidRDefault="00073647" w:rsidP="00D444F1">
            <w:pPr>
              <w:spacing w:before="40" w:after="40"/>
              <w:ind w:left="100" w:right="100"/>
              <w:jc w:val="right"/>
            </w:pPr>
            <w:r w:rsidRPr="00982245">
              <w:rPr>
                <w:rFonts w:ascii="Arial" w:eastAsia="Arial" w:hAnsi="Arial" w:cs="Arial"/>
                <w:color w:val="111111"/>
              </w:rPr>
              <w:t>33</w:t>
            </w:r>
          </w:p>
        </w:tc>
        <w:tc>
          <w:tcPr>
            <w:tcW w:w="2880" w:type="dxa"/>
            <w:shd w:val="clear" w:color="auto" w:fill="FFFFFF"/>
            <w:tcMar>
              <w:top w:w="0" w:type="dxa"/>
              <w:left w:w="0" w:type="dxa"/>
              <w:bottom w:w="0" w:type="dxa"/>
              <w:right w:w="0" w:type="dxa"/>
            </w:tcMar>
            <w:vAlign w:val="center"/>
          </w:tcPr>
          <w:p w14:paraId="481EAE92"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610" w:type="dxa"/>
            <w:shd w:val="clear" w:color="auto" w:fill="FFFFFF"/>
            <w:tcMar>
              <w:top w:w="0" w:type="dxa"/>
              <w:left w:w="0" w:type="dxa"/>
              <w:bottom w:w="0" w:type="dxa"/>
              <w:right w:w="0" w:type="dxa"/>
            </w:tcMar>
            <w:vAlign w:val="center"/>
          </w:tcPr>
          <w:p w14:paraId="5C1BFF6A" w14:textId="77777777" w:rsidR="00073647" w:rsidRPr="00982245" w:rsidRDefault="00073647" w:rsidP="00D444F1">
            <w:pPr>
              <w:spacing w:before="40" w:after="40"/>
              <w:ind w:left="100" w:right="100"/>
              <w:jc w:val="right"/>
            </w:pPr>
            <w:r w:rsidRPr="00982245">
              <w:rPr>
                <w:rFonts w:ascii="Arial" w:eastAsia="Arial" w:hAnsi="Arial" w:cs="Arial"/>
                <w:color w:val="111111"/>
              </w:rPr>
              <w:t>0.04587050</w:t>
            </w:r>
          </w:p>
        </w:tc>
      </w:tr>
      <w:tr w:rsidR="00073647" w:rsidRPr="00982245" w14:paraId="716FCFF6" w14:textId="77777777" w:rsidTr="00D444F1">
        <w:trPr>
          <w:cantSplit/>
          <w:jc w:val="center"/>
        </w:trPr>
        <w:tc>
          <w:tcPr>
            <w:tcW w:w="1259" w:type="dxa"/>
            <w:shd w:val="clear" w:color="auto" w:fill="FFFFFF"/>
            <w:tcMar>
              <w:top w:w="0" w:type="dxa"/>
              <w:left w:w="0" w:type="dxa"/>
              <w:bottom w:w="0" w:type="dxa"/>
              <w:right w:w="0" w:type="dxa"/>
            </w:tcMar>
            <w:vAlign w:val="center"/>
          </w:tcPr>
          <w:p w14:paraId="76D60952" w14:textId="77777777" w:rsidR="00073647" w:rsidRPr="00982245" w:rsidRDefault="00073647" w:rsidP="00D444F1">
            <w:pPr>
              <w:spacing w:before="40" w:after="40"/>
              <w:ind w:left="100" w:right="100"/>
            </w:pPr>
            <w:r w:rsidRPr="00982245">
              <w:rPr>
                <w:rFonts w:ascii="Arial" w:eastAsia="Arial" w:hAnsi="Arial" w:cs="Arial"/>
                <w:color w:val="111111"/>
              </w:rPr>
              <w:t>GHAL55</w:t>
            </w:r>
          </w:p>
        </w:tc>
        <w:tc>
          <w:tcPr>
            <w:tcW w:w="1346" w:type="dxa"/>
            <w:shd w:val="clear" w:color="auto" w:fill="FFFFFF"/>
            <w:tcMar>
              <w:top w:w="0" w:type="dxa"/>
              <w:left w:w="0" w:type="dxa"/>
              <w:bottom w:w="0" w:type="dxa"/>
              <w:right w:w="0" w:type="dxa"/>
            </w:tcMar>
            <w:vAlign w:val="center"/>
          </w:tcPr>
          <w:p w14:paraId="0C307F56" w14:textId="77777777" w:rsidR="00073647" w:rsidRPr="00982245" w:rsidRDefault="00073647" w:rsidP="00D444F1">
            <w:pPr>
              <w:spacing w:before="40" w:after="40"/>
              <w:ind w:left="100" w:right="100"/>
              <w:jc w:val="right"/>
            </w:pPr>
            <w:r w:rsidRPr="00982245">
              <w:rPr>
                <w:rFonts w:ascii="Arial" w:eastAsia="Arial" w:hAnsi="Arial" w:cs="Arial"/>
                <w:color w:val="111111"/>
              </w:rPr>
              <w:t>13</w:t>
            </w:r>
          </w:p>
        </w:tc>
        <w:tc>
          <w:tcPr>
            <w:tcW w:w="2880" w:type="dxa"/>
            <w:shd w:val="clear" w:color="auto" w:fill="FFFFFF"/>
            <w:tcMar>
              <w:top w:w="0" w:type="dxa"/>
              <w:left w:w="0" w:type="dxa"/>
              <w:bottom w:w="0" w:type="dxa"/>
              <w:right w:w="0" w:type="dxa"/>
            </w:tcMar>
            <w:vAlign w:val="center"/>
          </w:tcPr>
          <w:p w14:paraId="3B91B320" w14:textId="77777777" w:rsidR="00073647" w:rsidRPr="00982245" w:rsidRDefault="00073647" w:rsidP="00D444F1">
            <w:pPr>
              <w:spacing w:before="40" w:after="40"/>
              <w:ind w:left="100" w:right="100"/>
              <w:jc w:val="right"/>
            </w:pPr>
            <w:r w:rsidRPr="00982245">
              <w:rPr>
                <w:rFonts w:ascii="Arial" w:eastAsia="Arial" w:hAnsi="Arial" w:cs="Arial"/>
                <w:color w:val="111111"/>
              </w:rPr>
              <w:t>1</w:t>
            </w:r>
          </w:p>
        </w:tc>
        <w:tc>
          <w:tcPr>
            <w:tcW w:w="2610" w:type="dxa"/>
            <w:shd w:val="clear" w:color="auto" w:fill="FFFFFF"/>
            <w:tcMar>
              <w:top w:w="0" w:type="dxa"/>
              <w:left w:w="0" w:type="dxa"/>
              <w:bottom w:w="0" w:type="dxa"/>
              <w:right w:w="0" w:type="dxa"/>
            </w:tcMar>
            <w:vAlign w:val="center"/>
          </w:tcPr>
          <w:p w14:paraId="5F91A4E5" w14:textId="77777777" w:rsidR="00073647" w:rsidRPr="00982245" w:rsidRDefault="00073647" w:rsidP="00D444F1">
            <w:pPr>
              <w:spacing w:before="40" w:after="40"/>
              <w:ind w:left="100" w:right="100"/>
              <w:jc w:val="right"/>
            </w:pPr>
            <w:r w:rsidRPr="00982245">
              <w:rPr>
                <w:rFonts w:ascii="Arial" w:eastAsia="Arial" w:hAnsi="Arial" w:cs="Arial"/>
                <w:color w:val="111111"/>
              </w:rPr>
              <w:t>0.04348810</w:t>
            </w:r>
          </w:p>
        </w:tc>
      </w:tr>
      <w:tr w:rsidR="00073647" w:rsidRPr="00982245" w14:paraId="3BD68002" w14:textId="77777777" w:rsidTr="00D444F1">
        <w:trPr>
          <w:cantSplit/>
          <w:jc w:val="center"/>
        </w:trPr>
        <w:tc>
          <w:tcPr>
            <w:tcW w:w="1259" w:type="dxa"/>
            <w:shd w:val="clear" w:color="auto" w:fill="FFFFFF"/>
            <w:tcMar>
              <w:top w:w="0" w:type="dxa"/>
              <w:left w:w="0" w:type="dxa"/>
              <w:bottom w:w="0" w:type="dxa"/>
              <w:right w:w="0" w:type="dxa"/>
            </w:tcMar>
            <w:vAlign w:val="center"/>
          </w:tcPr>
          <w:p w14:paraId="698A0A59" w14:textId="77777777" w:rsidR="00073647" w:rsidRPr="00982245" w:rsidRDefault="00073647" w:rsidP="00D444F1">
            <w:pPr>
              <w:spacing w:before="40" w:after="40"/>
              <w:ind w:left="100" w:right="100"/>
            </w:pPr>
            <w:r w:rsidRPr="00982245">
              <w:rPr>
                <w:rFonts w:ascii="Arial" w:eastAsia="Arial" w:hAnsi="Arial" w:cs="Arial"/>
                <w:color w:val="111111"/>
              </w:rPr>
              <w:t>BBAL100</w:t>
            </w:r>
          </w:p>
        </w:tc>
        <w:tc>
          <w:tcPr>
            <w:tcW w:w="1346" w:type="dxa"/>
            <w:shd w:val="clear" w:color="auto" w:fill="FFFFFF"/>
            <w:tcMar>
              <w:top w:w="0" w:type="dxa"/>
              <w:left w:w="0" w:type="dxa"/>
              <w:bottom w:w="0" w:type="dxa"/>
              <w:right w:w="0" w:type="dxa"/>
            </w:tcMar>
            <w:vAlign w:val="center"/>
          </w:tcPr>
          <w:p w14:paraId="6FBBED71" w14:textId="77777777" w:rsidR="00073647" w:rsidRPr="00982245" w:rsidRDefault="00073647" w:rsidP="00D444F1">
            <w:pPr>
              <w:spacing w:before="40" w:after="40"/>
              <w:ind w:left="100" w:right="100"/>
              <w:jc w:val="right"/>
            </w:pPr>
            <w:r w:rsidRPr="00982245">
              <w:rPr>
                <w:rFonts w:ascii="Arial" w:eastAsia="Arial" w:hAnsi="Arial" w:cs="Arial"/>
                <w:color w:val="111111"/>
              </w:rPr>
              <w:t>26</w:t>
            </w:r>
          </w:p>
        </w:tc>
        <w:tc>
          <w:tcPr>
            <w:tcW w:w="2880" w:type="dxa"/>
            <w:shd w:val="clear" w:color="auto" w:fill="FFFFFF"/>
            <w:tcMar>
              <w:top w:w="0" w:type="dxa"/>
              <w:left w:w="0" w:type="dxa"/>
              <w:bottom w:w="0" w:type="dxa"/>
              <w:right w:w="0" w:type="dxa"/>
            </w:tcMar>
            <w:vAlign w:val="center"/>
          </w:tcPr>
          <w:p w14:paraId="17910496" w14:textId="77777777" w:rsidR="00073647" w:rsidRPr="00982245" w:rsidRDefault="00073647" w:rsidP="00D444F1">
            <w:pPr>
              <w:spacing w:before="40" w:after="40"/>
              <w:ind w:left="100" w:right="100"/>
              <w:jc w:val="right"/>
            </w:pPr>
            <w:r w:rsidRPr="00982245">
              <w:rPr>
                <w:rFonts w:ascii="Arial" w:eastAsia="Arial" w:hAnsi="Arial" w:cs="Arial"/>
                <w:color w:val="111111"/>
              </w:rPr>
              <w:t>2</w:t>
            </w:r>
          </w:p>
        </w:tc>
        <w:tc>
          <w:tcPr>
            <w:tcW w:w="2610" w:type="dxa"/>
            <w:shd w:val="clear" w:color="auto" w:fill="FFFFFF"/>
            <w:tcMar>
              <w:top w:w="0" w:type="dxa"/>
              <w:left w:w="0" w:type="dxa"/>
              <w:bottom w:w="0" w:type="dxa"/>
              <w:right w:w="0" w:type="dxa"/>
            </w:tcMar>
            <w:vAlign w:val="center"/>
          </w:tcPr>
          <w:p w14:paraId="31699DC6" w14:textId="77777777" w:rsidR="00073647" w:rsidRPr="00982245" w:rsidRDefault="00073647" w:rsidP="00D444F1">
            <w:pPr>
              <w:spacing w:before="40" w:after="40"/>
              <w:ind w:left="100" w:right="100"/>
              <w:jc w:val="right"/>
            </w:pPr>
            <w:r w:rsidRPr="00982245">
              <w:rPr>
                <w:rFonts w:ascii="Arial" w:eastAsia="Arial" w:hAnsi="Arial" w:cs="Arial"/>
                <w:color w:val="111111"/>
              </w:rPr>
              <w:t>0.05971629</w:t>
            </w:r>
          </w:p>
        </w:tc>
      </w:tr>
      <w:tr w:rsidR="00073647" w:rsidRPr="00982245" w14:paraId="2C0B50F7" w14:textId="77777777" w:rsidTr="00D444F1">
        <w:trPr>
          <w:cantSplit/>
          <w:jc w:val="center"/>
        </w:trPr>
        <w:tc>
          <w:tcPr>
            <w:tcW w:w="1259" w:type="dxa"/>
            <w:shd w:val="clear" w:color="auto" w:fill="FFFFFF"/>
            <w:tcMar>
              <w:top w:w="0" w:type="dxa"/>
              <w:left w:w="0" w:type="dxa"/>
              <w:bottom w:w="0" w:type="dxa"/>
              <w:right w:w="0" w:type="dxa"/>
            </w:tcMar>
            <w:vAlign w:val="center"/>
          </w:tcPr>
          <w:p w14:paraId="2EF9A6B8" w14:textId="77777777" w:rsidR="00073647" w:rsidRPr="00982245" w:rsidRDefault="00073647" w:rsidP="00D444F1">
            <w:pPr>
              <w:spacing w:before="40" w:after="40"/>
              <w:ind w:left="100" w:right="100"/>
            </w:pPr>
            <w:r w:rsidRPr="00982245">
              <w:rPr>
                <w:rFonts w:ascii="Arial" w:eastAsia="Arial" w:hAnsi="Arial" w:cs="Arial"/>
                <w:color w:val="111111"/>
              </w:rPr>
              <w:t>GHAL53</w:t>
            </w:r>
          </w:p>
        </w:tc>
        <w:tc>
          <w:tcPr>
            <w:tcW w:w="1346" w:type="dxa"/>
            <w:shd w:val="clear" w:color="auto" w:fill="FFFFFF"/>
            <w:tcMar>
              <w:top w:w="0" w:type="dxa"/>
              <w:left w:w="0" w:type="dxa"/>
              <w:bottom w:w="0" w:type="dxa"/>
              <w:right w:w="0" w:type="dxa"/>
            </w:tcMar>
            <w:vAlign w:val="center"/>
          </w:tcPr>
          <w:p w14:paraId="3A7D9A17" w14:textId="77777777" w:rsidR="00073647" w:rsidRPr="00982245" w:rsidRDefault="00073647" w:rsidP="00D444F1">
            <w:pPr>
              <w:spacing w:before="40" w:after="40"/>
              <w:ind w:left="100" w:right="100"/>
              <w:jc w:val="right"/>
            </w:pPr>
            <w:r w:rsidRPr="00982245">
              <w:rPr>
                <w:rFonts w:ascii="Arial" w:eastAsia="Arial" w:hAnsi="Arial" w:cs="Arial"/>
                <w:color w:val="111111"/>
              </w:rPr>
              <w:t>15</w:t>
            </w:r>
          </w:p>
        </w:tc>
        <w:tc>
          <w:tcPr>
            <w:tcW w:w="2880" w:type="dxa"/>
            <w:shd w:val="clear" w:color="auto" w:fill="FFFFFF"/>
            <w:tcMar>
              <w:top w:w="0" w:type="dxa"/>
              <w:left w:w="0" w:type="dxa"/>
              <w:bottom w:w="0" w:type="dxa"/>
              <w:right w:w="0" w:type="dxa"/>
            </w:tcMar>
            <w:vAlign w:val="center"/>
          </w:tcPr>
          <w:p w14:paraId="7F8D3580" w14:textId="77777777" w:rsidR="00073647" w:rsidRPr="00982245" w:rsidRDefault="00073647" w:rsidP="00D444F1">
            <w:pPr>
              <w:spacing w:before="40" w:after="40"/>
              <w:ind w:left="100" w:right="100"/>
              <w:jc w:val="right"/>
            </w:pPr>
            <w:r w:rsidRPr="00982245">
              <w:rPr>
                <w:rFonts w:ascii="Arial" w:eastAsia="Arial" w:hAnsi="Arial" w:cs="Arial"/>
                <w:color w:val="111111"/>
              </w:rPr>
              <w:t>2</w:t>
            </w:r>
          </w:p>
        </w:tc>
        <w:tc>
          <w:tcPr>
            <w:tcW w:w="2610" w:type="dxa"/>
            <w:shd w:val="clear" w:color="auto" w:fill="FFFFFF"/>
            <w:tcMar>
              <w:top w:w="0" w:type="dxa"/>
              <w:left w:w="0" w:type="dxa"/>
              <w:bottom w:w="0" w:type="dxa"/>
              <w:right w:w="0" w:type="dxa"/>
            </w:tcMar>
            <w:vAlign w:val="center"/>
          </w:tcPr>
          <w:p w14:paraId="674A64D6" w14:textId="77777777" w:rsidR="00073647" w:rsidRPr="00982245" w:rsidRDefault="00073647" w:rsidP="00D444F1">
            <w:pPr>
              <w:spacing w:before="40" w:after="40"/>
              <w:ind w:left="100" w:right="100"/>
              <w:jc w:val="right"/>
            </w:pPr>
            <w:r w:rsidRPr="00982245">
              <w:rPr>
                <w:rFonts w:ascii="Arial" w:eastAsia="Arial" w:hAnsi="Arial" w:cs="Arial"/>
                <w:color w:val="111111"/>
              </w:rPr>
              <w:t>0.04572359</w:t>
            </w:r>
          </w:p>
        </w:tc>
      </w:tr>
      <w:tr w:rsidR="00073647" w:rsidRPr="00982245" w14:paraId="0F69EBB5" w14:textId="77777777" w:rsidTr="00D444F1">
        <w:trPr>
          <w:cantSplit/>
          <w:jc w:val="center"/>
        </w:trPr>
        <w:tc>
          <w:tcPr>
            <w:tcW w:w="1259" w:type="dxa"/>
            <w:shd w:val="clear" w:color="auto" w:fill="FFFFFF"/>
            <w:tcMar>
              <w:top w:w="0" w:type="dxa"/>
              <w:left w:w="0" w:type="dxa"/>
              <w:bottom w:w="0" w:type="dxa"/>
              <w:right w:w="0" w:type="dxa"/>
            </w:tcMar>
            <w:vAlign w:val="center"/>
          </w:tcPr>
          <w:p w14:paraId="492DEACC" w14:textId="77777777" w:rsidR="00073647" w:rsidRPr="00982245" w:rsidRDefault="00073647" w:rsidP="00D444F1">
            <w:pPr>
              <w:spacing w:before="40" w:after="40"/>
              <w:ind w:left="100" w:right="100"/>
            </w:pPr>
            <w:r w:rsidRPr="00982245">
              <w:rPr>
                <w:rFonts w:ascii="Arial" w:eastAsia="Arial" w:hAnsi="Arial" w:cs="Arial"/>
                <w:color w:val="111111"/>
              </w:rPr>
              <w:t>GHAL58</w:t>
            </w:r>
          </w:p>
        </w:tc>
        <w:tc>
          <w:tcPr>
            <w:tcW w:w="1346" w:type="dxa"/>
            <w:shd w:val="clear" w:color="auto" w:fill="FFFFFF"/>
            <w:tcMar>
              <w:top w:w="0" w:type="dxa"/>
              <w:left w:w="0" w:type="dxa"/>
              <w:bottom w:w="0" w:type="dxa"/>
              <w:right w:w="0" w:type="dxa"/>
            </w:tcMar>
            <w:vAlign w:val="center"/>
          </w:tcPr>
          <w:p w14:paraId="01957080" w14:textId="77777777" w:rsidR="00073647" w:rsidRPr="00982245" w:rsidRDefault="00073647" w:rsidP="00D444F1">
            <w:pPr>
              <w:spacing w:before="40" w:after="40"/>
              <w:ind w:left="100" w:right="100"/>
              <w:jc w:val="right"/>
            </w:pPr>
            <w:r w:rsidRPr="00982245">
              <w:rPr>
                <w:rFonts w:ascii="Arial" w:eastAsia="Arial" w:hAnsi="Arial" w:cs="Arial"/>
                <w:color w:val="111111"/>
              </w:rPr>
              <w:t>20</w:t>
            </w:r>
          </w:p>
        </w:tc>
        <w:tc>
          <w:tcPr>
            <w:tcW w:w="2880" w:type="dxa"/>
            <w:shd w:val="clear" w:color="auto" w:fill="FFFFFF"/>
            <w:tcMar>
              <w:top w:w="0" w:type="dxa"/>
              <w:left w:w="0" w:type="dxa"/>
              <w:bottom w:w="0" w:type="dxa"/>
              <w:right w:w="0" w:type="dxa"/>
            </w:tcMar>
            <w:vAlign w:val="center"/>
          </w:tcPr>
          <w:p w14:paraId="5D09908D" w14:textId="77777777" w:rsidR="00073647" w:rsidRPr="00982245" w:rsidRDefault="00073647" w:rsidP="00D444F1">
            <w:pPr>
              <w:spacing w:before="40" w:after="40"/>
              <w:ind w:left="100" w:right="100"/>
              <w:jc w:val="right"/>
            </w:pPr>
            <w:r w:rsidRPr="00982245">
              <w:rPr>
                <w:rFonts w:ascii="Arial" w:eastAsia="Arial" w:hAnsi="Arial" w:cs="Arial"/>
                <w:color w:val="111111"/>
              </w:rPr>
              <w:t>3</w:t>
            </w:r>
          </w:p>
        </w:tc>
        <w:tc>
          <w:tcPr>
            <w:tcW w:w="2610" w:type="dxa"/>
            <w:shd w:val="clear" w:color="auto" w:fill="FFFFFF"/>
            <w:tcMar>
              <w:top w:w="0" w:type="dxa"/>
              <w:left w:w="0" w:type="dxa"/>
              <w:bottom w:w="0" w:type="dxa"/>
              <w:right w:w="0" w:type="dxa"/>
            </w:tcMar>
            <w:vAlign w:val="center"/>
          </w:tcPr>
          <w:p w14:paraId="52FB57F3" w14:textId="77777777" w:rsidR="00073647" w:rsidRPr="00982245" w:rsidRDefault="00073647" w:rsidP="00D444F1">
            <w:pPr>
              <w:spacing w:before="40" w:after="40"/>
              <w:ind w:left="100" w:right="100"/>
              <w:jc w:val="right"/>
            </w:pPr>
            <w:r w:rsidRPr="00982245">
              <w:rPr>
                <w:rFonts w:ascii="Arial" w:eastAsia="Arial" w:hAnsi="Arial" w:cs="Arial"/>
                <w:color w:val="111111"/>
              </w:rPr>
              <w:t>0.06673888</w:t>
            </w:r>
          </w:p>
        </w:tc>
      </w:tr>
      <w:tr w:rsidR="00073647" w:rsidRPr="00982245" w14:paraId="17FFDDF4" w14:textId="77777777" w:rsidTr="00D444F1">
        <w:trPr>
          <w:cantSplit/>
          <w:jc w:val="center"/>
        </w:trPr>
        <w:tc>
          <w:tcPr>
            <w:tcW w:w="1259" w:type="dxa"/>
            <w:shd w:val="clear" w:color="auto" w:fill="FFFFFF"/>
            <w:tcMar>
              <w:top w:w="0" w:type="dxa"/>
              <w:left w:w="0" w:type="dxa"/>
              <w:bottom w:w="0" w:type="dxa"/>
              <w:right w:w="0" w:type="dxa"/>
            </w:tcMar>
            <w:vAlign w:val="center"/>
          </w:tcPr>
          <w:p w14:paraId="6D843DD7" w14:textId="77777777" w:rsidR="00073647" w:rsidRPr="00982245" w:rsidRDefault="00073647" w:rsidP="00D444F1">
            <w:pPr>
              <w:spacing w:before="40" w:after="40"/>
              <w:ind w:left="100" w:right="100"/>
            </w:pPr>
            <w:r w:rsidRPr="00982245">
              <w:rPr>
                <w:rFonts w:ascii="Arial" w:eastAsia="Arial" w:hAnsi="Arial" w:cs="Arial"/>
                <w:color w:val="111111"/>
              </w:rPr>
              <w:t>GHAL83</w:t>
            </w:r>
          </w:p>
        </w:tc>
        <w:tc>
          <w:tcPr>
            <w:tcW w:w="1346" w:type="dxa"/>
            <w:shd w:val="clear" w:color="auto" w:fill="FFFFFF"/>
            <w:tcMar>
              <w:top w:w="0" w:type="dxa"/>
              <w:left w:w="0" w:type="dxa"/>
              <w:bottom w:w="0" w:type="dxa"/>
              <w:right w:w="0" w:type="dxa"/>
            </w:tcMar>
            <w:vAlign w:val="center"/>
          </w:tcPr>
          <w:p w14:paraId="05455F10" w14:textId="77777777" w:rsidR="00073647" w:rsidRPr="00982245" w:rsidRDefault="00073647" w:rsidP="00D444F1">
            <w:pPr>
              <w:spacing w:before="40" w:after="40"/>
              <w:ind w:left="100" w:right="100"/>
              <w:jc w:val="right"/>
            </w:pPr>
            <w:r w:rsidRPr="00982245">
              <w:rPr>
                <w:rFonts w:ascii="Arial" w:eastAsia="Arial" w:hAnsi="Arial" w:cs="Arial"/>
                <w:color w:val="111111"/>
              </w:rPr>
              <w:t>11</w:t>
            </w:r>
          </w:p>
        </w:tc>
        <w:tc>
          <w:tcPr>
            <w:tcW w:w="2880" w:type="dxa"/>
            <w:shd w:val="clear" w:color="auto" w:fill="FFFFFF"/>
            <w:tcMar>
              <w:top w:w="0" w:type="dxa"/>
              <w:left w:w="0" w:type="dxa"/>
              <w:bottom w:w="0" w:type="dxa"/>
              <w:right w:w="0" w:type="dxa"/>
            </w:tcMar>
            <w:vAlign w:val="center"/>
          </w:tcPr>
          <w:p w14:paraId="515CA953" w14:textId="77777777" w:rsidR="00073647" w:rsidRPr="00982245" w:rsidRDefault="00073647" w:rsidP="00D444F1">
            <w:pPr>
              <w:spacing w:before="40" w:after="40"/>
              <w:ind w:left="100" w:right="100"/>
              <w:jc w:val="right"/>
            </w:pPr>
            <w:r w:rsidRPr="00982245">
              <w:rPr>
                <w:rFonts w:ascii="Arial" w:eastAsia="Arial" w:hAnsi="Arial" w:cs="Arial"/>
                <w:color w:val="111111"/>
              </w:rPr>
              <w:t>3</w:t>
            </w:r>
          </w:p>
        </w:tc>
        <w:tc>
          <w:tcPr>
            <w:tcW w:w="2610" w:type="dxa"/>
            <w:shd w:val="clear" w:color="auto" w:fill="FFFFFF"/>
            <w:tcMar>
              <w:top w:w="0" w:type="dxa"/>
              <w:left w:w="0" w:type="dxa"/>
              <w:bottom w:w="0" w:type="dxa"/>
              <w:right w:w="0" w:type="dxa"/>
            </w:tcMar>
            <w:vAlign w:val="center"/>
          </w:tcPr>
          <w:p w14:paraId="6AD8BE0D" w14:textId="77777777" w:rsidR="00073647" w:rsidRPr="00982245" w:rsidRDefault="00073647" w:rsidP="00D444F1">
            <w:pPr>
              <w:spacing w:before="40" w:after="40"/>
              <w:ind w:left="100" w:right="100"/>
              <w:jc w:val="right"/>
            </w:pPr>
            <w:r w:rsidRPr="00982245">
              <w:rPr>
                <w:rFonts w:ascii="Arial" w:eastAsia="Arial" w:hAnsi="Arial" w:cs="Arial"/>
                <w:color w:val="111111"/>
              </w:rPr>
              <w:t>0.07038868</w:t>
            </w:r>
          </w:p>
        </w:tc>
      </w:tr>
      <w:tr w:rsidR="00073647" w:rsidRPr="00982245" w14:paraId="250F1556" w14:textId="77777777" w:rsidTr="00D444F1">
        <w:trPr>
          <w:cantSplit/>
          <w:jc w:val="center"/>
        </w:trPr>
        <w:tc>
          <w:tcPr>
            <w:tcW w:w="1259" w:type="dxa"/>
            <w:shd w:val="clear" w:color="auto" w:fill="FFFFFF"/>
            <w:tcMar>
              <w:top w:w="0" w:type="dxa"/>
              <w:left w:w="0" w:type="dxa"/>
              <w:bottom w:w="0" w:type="dxa"/>
              <w:right w:w="0" w:type="dxa"/>
            </w:tcMar>
            <w:vAlign w:val="center"/>
          </w:tcPr>
          <w:p w14:paraId="4DF29C67" w14:textId="77777777" w:rsidR="00073647" w:rsidRPr="00982245" w:rsidRDefault="00073647" w:rsidP="00D444F1">
            <w:pPr>
              <w:spacing w:before="40" w:after="40"/>
              <w:ind w:left="100" w:right="100"/>
            </w:pPr>
            <w:r w:rsidRPr="00982245">
              <w:rPr>
                <w:rFonts w:ascii="Arial" w:eastAsia="Arial" w:hAnsi="Arial" w:cs="Arial"/>
                <w:color w:val="111111"/>
              </w:rPr>
              <w:t>BBAL62</w:t>
            </w:r>
          </w:p>
        </w:tc>
        <w:tc>
          <w:tcPr>
            <w:tcW w:w="1346" w:type="dxa"/>
            <w:shd w:val="clear" w:color="auto" w:fill="FFFFFF"/>
            <w:tcMar>
              <w:top w:w="0" w:type="dxa"/>
              <w:left w:w="0" w:type="dxa"/>
              <w:bottom w:w="0" w:type="dxa"/>
              <w:right w:w="0" w:type="dxa"/>
            </w:tcMar>
            <w:vAlign w:val="center"/>
          </w:tcPr>
          <w:p w14:paraId="6F66EF2F" w14:textId="77777777" w:rsidR="00073647" w:rsidRPr="00982245" w:rsidRDefault="00073647" w:rsidP="00D444F1">
            <w:pPr>
              <w:spacing w:before="40" w:after="40"/>
              <w:ind w:left="100" w:right="100"/>
              <w:jc w:val="right"/>
            </w:pPr>
            <w:r w:rsidRPr="00982245">
              <w:rPr>
                <w:rFonts w:ascii="Arial" w:eastAsia="Arial" w:hAnsi="Arial" w:cs="Arial"/>
                <w:color w:val="111111"/>
              </w:rPr>
              <w:t>16</w:t>
            </w:r>
          </w:p>
        </w:tc>
        <w:tc>
          <w:tcPr>
            <w:tcW w:w="2880" w:type="dxa"/>
            <w:shd w:val="clear" w:color="auto" w:fill="FFFFFF"/>
            <w:tcMar>
              <w:top w:w="0" w:type="dxa"/>
              <w:left w:w="0" w:type="dxa"/>
              <w:bottom w:w="0" w:type="dxa"/>
              <w:right w:w="0" w:type="dxa"/>
            </w:tcMar>
            <w:vAlign w:val="center"/>
          </w:tcPr>
          <w:p w14:paraId="5AF2E11F" w14:textId="77777777" w:rsidR="00073647" w:rsidRPr="00982245" w:rsidRDefault="00073647" w:rsidP="00D444F1">
            <w:pPr>
              <w:spacing w:before="40" w:after="40"/>
              <w:ind w:left="100" w:right="100"/>
              <w:jc w:val="right"/>
            </w:pPr>
            <w:r w:rsidRPr="00982245">
              <w:rPr>
                <w:rFonts w:ascii="Arial" w:eastAsia="Arial" w:hAnsi="Arial" w:cs="Arial"/>
                <w:color w:val="111111"/>
              </w:rPr>
              <w:t>4</w:t>
            </w:r>
          </w:p>
        </w:tc>
        <w:tc>
          <w:tcPr>
            <w:tcW w:w="2610" w:type="dxa"/>
            <w:shd w:val="clear" w:color="auto" w:fill="FFFFFF"/>
            <w:tcMar>
              <w:top w:w="0" w:type="dxa"/>
              <w:left w:w="0" w:type="dxa"/>
              <w:bottom w:w="0" w:type="dxa"/>
              <w:right w:w="0" w:type="dxa"/>
            </w:tcMar>
            <w:vAlign w:val="center"/>
          </w:tcPr>
          <w:p w14:paraId="32B356A0" w14:textId="77777777" w:rsidR="00073647" w:rsidRPr="00982245" w:rsidRDefault="00073647" w:rsidP="00D444F1">
            <w:pPr>
              <w:spacing w:before="40" w:after="40"/>
              <w:ind w:left="100" w:right="100"/>
              <w:jc w:val="right"/>
            </w:pPr>
            <w:r w:rsidRPr="00982245">
              <w:rPr>
                <w:rFonts w:ascii="Arial" w:eastAsia="Arial" w:hAnsi="Arial" w:cs="Arial"/>
                <w:color w:val="111111"/>
              </w:rPr>
              <w:t>0.07480086</w:t>
            </w:r>
          </w:p>
        </w:tc>
      </w:tr>
      <w:tr w:rsidR="00073647" w:rsidRPr="00982245" w14:paraId="645CBD76" w14:textId="77777777" w:rsidTr="00D444F1">
        <w:trPr>
          <w:cantSplit/>
          <w:jc w:val="center"/>
        </w:trPr>
        <w:tc>
          <w:tcPr>
            <w:tcW w:w="1259" w:type="dxa"/>
            <w:shd w:val="clear" w:color="auto" w:fill="FFFFFF"/>
            <w:tcMar>
              <w:top w:w="0" w:type="dxa"/>
              <w:left w:w="0" w:type="dxa"/>
              <w:bottom w:w="0" w:type="dxa"/>
              <w:right w:w="0" w:type="dxa"/>
            </w:tcMar>
            <w:vAlign w:val="center"/>
          </w:tcPr>
          <w:p w14:paraId="4EB25C95" w14:textId="77777777" w:rsidR="00073647" w:rsidRPr="00982245" w:rsidRDefault="00073647" w:rsidP="00D444F1">
            <w:pPr>
              <w:spacing w:before="40" w:after="40"/>
              <w:ind w:left="100" w:right="100"/>
            </w:pPr>
            <w:r w:rsidRPr="00982245">
              <w:rPr>
                <w:rFonts w:ascii="Arial" w:eastAsia="Arial" w:hAnsi="Arial" w:cs="Arial"/>
                <w:color w:val="111111"/>
              </w:rPr>
              <w:t>BBAL99</w:t>
            </w:r>
          </w:p>
        </w:tc>
        <w:tc>
          <w:tcPr>
            <w:tcW w:w="1346" w:type="dxa"/>
            <w:shd w:val="clear" w:color="auto" w:fill="FFFFFF"/>
            <w:tcMar>
              <w:top w:w="0" w:type="dxa"/>
              <w:left w:w="0" w:type="dxa"/>
              <w:bottom w:w="0" w:type="dxa"/>
              <w:right w:w="0" w:type="dxa"/>
            </w:tcMar>
            <w:vAlign w:val="center"/>
          </w:tcPr>
          <w:p w14:paraId="2B969FE4" w14:textId="77777777" w:rsidR="00073647" w:rsidRPr="00982245" w:rsidRDefault="00073647" w:rsidP="00D444F1">
            <w:pPr>
              <w:spacing w:before="40" w:after="40"/>
              <w:ind w:left="100" w:right="100"/>
              <w:jc w:val="right"/>
            </w:pPr>
            <w:r w:rsidRPr="00982245">
              <w:rPr>
                <w:rFonts w:ascii="Arial" w:eastAsia="Arial" w:hAnsi="Arial" w:cs="Arial"/>
                <w:color w:val="111111"/>
              </w:rPr>
              <w:t>13</w:t>
            </w:r>
          </w:p>
        </w:tc>
        <w:tc>
          <w:tcPr>
            <w:tcW w:w="2880" w:type="dxa"/>
            <w:shd w:val="clear" w:color="auto" w:fill="FFFFFF"/>
            <w:tcMar>
              <w:top w:w="0" w:type="dxa"/>
              <w:left w:w="0" w:type="dxa"/>
              <w:bottom w:w="0" w:type="dxa"/>
              <w:right w:w="0" w:type="dxa"/>
            </w:tcMar>
            <w:vAlign w:val="center"/>
          </w:tcPr>
          <w:p w14:paraId="4C80A68C" w14:textId="77777777" w:rsidR="00073647" w:rsidRPr="00982245" w:rsidRDefault="00073647" w:rsidP="00D444F1">
            <w:pPr>
              <w:spacing w:before="40" w:after="40"/>
              <w:ind w:left="100" w:right="100"/>
              <w:jc w:val="right"/>
            </w:pPr>
            <w:r w:rsidRPr="00982245">
              <w:rPr>
                <w:rFonts w:ascii="Arial" w:eastAsia="Arial" w:hAnsi="Arial" w:cs="Arial"/>
                <w:color w:val="111111"/>
              </w:rPr>
              <w:t>4</w:t>
            </w:r>
          </w:p>
        </w:tc>
        <w:tc>
          <w:tcPr>
            <w:tcW w:w="2610" w:type="dxa"/>
            <w:shd w:val="clear" w:color="auto" w:fill="FFFFFF"/>
            <w:tcMar>
              <w:top w:w="0" w:type="dxa"/>
              <w:left w:w="0" w:type="dxa"/>
              <w:bottom w:w="0" w:type="dxa"/>
              <w:right w:w="0" w:type="dxa"/>
            </w:tcMar>
            <w:vAlign w:val="center"/>
          </w:tcPr>
          <w:p w14:paraId="7E8235F4" w14:textId="77777777" w:rsidR="00073647" w:rsidRPr="00982245" w:rsidRDefault="00073647" w:rsidP="00D444F1">
            <w:pPr>
              <w:spacing w:before="40" w:after="40"/>
              <w:ind w:left="100" w:right="100"/>
              <w:jc w:val="right"/>
            </w:pPr>
            <w:r w:rsidRPr="00982245">
              <w:rPr>
                <w:rFonts w:ascii="Arial" w:eastAsia="Arial" w:hAnsi="Arial" w:cs="Arial"/>
                <w:color w:val="111111"/>
              </w:rPr>
              <w:t>0.07710663</w:t>
            </w:r>
          </w:p>
        </w:tc>
      </w:tr>
      <w:tr w:rsidR="00073647" w:rsidRPr="00982245" w14:paraId="042E9ACB" w14:textId="77777777" w:rsidTr="00D444F1">
        <w:trPr>
          <w:cantSplit/>
          <w:jc w:val="center"/>
        </w:trPr>
        <w:tc>
          <w:tcPr>
            <w:tcW w:w="1259" w:type="dxa"/>
            <w:shd w:val="clear" w:color="auto" w:fill="FFFFFF"/>
            <w:tcMar>
              <w:top w:w="0" w:type="dxa"/>
              <w:left w:w="0" w:type="dxa"/>
              <w:bottom w:w="0" w:type="dxa"/>
              <w:right w:w="0" w:type="dxa"/>
            </w:tcMar>
            <w:vAlign w:val="center"/>
          </w:tcPr>
          <w:p w14:paraId="54DD4064" w14:textId="77777777" w:rsidR="00073647" w:rsidRPr="00982245" w:rsidRDefault="00073647" w:rsidP="00D444F1">
            <w:pPr>
              <w:spacing w:before="40" w:after="40"/>
              <w:ind w:left="100" w:right="100"/>
            </w:pPr>
            <w:r w:rsidRPr="00982245">
              <w:rPr>
                <w:rFonts w:ascii="Arial" w:eastAsia="Arial" w:hAnsi="Arial" w:cs="Arial"/>
                <w:color w:val="111111"/>
              </w:rPr>
              <w:t>BBAL91</w:t>
            </w:r>
          </w:p>
        </w:tc>
        <w:tc>
          <w:tcPr>
            <w:tcW w:w="1346" w:type="dxa"/>
            <w:shd w:val="clear" w:color="auto" w:fill="FFFFFF"/>
            <w:tcMar>
              <w:top w:w="0" w:type="dxa"/>
              <w:left w:w="0" w:type="dxa"/>
              <w:bottom w:w="0" w:type="dxa"/>
              <w:right w:w="0" w:type="dxa"/>
            </w:tcMar>
            <w:vAlign w:val="center"/>
          </w:tcPr>
          <w:p w14:paraId="46FC2514" w14:textId="77777777" w:rsidR="00073647" w:rsidRPr="00982245" w:rsidRDefault="00073647" w:rsidP="00D444F1">
            <w:pPr>
              <w:spacing w:before="40" w:after="40"/>
              <w:ind w:left="100" w:right="100"/>
              <w:jc w:val="right"/>
            </w:pPr>
            <w:r w:rsidRPr="00982245">
              <w:rPr>
                <w:rFonts w:ascii="Arial" w:eastAsia="Arial" w:hAnsi="Arial" w:cs="Arial"/>
                <w:color w:val="111111"/>
              </w:rPr>
              <w:t>21</w:t>
            </w:r>
          </w:p>
        </w:tc>
        <w:tc>
          <w:tcPr>
            <w:tcW w:w="2880" w:type="dxa"/>
            <w:shd w:val="clear" w:color="auto" w:fill="FFFFFF"/>
            <w:tcMar>
              <w:top w:w="0" w:type="dxa"/>
              <w:left w:w="0" w:type="dxa"/>
              <w:bottom w:w="0" w:type="dxa"/>
              <w:right w:w="0" w:type="dxa"/>
            </w:tcMar>
            <w:vAlign w:val="center"/>
          </w:tcPr>
          <w:p w14:paraId="5227478E" w14:textId="77777777" w:rsidR="00073647" w:rsidRPr="00982245" w:rsidRDefault="00073647" w:rsidP="00D444F1">
            <w:pPr>
              <w:spacing w:before="40" w:after="40"/>
              <w:ind w:left="100" w:right="100"/>
              <w:jc w:val="right"/>
            </w:pPr>
            <w:r w:rsidRPr="00982245">
              <w:rPr>
                <w:rFonts w:ascii="Arial" w:eastAsia="Arial" w:hAnsi="Arial" w:cs="Arial"/>
                <w:color w:val="111111"/>
              </w:rPr>
              <w:t>5</w:t>
            </w:r>
          </w:p>
        </w:tc>
        <w:tc>
          <w:tcPr>
            <w:tcW w:w="2610" w:type="dxa"/>
            <w:shd w:val="clear" w:color="auto" w:fill="FFFFFF"/>
            <w:tcMar>
              <w:top w:w="0" w:type="dxa"/>
              <w:left w:w="0" w:type="dxa"/>
              <w:bottom w:w="0" w:type="dxa"/>
              <w:right w:w="0" w:type="dxa"/>
            </w:tcMar>
            <w:vAlign w:val="center"/>
          </w:tcPr>
          <w:p w14:paraId="47F103E1" w14:textId="77777777" w:rsidR="00073647" w:rsidRPr="00982245" w:rsidRDefault="00073647" w:rsidP="00D444F1">
            <w:pPr>
              <w:spacing w:before="40" w:after="40"/>
              <w:ind w:left="100" w:right="100"/>
              <w:jc w:val="right"/>
            </w:pPr>
            <w:r w:rsidRPr="00982245">
              <w:rPr>
                <w:rFonts w:ascii="Arial" w:eastAsia="Arial" w:hAnsi="Arial" w:cs="Arial"/>
                <w:color w:val="111111"/>
              </w:rPr>
              <w:t>0.57208563</w:t>
            </w:r>
          </w:p>
        </w:tc>
      </w:tr>
      <w:tr w:rsidR="00073647" w:rsidRPr="00982245" w14:paraId="1F729F3D" w14:textId="77777777" w:rsidTr="00D444F1">
        <w:trPr>
          <w:cantSplit/>
          <w:jc w:val="center"/>
        </w:trPr>
        <w:tc>
          <w:tcPr>
            <w:tcW w:w="1259" w:type="dxa"/>
            <w:shd w:val="clear" w:color="auto" w:fill="FFFFFF"/>
            <w:tcMar>
              <w:top w:w="0" w:type="dxa"/>
              <w:left w:w="0" w:type="dxa"/>
              <w:bottom w:w="0" w:type="dxa"/>
              <w:right w:w="0" w:type="dxa"/>
            </w:tcMar>
            <w:vAlign w:val="center"/>
          </w:tcPr>
          <w:p w14:paraId="0AF51F3D" w14:textId="77777777" w:rsidR="00073647" w:rsidRPr="00982245" w:rsidRDefault="00073647" w:rsidP="00D444F1">
            <w:pPr>
              <w:spacing w:before="40" w:after="40"/>
              <w:ind w:left="100" w:right="100"/>
            </w:pPr>
            <w:r w:rsidRPr="00982245">
              <w:rPr>
                <w:rFonts w:ascii="Arial" w:eastAsia="Arial" w:hAnsi="Arial" w:cs="Arial"/>
                <w:color w:val="111111"/>
              </w:rPr>
              <w:t>GHAL44</w:t>
            </w:r>
          </w:p>
        </w:tc>
        <w:tc>
          <w:tcPr>
            <w:tcW w:w="1346" w:type="dxa"/>
            <w:shd w:val="clear" w:color="auto" w:fill="FFFFFF"/>
            <w:tcMar>
              <w:top w:w="0" w:type="dxa"/>
              <w:left w:w="0" w:type="dxa"/>
              <w:bottom w:w="0" w:type="dxa"/>
              <w:right w:w="0" w:type="dxa"/>
            </w:tcMar>
            <w:vAlign w:val="center"/>
          </w:tcPr>
          <w:p w14:paraId="78BC1131" w14:textId="77777777" w:rsidR="00073647" w:rsidRPr="00982245" w:rsidRDefault="00073647" w:rsidP="00D444F1">
            <w:pPr>
              <w:spacing w:before="40" w:after="40"/>
              <w:ind w:left="100" w:right="100"/>
              <w:jc w:val="right"/>
            </w:pPr>
            <w:r w:rsidRPr="00982245">
              <w:rPr>
                <w:rFonts w:ascii="Arial" w:eastAsia="Arial" w:hAnsi="Arial" w:cs="Arial"/>
                <w:color w:val="111111"/>
              </w:rPr>
              <w:t>13</w:t>
            </w:r>
          </w:p>
        </w:tc>
        <w:tc>
          <w:tcPr>
            <w:tcW w:w="2880" w:type="dxa"/>
            <w:shd w:val="clear" w:color="auto" w:fill="FFFFFF"/>
            <w:tcMar>
              <w:top w:w="0" w:type="dxa"/>
              <w:left w:w="0" w:type="dxa"/>
              <w:bottom w:w="0" w:type="dxa"/>
              <w:right w:w="0" w:type="dxa"/>
            </w:tcMar>
            <w:vAlign w:val="center"/>
          </w:tcPr>
          <w:p w14:paraId="61EC812E" w14:textId="77777777" w:rsidR="00073647" w:rsidRPr="00982245" w:rsidRDefault="00073647" w:rsidP="00D444F1">
            <w:pPr>
              <w:spacing w:before="40" w:after="40"/>
              <w:ind w:left="100" w:right="100"/>
              <w:jc w:val="right"/>
            </w:pPr>
            <w:r w:rsidRPr="00982245">
              <w:rPr>
                <w:rFonts w:ascii="Arial" w:eastAsia="Arial" w:hAnsi="Arial" w:cs="Arial"/>
                <w:color w:val="111111"/>
              </w:rPr>
              <w:t>5</w:t>
            </w:r>
          </w:p>
        </w:tc>
        <w:tc>
          <w:tcPr>
            <w:tcW w:w="2610" w:type="dxa"/>
            <w:shd w:val="clear" w:color="auto" w:fill="FFFFFF"/>
            <w:tcMar>
              <w:top w:w="0" w:type="dxa"/>
              <w:left w:w="0" w:type="dxa"/>
              <w:bottom w:w="0" w:type="dxa"/>
              <w:right w:w="0" w:type="dxa"/>
            </w:tcMar>
            <w:vAlign w:val="center"/>
          </w:tcPr>
          <w:p w14:paraId="4924AFA1" w14:textId="77777777" w:rsidR="00073647" w:rsidRPr="00982245" w:rsidRDefault="00073647" w:rsidP="00D444F1">
            <w:pPr>
              <w:spacing w:before="40" w:after="40"/>
              <w:ind w:left="100" w:right="100"/>
              <w:jc w:val="right"/>
            </w:pPr>
            <w:r w:rsidRPr="00982245">
              <w:rPr>
                <w:rFonts w:ascii="Arial" w:eastAsia="Arial" w:hAnsi="Arial" w:cs="Arial"/>
                <w:color w:val="111111"/>
              </w:rPr>
              <w:t>0.09448380</w:t>
            </w:r>
          </w:p>
        </w:tc>
      </w:tr>
      <w:tr w:rsidR="00073647" w:rsidRPr="00982245" w14:paraId="14C2F290" w14:textId="77777777" w:rsidTr="00D444F1">
        <w:trPr>
          <w:cantSplit/>
          <w:jc w:val="center"/>
        </w:trPr>
        <w:tc>
          <w:tcPr>
            <w:tcW w:w="1259" w:type="dxa"/>
            <w:shd w:val="clear" w:color="auto" w:fill="FFFFFF"/>
            <w:tcMar>
              <w:top w:w="0" w:type="dxa"/>
              <w:left w:w="0" w:type="dxa"/>
              <w:bottom w:w="0" w:type="dxa"/>
              <w:right w:w="0" w:type="dxa"/>
            </w:tcMar>
            <w:vAlign w:val="center"/>
          </w:tcPr>
          <w:p w14:paraId="0B53A248" w14:textId="77777777" w:rsidR="00073647" w:rsidRPr="00982245" w:rsidRDefault="00073647" w:rsidP="00D444F1">
            <w:pPr>
              <w:spacing w:before="40" w:after="40"/>
              <w:ind w:left="100" w:right="100"/>
            </w:pPr>
            <w:r w:rsidRPr="00982245">
              <w:rPr>
                <w:rFonts w:ascii="Arial" w:eastAsia="Arial" w:hAnsi="Arial" w:cs="Arial"/>
                <w:color w:val="111111"/>
              </w:rPr>
              <w:t>GHAL70</w:t>
            </w:r>
          </w:p>
        </w:tc>
        <w:tc>
          <w:tcPr>
            <w:tcW w:w="1346" w:type="dxa"/>
            <w:shd w:val="clear" w:color="auto" w:fill="FFFFFF"/>
            <w:tcMar>
              <w:top w:w="0" w:type="dxa"/>
              <w:left w:w="0" w:type="dxa"/>
              <w:bottom w:w="0" w:type="dxa"/>
              <w:right w:w="0" w:type="dxa"/>
            </w:tcMar>
            <w:vAlign w:val="center"/>
          </w:tcPr>
          <w:p w14:paraId="228563B3" w14:textId="77777777" w:rsidR="00073647" w:rsidRPr="00982245" w:rsidRDefault="00073647" w:rsidP="00D444F1">
            <w:pPr>
              <w:spacing w:before="40" w:after="40"/>
              <w:ind w:left="100" w:right="100"/>
              <w:jc w:val="right"/>
            </w:pPr>
            <w:r w:rsidRPr="00982245">
              <w:rPr>
                <w:rFonts w:ascii="Arial" w:eastAsia="Arial" w:hAnsi="Arial" w:cs="Arial"/>
                <w:color w:val="111111"/>
              </w:rPr>
              <w:t>8</w:t>
            </w:r>
          </w:p>
        </w:tc>
        <w:tc>
          <w:tcPr>
            <w:tcW w:w="2880" w:type="dxa"/>
            <w:shd w:val="clear" w:color="auto" w:fill="FFFFFF"/>
            <w:tcMar>
              <w:top w:w="0" w:type="dxa"/>
              <w:left w:w="0" w:type="dxa"/>
              <w:bottom w:w="0" w:type="dxa"/>
              <w:right w:w="0" w:type="dxa"/>
            </w:tcMar>
            <w:vAlign w:val="center"/>
          </w:tcPr>
          <w:p w14:paraId="724E7EB3" w14:textId="77777777" w:rsidR="00073647" w:rsidRPr="00982245" w:rsidRDefault="00073647" w:rsidP="00D444F1">
            <w:pPr>
              <w:spacing w:before="40" w:after="40"/>
              <w:ind w:left="100" w:right="100"/>
              <w:jc w:val="right"/>
            </w:pPr>
            <w:r w:rsidRPr="00982245">
              <w:rPr>
                <w:rFonts w:ascii="Arial" w:eastAsia="Arial" w:hAnsi="Arial" w:cs="Arial"/>
                <w:color w:val="111111"/>
              </w:rPr>
              <w:t>5</w:t>
            </w:r>
          </w:p>
        </w:tc>
        <w:tc>
          <w:tcPr>
            <w:tcW w:w="2610" w:type="dxa"/>
            <w:shd w:val="clear" w:color="auto" w:fill="FFFFFF"/>
            <w:tcMar>
              <w:top w:w="0" w:type="dxa"/>
              <w:left w:w="0" w:type="dxa"/>
              <w:bottom w:w="0" w:type="dxa"/>
              <w:right w:w="0" w:type="dxa"/>
            </w:tcMar>
            <w:vAlign w:val="center"/>
          </w:tcPr>
          <w:p w14:paraId="485F8D77" w14:textId="77777777" w:rsidR="00073647" w:rsidRPr="00982245" w:rsidRDefault="00073647" w:rsidP="00D444F1">
            <w:pPr>
              <w:spacing w:before="40" w:after="40"/>
              <w:ind w:left="100" w:right="100"/>
              <w:jc w:val="right"/>
            </w:pPr>
            <w:r w:rsidRPr="00982245">
              <w:rPr>
                <w:rFonts w:ascii="Arial" w:eastAsia="Arial" w:hAnsi="Arial" w:cs="Arial"/>
                <w:color w:val="111111"/>
              </w:rPr>
              <w:t>0.13822381</w:t>
            </w:r>
          </w:p>
        </w:tc>
      </w:tr>
      <w:tr w:rsidR="00073647" w:rsidRPr="00982245" w14:paraId="1E629CA6" w14:textId="77777777" w:rsidTr="00D444F1">
        <w:trPr>
          <w:cantSplit/>
          <w:jc w:val="center"/>
        </w:trPr>
        <w:tc>
          <w:tcPr>
            <w:tcW w:w="1259" w:type="dxa"/>
            <w:shd w:val="clear" w:color="auto" w:fill="FFFFFF"/>
            <w:tcMar>
              <w:top w:w="0" w:type="dxa"/>
              <w:left w:w="0" w:type="dxa"/>
              <w:bottom w:w="0" w:type="dxa"/>
              <w:right w:w="0" w:type="dxa"/>
            </w:tcMar>
            <w:vAlign w:val="center"/>
          </w:tcPr>
          <w:p w14:paraId="15E03A1C" w14:textId="77777777" w:rsidR="00073647" w:rsidRPr="00982245" w:rsidRDefault="00073647" w:rsidP="00D444F1">
            <w:pPr>
              <w:spacing w:before="40" w:after="40"/>
              <w:ind w:left="100" w:right="100"/>
            </w:pPr>
            <w:r w:rsidRPr="00982245">
              <w:rPr>
                <w:rFonts w:ascii="Arial" w:eastAsia="Arial" w:hAnsi="Arial" w:cs="Arial"/>
                <w:color w:val="111111"/>
              </w:rPr>
              <w:t>BBAL106</w:t>
            </w:r>
          </w:p>
        </w:tc>
        <w:tc>
          <w:tcPr>
            <w:tcW w:w="1346" w:type="dxa"/>
            <w:shd w:val="clear" w:color="auto" w:fill="FFFFFF"/>
            <w:tcMar>
              <w:top w:w="0" w:type="dxa"/>
              <w:left w:w="0" w:type="dxa"/>
              <w:bottom w:w="0" w:type="dxa"/>
              <w:right w:w="0" w:type="dxa"/>
            </w:tcMar>
            <w:vAlign w:val="center"/>
          </w:tcPr>
          <w:p w14:paraId="5621F5B3" w14:textId="77777777" w:rsidR="00073647" w:rsidRPr="00982245" w:rsidRDefault="00073647" w:rsidP="00D444F1">
            <w:pPr>
              <w:spacing w:before="40" w:after="40"/>
              <w:ind w:left="100" w:right="100"/>
              <w:jc w:val="right"/>
            </w:pPr>
            <w:r w:rsidRPr="00982245">
              <w:rPr>
                <w:rFonts w:ascii="Arial" w:eastAsia="Arial" w:hAnsi="Arial" w:cs="Arial"/>
                <w:color w:val="111111"/>
              </w:rPr>
              <w:t>20</w:t>
            </w:r>
          </w:p>
        </w:tc>
        <w:tc>
          <w:tcPr>
            <w:tcW w:w="2880" w:type="dxa"/>
            <w:shd w:val="clear" w:color="auto" w:fill="FFFFFF"/>
            <w:tcMar>
              <w:top w:w="0" w:type="dxa"/>
              <w:left w:w="0" w:type="dxa"/>
              <w:bottom w:w="0" w:type="dxa"/>
              <w:right w:w="0" w:type="dxa"/>
            </w:tcMar>
            <w:vAlign w:val="center"/>
          </w:tcPr>
          <w:p w14:paraId="6FDBB056" w14:textId="77777777" w:rsidR="00073647" w:rsidRPr="00982245" w:rsidRDefault="00073647" w:rsidP="00D444F1">
            <w:pPr>
              <w:spacing w:before="40" w:after="40"/>
              <w:ind w:left="100" w:right="100"/>
              <w:jc w:val="right"/>
            </w:pPr>
            <w:r w:rsidRPr="00982245">
              <w:rPr>
                <w:rFonts w:ascii="Arial" w:eastAsia="Arial" w:hAnsi="Arial" w:cs="Arial"/>
                <w:color w:val="111111"/>
              </w:rPr>
              <w:t>14</w:t>
            </w:r>
          </w:p>
        </w:tc>
        <w:tc>
          <w:tcPr>
            <w:tcW w:w="2610" w:type="dxa"/>
            <w:shd w:val="clear" w:color="auto" w:fill="FFFFFF"/>
            <w:tcMar>
              <w:top w:w="0" w:type="dxa"/>
              <w:left w:w="0" w:type="dxa"/>
              <w:bottom w:w="0" w:type="dxa"/>
              <w:right w:w="0" w:type="dxa"/>
            </w:tcMar>
            <w:vAlign w:val="center"/>
          </w:tcPr>
          <w:p w14:paraId="5A08CB0D" w14:textId="77777777" w:rsidR="00073647" w:rsidRPr="00982245" w:rsidRDefault="00073647" w:rsidP="00D444F1">
            <w:pPr>
              <w:spacing w:before="40" w:after="40"/>
              <w:ind w:left="100" w:right="100"/>
              <w:jc w:val="right"/>
            </w:pPr>
            <w:r w:rsidRPr="00982245">
              <w:rPr>
                <w:rFonts w:ascii="Arial" w:eastAsia="Arial" w:hAnsi="Arial" w:cs="Arial"/>
                <w:color w:val="111111"/>
              </w:rPr>
              <w:t>0.16603303</w:t>
            </w:r>
          </w:p>
        </w:tc>
      </w:tr>
      <w:tr w:rsidR="00073647" w:rsidRPr="00982245" w14:paraId="44087FFC" w14:textId="77777777" w:rsidTr="00D444F1">
        <w:trPr>
          <w:cantSplit/>
          <w:jc w:val="center"/>
        </w:trPr>
        <w:tc>
          <w:tcPr>
            <w:tcW w:w="1259" w:type="dxa"/>
            <w:shd w:val="clear" w:color="auto" w:fill="FFFFFF"/>
            <w:tcMar>
              <w:top w:w="0" w:type="dxa"/>
              <w:left w:w="0" w:type="dxa"/>
              <w:bottom w:w="0" w:type="dxa"/>
              <w:right w:w="0" w:type="dxa"/>
            </w:tcMar>
            <w:vAlign w:val="center"/>
          </w:tcPr>
          <w:p w14:paraId="4820477F" w14:textId="77777777" w:rsidR="00073647" w:rsidRPr="00982245" w:rsidRDefault="00073647" w:rsidP="00D444F1">
            <w:pPr>
              <w:spacing w:before="40" w:after="40"/>
              <w:ind w:left="100" w:right="100"/>
            </w:pPr>
            <w:r w:rsidRPr="00982245">
              <w:rPr>
                <w:rFonts w:ascii="Arial" w:eastAsia="Arial" w:hAnsi="Arial" w:cs="Arial"/>
                <w:color w:val="111111"/>
              </w:rPr>
              <w:t>BBAL84</w:t>
            </w:r>
          </w:p>
        </w:tc>
        <w:tc>
          <w:tcPr>
            <w:tcW w:w="1346" w:type="dxa"/>
            <w:shd w:val="clear" w:color="auto" w:fill="FFFFFF"/>
            <w:tcMar>
              <w:top w:w="0" w:type="dxa"/>
              <w:left w:w="0" w:type="dxa"/>
              <w:bottom w:w="0" w:type="dxa"/>
              <w:right w:w="0" w:type="dxa"/>
            </w:tcMar>
            <w:vAlign w:val="center"/>
          </w:tcPr>
          <w:p w14:paraId="1963C003" w14:textId="77777777" w:rsidR="00073647" w:rsidRPr="00982245" w:rsidRDefault="00073647" w:rsidP="00D444F1">
            <w:pPr>
              <w:spacing w:before="40" w:after="40"/>
              <w:ind w:left="100" w:right="100"/>
              <w:jc w:val="right"/>
            </w:pPr>
            <w:r w:rsidRPr="00982245">
              <w:rPr>
                <w:rFonts w:ascii="Arial" w:eastAsia="Arial" w:hAnsi="Arial" w:cs="Arial"/>
                <w:color w:val="111111"/>
              </w:rPr>
              <w:t>82</w:t>
            </w:r>
          </w:p>
        </w:tc>
        <w:tc>
          <w:tcPr>
            <w:tcW w:w="2880" w:type="dxa"/>
            <w:shd w:val="clear" w:color="auto" w:fill="FFFFFF"/>
            <w:tcMar>
              <w:top w:w="0" w:type="dxa"/>
              <w:left w:w="0" w:type="dxa"/>
              <w:bottom w:w="0" w:type="dxa"/>
              <w:right w:w="0" w:type="dxa"/>
            </w:tcMar>
            <w:vAlign w:val="center"/>
          </w:tcPr>
          <w:p w14:paraId="22C9E3A5" w14:textId="77777777" w:rsidR="00073647" w:rsidRPr="00982245" w:rsidRDefault="00073647" w:rsidP="00D444F1">
            <w:pPr>
              <w:spacing w:before="40" w:after="40"/>
              <w:ind w:left="100" w:right="100"/>
              <w:jc w:val="right"/>
            </w:pPr>
            <w:r w:rsidRPr="00982245">
              <w:rPr>
                <w:rFonts w:ascii="Arial" w:eastAsia="Arial" w:hAnsi="Arial" w:cs="Arial"/>
                <w:color w:val="111111"/>
              </w:rPr>
              <w:t>36</w:t>
            </w:r>
          </w:p>
        </w:tc>
        <w:tc>
          <w:tcPr>
            <w:tcW w:w="2610" w:type="dxa"/>
            <w:shd w:val="clear" w:color="auto" w:fill="FFFFFF"/>
            <w:tcMar>
              <w:top w:w="0" w:type="dxa"/>
              <w:left w:w="0" w:type="dxa"/>
              <w:bottom w:w="0" w:type="dxa"/>
              <w:right w:w="0" w:type="dxa"/>
            </w:tcMar>
            <w:vAlign w:val="center"/>
          </w:tcPr>
          <w:p w14:paraId="362EFF64" w14:textId="77777777" w:rsidR="00073647" w:rsidRPr="00982245" w:rsidRDefault="00073647" w:rsidP="00D444F1">
            <w:pPr>
              <w:spacing w:before="40" w:after="40"/>
              <w:ind w:left="100" w:right="100"/>
              <w:jc w:val="right"/>
            </w:pPr>
            <w:r w:rsidRPr="00982245">
              <w:rPr>
                <w:rFonts w:ascii="Arial" w:eastAsia="Arial" w:hAnsi="Arial" w:cs="Arial"/>
                <w:color w:val="111111"/>
              </w:rPr>
              <w:t>0.29285704</w:t>
            </w:r>
          </w:p>
        </w:tc>
      </w:tr>
    </w:tbl>
    <w:p w14:paraId="4B965D33" w14:textId="77777777" w:rsidR="004667CD" w:rsidRDefault="004667CD" w:rsidP="007146CF">
      <w:pPr>
        <w:rPr>
          <w:rFonts w:ascii="Arial" w:hAnsi="Arial" w:cs="Arial"/>
        </w:rPr>
      </w:pPr>
    </w:p>
    <w:p w14:paraId="004B7B75" w14:textId="7E95E26F" w:rsidR="0037196E" w:rsidRDefault="0037196E" w:rsidP="0037196E">
      <w:pPr>
        <w:rPr>
          <w:rFonts w:ascii="Arial" w:hAnsi="Arial" w:cs="Arial"/>
          <w:b/>
          <w:bCs/>
        </w:rPr>
      </w:pPr>
    </w:p>
    <w:p w14:paraId="571CAB5E" w14:textId="01E7167C" w:rsidR="005F07B8" w:rsidRDefault="005F07B8" w:rsidP="0037196E">
      <w:pPr>
        <w:rPr>
          <w:rFonts w:ascii="Arial" w:hAnsi="Arial" w:cs="Arial"/>
          <w:b/>
          <w:bCs/>
        </w:rPr>
      </w:pPr>
    </w:p>
    <w:p w14:paraId="7750CC20" w14:textId="1D1C69D6" w:rsidR="005F07B8" w:rsidRPr="005F07B8" w:rsidRDefault="005F07B8" w:rsidP="005F07B8">
      <w:pPr>
        <w:widowControl w:val="0"/>
        <w:autoSpaceDE w:val="0"/>
        <w:autoSpaceDN w:val="0"/>
        <w:adjustRightInd w:val="0"/>
        <w:ind w:left="480" w:hanging="480"/>
        <w:rPr>
          <w:rFonts w:ascii="Arial" w:hAnsi="Arial" w:cs="Arial"/>
          <w:noProof/>
        </w:rPr>
      </w:pPr>
      <w:r>
        <w:rPr>
          <w:rFonts w:ascii="Arial" w:hAnsi="Arial" w:cs="Arial"/>
          <w:b/>
          <w:bCs/>
        </w:rPr>
        <w:fldChar w:fldCharType="begin" w:fldLock="1"/>
      </w:r>
      <w:r>
        <w:rPr>
          <w:rFonts w:ascii="Arial" w:hAnsi="Arial" w:cs="Arial"/>
          <w:b/>
          <w:bCs/>
        </w:rPr>
        <w:instrText xml:space="preserve">ADDIN Mendeley Bibliography CSL_BIBLIOGRAPHY </w:instrText>
      </w:r>
      <w:r>
        <w:rPr>
          <w:rFonts w:ascii="Arial" w:hAnsi="Arial" w:cs="Arial"/>
          <w:b/>
          <w:bCs/>
        </w:rPr>
        <w:fldChar w:fldCharType="separate"/>
      </w:r>
      <w:r w:rsidRPr="005F07B8">
        <w:rPr>
          <w:rFonts w:ascii="Arial" w:hAnsi="Arial" w:cs="Arial"/>
          <w:noProof/>
        </w:rPr>
        <w:t xml:space="preserve">Johnson, M. (2011). Measuring the orientation and movement of marine animals using inertial and magnetic sensors - a tutorial. In </w:t>
      </w:r>
      <w:r w:rsidRPr="005F07B8">
        <w:rPr>
          <w:rFonts w:ascii="Arial" w:hAnsi="Arial" w:cs="Arial"/>
          <w:i/>
          <w:iCs/>
          <w:noProof/>
        </w:rPr>
        <w:t>Fine-scale animal movement workshop</w:t>
      </w:r>
      <w:r w:rsidRPr="005F07B8">
        <w:rPr>
          <w:rFonts w:ascii="Arial" w:hAnsi="Arial" w:cs="Arial"/>
          <w:noProof/>
        </w:rPr>
        <w:t xml:space="preserve"> (pp. 1–22). Hobart, Tasmania: Unpublished.</w:t>
      </w:r>
    </w:p>
    <w:p w14:paraId="195644A7" w14:textId="71B3E31B" w:rsidR="005F07B8" w:rsidRPr="00982245" w:rsidRDefault="005F07B8" w:rsidP="005F07B8">
      <w:pPr>
        <w:widowControl w:val="0"/>
        <w:autoSpaceDE w:val="0"/>
        <w:autoSpaceDN w:val="0"/>
        <w:adjustRightInd w:val="0"/>
        <w:ind w:left="480" w:hanging="480"/>
        <w:rPr>
          <w:rFonts w:ascii="Arial" w:hAnsi="Arial" w:cs="Arial"/>
          <w:b/>
          <w:bCs/>
        </w:rPr>
      </w:pPr>
      <w:r>
        <w:rPr>
          <w:rFonts w:ascii="Arial" w:hAnsi="Arial" w:cs="Arial"/>
          <w:b/>
          <w:bCs/>
        </w:rPr>
        <w:fldChar w:fldCharType="end"/>
      </w:r>
    </w:p>
    <w:sectPr w:rsidR="005F07B8" w:rsidRPr="00982245" w:rsidSect="00BC1E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6474A5F"/>
    <w:multiLevelType w:val="hybridMultilevel"/>
    <w:tmpl w:val="E41458B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8F50AFD"/>
    <w:multiLevelType w:val="hybridMultilevel"/>
    <w:tmpl w:val="4906CB5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2740993"/>
    <w:multiLevelType w:val="hybridMultilevel"/>
    <w:tmpl w:val="E0DE6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08C"/>
    <w:rsid w:val="00073647"/>
    <w:rsid w:val="00082A8E"/>
    <w:rsid w:val="000B3BFA"/>
    <w:rsid w:val="000C4304"/>
    <w:rsid w:val="000D0ED8"/>
    <w:rsid w:val="000D2114"/>
    <w:rsid w:val="00183B55"/>
    <w:rsid w:val="00196BDA"/>
    <w:rsid w:val="001A2B21"/>
    <w:rsid w:val="001B007E"/>
    <w:rsid w:val="00206834"/>
    <w:rsid w:val="00224837"/>
    <w:rsid w:val="0022558C"/>
    <w:rsid w:val="0037196E"/>
    <w:rsid w:val="003A0F3E"/>
    <w:rsid w:val="003B4ECC"/>
    <w:rsid w:val="003D38CB"/>
    <w:rsid w:val="00451430"/>
    <w:rsid w:val="004667CD"/>
    <w:rsid w:val="004C5B86"/>
    <w:rsid w:val="00532560"/>
    <w:rsid w:val="005F07B8"/>
    <w:rsid w:val="00646234"/>
    <w:rsid w:val="00665D7F"/>
    <w:rsid w:val="006C28B3"/>
    <w:rsid w:val="006F5481"/>
    <w:rsid w:val="007146CF"/>
    <w:rsid w:val="00725974"/>
    <w:rsid w:val="0077220C"/>
    <w:rsid w:val="00776853"/>
    <w:rsid w:val="00777829"/>
    <w:rsid w:val="007F1904"/>
    <w:rsid w:val="00800532"/>
    <w:rsid w:val="00871DEA"/>
    <w:rsid w:val="00880B54"/>
    <w:rsid w:val="008D787C"/>
    <w:rsid w:val="00957DD9"/>
    <w:rsid w:val="00982245"/>
    <w:rsid w:val="009A2744"/>
    <w:rsid w:val="00A03A3E"/>
    <w:rsid w:val="00A33F23"/>
    <w:rsid w:val="00A37DEA"/>
    <w:rsid w:val="00AB7990"/>
    <w:rsid w:val="00B067F1"/>
    <w:rsid w:val="00B373AC"/>
    <w:rsid w:val="00B63DF0"/>
    <w:rsid w:val="00BC1E50"/>
    <w:rsid w:val="00CB2D2A"/>
    <w:rsid w:val="00D608DB"/>
    <w:rsid w:val="00D63C50"/>
    <w:rsid w:val="00DB05C6"/>
    <w:rsid w:val="00E03EDB"/>
    <w:rsid w:val="00E635F8"/>
    <w:rsid w:val="00F0308C"/>
    <w:rsid w:val="00F838EF"/>
    <w:rsid w:val="00FA7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2EEE0"/>
  <w15:chartTrackingRefBased/>
  <w15:docId w15:val="{C44B493F-0BF3-0348-B7F3-4FC22EEA8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08C"/>
    <w:rPr>
      <w:rFonts w:ascii="Times New Roman" w:eastAsia="Times New Roman" w:hAnsi="Times New Roman" w:cs="Times New Roman"/>
    </w:rPr>
  </w:style>
  <w:style w:type="paragraph" w:styleId="Heading1">
    <w:name w:val="heading 1"/>
    <w:basedOn w:val="Normal"/>
    <w:next w:val="Normal"/>
    <w:link w:val="Heading1Char"/>
    <w:uiPriority w:val="9"/>
    <w:qFormat/>
    <w:rsid w:val="00532560"/>
    <w:pPr>
      <w:keepNext/>
      <w:keepLines/>
      <w:numPr>
        <w:numId w:val="4"/>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Heading2">
    <w:name w:val="heading 2"/>
    <w:basedOn w:val="Normal"/>
    <w:next w:val="Normal"/>
    <w:link w:val="Heading2Char"/>
    <w:uiPriority w:val="9"/>
    <w:semiHidden/>
    <w:unhideWhenUsed/>
    <w:qFormat/>
    <w:rsid w:val="00532560"/>
    <w:pPr>
      <w:keepNext/>
      <w:keepLines/>
      <w:numPr>
        <w:ilvl w:val="1"/>
        <w:numId w:val="4"/>
      </w:num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532560"/>
    <w:pPr>
      <w:keepNext/>
      <w:keepLines/>
      <w:numPr>
        <w:ilvl w:val="2"/>
        <w:numId w:val="4"/>
      </w:numPr>
      <w:spacing w:before="200"/>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560"/>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semiHidden/>
    <w:rsid w:val="00532560"/>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532560"/>
    <w:rPr>
      <w:rFonts w:asciiTheme="majorHAnsi" w:eastAsiaTheme="majorEastAsia" w:hAnsiTheme="majorHAnsi" w:cstheme="majorBidi"/>
      <w:b/>
      <w:bCs/>
    </w:rPr>
  </w:style>
  <w:style w:type="paragraph" w:styleId="BalloonText">
    <w:name w:val="Balloon Text"/>
    <w:basedOn w:val="Normal"/>
    <w:link w:val="BalloonTextChar"/>
    <w:uiPriority w:val="99"/>
    <w:semiHidden/>
    <w:unhideWhenUsed/>
    <w:rsid w:val="00F0308C"/>
    <w:rPr>
      <w:sz w:val="18"/>
      <w:szCs w:val="18"/>
    </w:rPr>
  </w:style>
  <w:style w:type="character" w:customStyle="1" w:styleId="BalloonTextChar">
    <w:name w:val="Balloon Text Char"/>
    <w:basedOn w:val="DefaultParagraphFont"/>
    <w:link w:val="BalloonText"/>
    <w:uiPriority w:val="99"/>
    <w:semiHidden/>
    <w:rsid w:val="00F0308C"/>
    <w:rPr>
      <w:rFonts w:ascii="Times New Roman" w:eastAsia="Times New Roman" w:hAnsi="Times New Roman" w:cs="Times New Roman"/>
      <w:sz w:val="18"/>
      <w:szCs w:val="18"/>
    </w:rPr>
  </w:style>
  <w:style w:type="paragraph" w:styleId="ListParagraph">
    <w:name w:val="List Paragraph"/>
    <w:basedOn w:val="Normal"/>
    <w:uiPriority w:val="34"/>
    <w:qFormat/>
    <w:rsid w:val="00F0308C"/>
    <w:pPr>
      <w:ind w:left="720"/>
      <w:contextualSpacing/>
    </w:pPr>
  </w:style>
  <w:style w:type="table" w:styleId="TableGrid">
    <w:name w:val="Table Grid"/>
    <w:basedOn w:val="TableNormal"/>
    <w:uiPriority w:val="39"/>
    <w:rsid w:val="00371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B3BFA"/>
    <w:rPr>
      <w:sz w:val="16"/>
      <w:szCs w:val="16"/>
    </w:rPr>
  </w:style>
  <w:style w:type="paragraph" w:styleId="CommentText">
    <w:name w:val="annotation text"/>
    <w:basedOn w:val="Normal"/>
    <w:link w:val="CommentTextChar"/>
    <w:uiPriority w:val="99"/>
    <w:semiHidden/>
    <w:unhideWhenUsed/>
    <w:rsid w:val="000B3BFA"/>
    <w:rPr>
      <w:sz w:val="20"/>
      <w:szCs w:val="20"/>
    </w:rPr>
  </w:style>
  <w:style w:type="character" w:customStyle="1" w:styleId="CommentTextChar">
    <w:name w:val="Comment Text Char"/>
    <w:basedOn w:val="DefaultParagraphFont"/>
    <w:link w:val="CommentText"/>
    <w:uiPriority w:val="99"/>
    <w:semiHidden/>
    <w:rsid w:val="000B3BF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B3BFA"/>
    <w:rPr>
      <w:b/>
      <w:bCs/>
    </w:rPr>
  </w:style>
  <w:style w:type="character" w:customStyle="1" w:styleId="CommentSubjectChar">
    <w:name w:val="Comment Subject Char"/>
    <w:basedOn w:val="CommentTextChar"/>
    <w:link w:val="CommentSubject"/>
    <w:uiPriority w:val="99"/>
    <w:semiHidden/>
    <w:rsid w:val="000B3BFA"/>
    <w:rPr>
      <w:rFonts w:ascii="Times New Roman" w:eastAsia="Times New Roman" w:hAnsi="Times New Roman" w:cs="Times New Roman"/>
      <w:b/>
      <w:bCs/>
      <w:sz w:val="20"/>
      <w:szCs w:val="20"/>
    </w:rPr>
  </w:style>
  <w:style w:type="character" w:customStyle="1" w:styleId="Strong1">
    <w:name w:val="Strong1"/>
    <w:basedOn w:val="DefaultParagraphFont"/>
    <w:uiPriority w:val="1"/>
    <w:qFormat/>
    <w:rsid w:val="00532560"/>
    <w:rPr>
      <w:b/>
    </w:rPr>
  </w:style>
  <w:style w:type="paragraph" w:customStyle="1" w:styleId="centered">
    <w:name w:val="centered"/>
    <w:basedOn w:val="Normal"/>
    <w:qFormat/>
    <w:rsid w:val="00532560"/>
    <w:pPr>
      <w:jc w:val="center"/>
    </w:pPr>
    <w:rPr>
      <w:rFonts w:asciiTheme="minorHAnsi" w:eastAsiaTheme="minorEastAsia" w:hAnsiTheme="minorHAnsi" w:cstheme="minorBidi"/>
    </w:rPr>
  </w:style>
  <w:style w:type="paragraph" w:customStyle="1" w:styleId="ImageCaption">
    <w:name w:val="Image Caption"/>
    <w:basedOn w:val="Normal"/>
    <w:qFormat/>
    <w:rsid w:val="00532560"/>
    <w:pPr>
      <w:jc w:val="center"/>
    </w:pPr>
    <w:rPr>
      <w:rFonts w:asciiTheme="minorHAnsi" w:eastAsiaTheme="minorEastAsia" w:hAnsiTheme="minorHAnsi" w:cstheme="minorBidi"/>
      <w:b/>
      <w:i/>
    </w:rPr>
  </w:style>
  <w:style w:type="paragraph" w:customStyle="1" w:styleId="TableCaption">
    <w:name w:val="Table Caption"/>
    <w:basedOn w:val="ImageCaption"/>
    <w:qFormat/>
    <w:rsid w:val="00532560"/>
  </w:style>
  <w:style w:type="paragraph" w:styleId="TOC1">
    <w:name w:val="toc 1"/>
    <w:basedOn w:val="Normal"/>
    <w:next w:val="Normal"/>
    <w:autoRedefine/>
    <w:uiPriority w:val="39"/>
    <w:unhideWhenUsed/>
    <w:rsid w:val="00532560"/>
    <w:pPr>
      <w:spacing w:after="100"/>
    </w:pPr>
    <w:rPr>
      <w:rFonts w:asciiTheme="minorHAnsi" w:eastAsiaTheme="minorEastAsia" w:hAnsiTheme="minorHAnsi" w:cstheme="minorBidi"/>
    </w:rPr>
  </w:style>
  <w:style w:type="paragraph" w:styleId="TOC2">
    <w:name w:val="toc 2"/>
    <w:basedOn w:val="Normal"/>
    <w:next w:val="Normal"/>
    <w:autoRedefine/>
    <w:uiPriority w:val="39"/>
    <w:unhideWhenUsed/>
    <w:rsid w:val="00532560"/>
    <w:pPr>
      <w:spacing w:after="100"/>
      <w:ind w:left="240"/>
    </w:pPr>
    <w:rPr>
      <w:rFonts w:asciiTheme="minorHAnsi" w:eastAsiaTheme="minorEastAsia" w:hAnsiTheme="minorHAnsi" w:cstheme="minorBidi"/>
    </w:rPr>
  </w:style>
  <w:style w:type="character" w:customStyle="1" w:styleId="referenceid">
    <w:name w:val="reference_id"/>
    <w:basedOn w:val="DefaultParagraphFont"/>
    <w:uiPriority w:val="1"/>
    <w:rsid w:val="00532560"/>
    <w:rPr>
      <w:vertAlign w:val="superscript"/>
    </w:rPr>
  </w:style>
  <w:style w:type="paragraph" w:customStyle="1" w:styleId="graphictitle">
    <w:name w:val="graphic title"/>
    <w:basedOn w:val="ImageCaption"/>
    <w:next w:val="Normal"/>
    <w:rsid w:val="00532560"/>
  </w:style>
  <w:style w:type="paragraph" w:customStyle="1" w:styleId="tabletitle">
    <w:name w:val="table title"/>
    <w:basedOn w:val="TableCaption"/>
    <w:next w:val="Normal"/>
    <w:rsid w:val="00532560"/>
  </w:style>
  <w:style w:type="paragraph" w:styleId="HTMLPreformatted">
    <w:name w:val="HTML Preformatted"/>
    <w:basedOn w:val="Normal"/>
    <w:link w:val="HTMLPreformattedChar"/>
    <w:uiPriority w:val="99"/>
    <w:unhideWhenUsed/>
    <w:rsid w:val="00DB0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DB05C6"/>
    <w:rPr>
      <w:rFonts w:ascii="Courier New" w:eastAsia="Times New Roman" w:hAnsi="Courier New" w:cs="Courier New"/>
      <w:sz w:val="20"/>
      <w:szCs w:val="20"/>
    </w:rPr>
  </w:style>
  <w:style w:type="character" w:styleId="Hyperlink">
    <w:name w:val="Hyperlink"/>
    <w:basedOn w:val="DefaultParagraphFont"/>
    <w:uiPriority w:val="99"/>
    <w:semiHidden/>
    <w:unhideWhenUsed/>
    <w:rsid w:val="00DB05C6"/>
    <w:rPr>
      <w:color w:val="0000FF"/>
      <w:u w:val="single"/>
    </w:rPr>
  </w:style>
  <w:style w:type="paragraph" w:styleId="Revision">
    <w:name w:val="Revision"/>
    <w:hidden/>
    <w:uiPriority w:val="99"/>
    <w:semiHidden/>
    <w:rsid w:val="00CB2D2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656364">
      <w:bodyDiv w:val="1"/>
      <w:marLeft w:val="0"/>
      <w:marRight w:val="0"/>
      <w:marTop w:val="0"/>
      <w:marBottom w:val="0"/>
      <w:divBdr>
        <w:top w:val="none" w:sz="0" w:space="0" w:color="auto"/>
        <w:left w:val="none" w:sz="0" w:space="0" w:color="auto"/>
        <w:bottom w:val="none" w:sz="0" w:space="0" w:color="auto"/>
        <w:right w:val="none" w:sz="0" w:space="0" w:color="auto"/>
      </w:divBdr>
    </w:div>
    <w:div w:id="506363131">
      <w:bodyDiv w:val="1"/>
      <w:marLeft w:val="0"/>
      <w:marRight w:val="0"/>
      <w:marTop w:val="0"/>
      <w:marBottom w:val="0"/>
      <w:divBdr>
        <w:top w:val="none" w:sz="0" w:space="0" w:color="auto"/>
        <w:left w:val="none" w:sz="0" w:space="0" w:color="auto"/>
        <w:bottom w:val="none" w:sz="0" w:space="0" w:color="auto"/>
        <w:right w:val="none" w:sz="0" w:space="0" w:color="auto"/>
      </w:divBdr>
      <w:divsChild>
        <w:div w:id="871845237">
          <w:marLeft w:val="480"/>
          <w:marRight w:val="0"/>
          <w:marTop w:val="0"/>
          <w:marBottom w:val="0"/>
          <w:divBdr>
            <w:top w:val="none" w:sz="0" w:space="0" w:color="auto"/>
            <w:left w:val="none" w:sz="0" w:space="0" w:color="auto"/>
            <w:bottom w:val="none" w:sz="0" w:space="0" w:color="auto"/>
            <w:right w:val="none" w:sz="0" w:space="0" w:color="auto"/>
          </w:divBdr>
          <w:divsChild>
            <w:div w:id="172009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216176">
      <w:bodyDiv w:val="1"/>
      <w:marLeft w:val="0"/>
      <w:marRight w:val="0"/>
      <w:marTop w:val="0"/>
      <w:marBottom w:val="0"/>
      <w:divBdr>
        <w:top w:val="none" w:sz="0" w:space="0" w:color="auto"/>
        <w:left w:val="none" w:sz="0" w:space="0" w:color="auto"/>
        <w:bottom w:val="none" w:sz="0" w:space="0" w:color="auto"/>
        <w:right w:val="none" w:sz="0" w:space="0" w:color="auto"/>
      </w:divBdr>
      <w:divsChild>
        <w:div w:id="2132943469">
          <w:marLeft w:val="480"/>
          <w:marRight w:val="0"/>
          <w:marTop w:val="0"/>
          <w:marBottom w:val="0"/>
          <w:divBdr>
            <w:top w:val="none" w:sz="0" w:space="0" w:color="auto"/>
            <w:left w:val="none" w:sz="0" w:space="0" w:color="auto"/>
            <w:bottom w:val="none" w:sz="0" w:space="0" w:color="auto"/>
            <w:right w:val="none" w:sz="0" w:space="0" w:color="auto"/>
          </w:divBdr>
          <w:divsChild>
            <w:div w:id="206270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0110">
      <w:bodyDiv w:val="1"/>
      <w:marLeft w:val="0"/>
      <w:marRight w:val="0"/>
      <w:marTop w:val="0"/>
      <w:marBottom w:val="0"/>
      <w:divBdr>
        <w:top w:val="none" w:sz="0" w:space="0" w:color="auto"/>
        <w:left w:val="none" w:sz="0" w:space="0" w:color="auto"/>
        <w:bottom w:val="none" w:sz="0" w:space="0" w:color="auto"/>
        <w:right w:val="none" w:sz="0" w:space="0" w:color="auto"/>
      </w:divBdr>
      <w:divsChild>
        <w:div w:id="1103495851">
          <w:marLeft w:val="480"/>
          <w:marRight w:val="0"/>
          <w:marTop w:val="0"/>
          <w:marBottom w:val="0"/>
          <w:divBdr>
            <w:top w:val="none" w:sz="0" w:space="0" w:color="auto"/>
            <w:left w:val="none" w:sz="0" w:space="0" w:color="auto"/>
            <w:bottom w:val="none" w:sz="0" w:space="0" w:color="auto"/>
            <w:right w:val="none" w:sz="0" w:space="0" w:color="auto"/>
          </w:divBdr>
          <w:divsChild>
            <w:div w:id="68132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6A6E7-759E-FA42-9382-93CA4FDC7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G Conners</dc:creator>
  <cp:keywords/>
  <dc:description/>
  <cp:lastModifiedBy>Melinda G Conners</cp:lastModifiedBy>
  <cp:revision>4</cp:revision>
  <dcterms:created xsi:type="dcterms:W3CDTF">2021-02-09T13:22:00Z</dcterms:created>
  <dcterms:modified xsi:type="dcterms:W3CDTF">2021-02-09T13:37:00Z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http://www.zotero.org/styles/methods-in-ecology-and-evolution</vt:lpwstr>
  </property>
  <property fmtid="{D5CDD505-2E9C-101B-9397-08002B2CF9AE}" pid="17" name="Mendeley Recent Style Name 7_1">
    <vt:lpwstr>Methods in Ecology and Evolution</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49b99c14-4e2f-3641-9a7a-4b825e5c66cc</vt:lpwstr>
  </property>
  <property fmtid="{D5CDD505-2E9C-101B-9397-08002B2CF9AE}" pid="24" name="Mendeley Citation Style_1">
    <vt:lpwstr>http://www.zotero.org/styles/methods-in-ecology-and-evolution</vt:lpwstr>
  </property>
</Properties>
</file>