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39B74" w14:textId="4E1BE463" w:rsidR="009C36F9" w:rsidRPr="00C12AAA" w:rsidRDefault="006C2638" w:rsidP="00A94467">
      <w:pPr>
        <w:spacing w:line="360" w:lineRule="auto"/>
        <w:rPr>
          <w:rFonts w:cstheme="minorHAnsi"/>
          <w:b/>
          <w:bCs/>
          <w:sz w:val="32"/>
          <w:szCs w:val="32"/>
          <w:lang w:val="en-US"/>
        </w:rPr>
      </w:pPr>
      <w:r>
        <w:rPr>
          <w:rFonts w:cstheme="minorHAnsi"/>
          <w:b/>
          <w:bCs/>
          <w:sz w:val="32"/>
          <w:szCs w:val="32"/>
          <w:lang w:val="en-US"/>
        </w:rPr>
        <w:t>Supplementary Information</w:t>
      </w:r>
    </w:p>
    <w:p w14:paraId="02D1F187" w14:textId="64FF372B" w:rsidR="00A94467" w:rsidRDefault="009C36F9" w:rsidP="0099570A">
      <w:pPr>
        <w:pStyle w:val="Heading1"/>
        <w:spacing w:line="360" w:lineRule="auto"/>
        <w:rPr>
          <w:b/>
          <w:bCs/>
          <w:color w:val="auto"/>
          <w:sz w:val="24"/>
          <w:szCs w:val="24"/>
          <w:lang w:val="en-US"/>
        </w:rPr>
      </w:pPr>
      <w:r w:rsidRPr="00C12AAA">
        <w:rPr>
          <w:b/>
          <w:bCs/>
          <w:color w:val="auto"/>
          <w:sz w:val="24"/>
          <w:szCs w:val="24"/>
          <w:lang w:val="en-US"/>
        </w:rPr>
        <w:t>Methods</w:t>
      </w:r>
    </w:p>
    <w:p w14:paraId="24F689CB" w14:textId="520AA7DF" w:rsidR="001B09F6" w:rsidRPr="001B09F6" w:rsidRDefault="001B09F6" w:rsidP="001B09F6">
      <w:pPr>
        <w:rPr>
          <w:i/>
          <w:iCs/>
          <w:lang w:val="en-US"/>
        </w:rPr>
      </w:pPr>
      <w:r w:rsidRPr="001B09F6">
        <w:rPr>
          <w:i/>
          <w:iCs/>
          <w:lang w:val="en-US"/>
        </w:rPr>
        <w:t>Surgical procedures</w:t>
      </w:r>
    </w:p>
    <w:p w14:paraId="2429612D" w14:textId="1E82A3E6" w:rsidR="001B09F6" w:rsidRPr="001B09F6" w:rsidRDefault="001B09F6" w:rsidP="001B09F6">
      <w:pPr>
        <w:spacing w:line="360" w:lineRule="auto"/>
        <w:rPr>
          <w:sz w:val="24"/>
          <w:szCs w:val="24"/>
          <w:lang w:val="en-US"/>
        </w:rPr>
      </w:pPr>
      <w:r w:rsidRPr="001B09F6">
        <w:rPr>
          <w:sz w:val="24"/>
          <w:szCs w:val="24"/>
          <w:lang w:val="en-US"/>
        </w:rPr>
        <w:t xml:space="preserve">Upon capture, walleye were placed in holding tanks filled with ambient lake water prior to surgical procedures. Fish were anaesthetized using either a Portable </w:t>
      </w:r>
      <w:proofErr w:type="spellStart"/>
      <w:r w:rsidRPr="001B09F6">
        <w:rPr>
          <w:sz w:val="24"/>
          <w:szCs w:val="24"/>
          <w:lang w:val="en-US"/>
        </w:rPr>
        <w:t>Electroanesthesia</w:t>
      </w:r>
      <w:proofErr w:type="spellEnd"/>
      <w:r w:rsidRPr="001B09F6">
        <w:rPr>
          <w:sz w:val="24"/>
          <w:szCs w:val="24"/>
          <w:lang w:val="en-US"/>
        </w:rPr>
        <w:t xml:space="preserve"> System (Smith-Root; </w:t>
      </w:r>
      <w:r w:rsidR="00507473">
        <w:rPr>
          <w:sz w:val="24"/>
          <w:szCs w:val="24"/>
          <w:lang w:val="en-US"/>
        </w:rPr>
        <w:t>81, 82</w:t>
      </w:r>
      <w:r w:rsidRPr="001B09F6">
        <w:rPr>
          <w:sz w:val="24"/>
          <w:szCs w:val="24"/>
          <w:lang w:val="en-US"/>
        </w:rPr>
        <w:t xml:space="preserve">), e-gloves (Smith-Root; </w:t>
      </w:r>
      <w:r w:rsidR="00507473">
        <w:rPr>
          <w:sz w:val="24"/>
          <w:szCs w:val="24"/>
          <w:lang w:val="en-US"/>
        </w:rPr>
        <w:t>82</w:t>
      </w:r>
      <w:r w:rsidRPr="001B09F6">
        <w:rPr>
          <w:sz w:val="24"/>
          <w:szCs w:val="24"/>
          <w:lang w:val="en-US"/>
        </w:rPr>
        <w:t>)</w:t>
      </w:r>
      <w:r w:rsidR="005B4176">
        <w:rPr>
          <w:sz w:val="24"/>
          <w:szCs w:val="24"/>
          <w:lang w:val="en-US"/>
        </w:rPr>
        <w:t xml:space="preserve"> </w:t>
      </w:r>
      <w:r w:rsidRPr="001B09F6">
        <w:rPr>
          <w:sz w:val="24"/>
          <w:szCs w:val="24"/>
          <w:lang w:val="en-US"/>
        </w:rPr>
        <w:t xml:space="preserve">or using the boat’s e-fishing electrodes. All methods work by placing the fish in a state of </w:t>
      </w:r>
      <w:proofErr w:type="spellStart"/>
      <w:r w:rsidRPr="001B09F6">
        <w:rPr>
          <w:sz w:val="24"/>
          <w:szCs w:val="24"/>
          <w:lang w:val="en-US"/>
        </w:rPr>
        <w:t>electroanesthesia</w:t>
      </w:r>
      <w:proofErr w:type="spellEnd"/>
      <w:r w:rsidRPr="001B09F6">
        <w:rPr>
          <w:sz w:val="24"/>
          <w:szCs w:val="24"/>
          <w:lang w:val="en-US"/>
        </w:rPr>
        <w:t>, which is commonly used during fish surgeries (</w:t>
      </w:r>
      <w:r w:rsidR="00507473">
        <w:rPr>
          <w:sz w:val="24"/>
          <w:szCs w:val="24"/>
          <w:lang w:val="en-US"/>
        </w:rPr>
        <w:t>82</w:t>
      </w:r>
      <w:r w:rsidRPr="001B09F6">
        <w:rPr>
          <w:sz w:val="24"/>
          <w:szCs w:val="24"/>
          <w:lang w:val="en-US"/>
        </w:rPr>
        <w:t>). Individuals were placed in a padded trough, oriented ventrally, and ambient lake water was poured or pumped into the trough to cover both the head and gills to maintain normal respiration during the surgeries. Transmitters fitted with pressure sensors to determine depth (</w:t>
      </w:r>
      <w:proofErr w:type="spellStart"/>
      <w:r w:rsidRPr="001B09F6">
        <w:rPr>
          <w:sz w:val="24"/>
          <w:szCs w:val="24"/>
          <w:lang w:val="en-US"/>
        </w:rPr>
        <w:t>InnovaSea</w:t>
      </w:r>
      <w:proofErr w:type="spellEnd"/>
      <w:r w:rsidRPr="001B09F6">
        <w:rPr>
          <w:sz w:val="24"/>
          <w:szCs w:val="24"/>
          <w:lang w:val="en-US"/>
        </w:rPr>
        <w:t>™ V13P-1x-069k-1-0034m, 13mm diameter, dry mass 11 g, battery life 1386 days, depth accuracy ± 1.7 m, resolution 0.15 m</w:t>
      </w:r>
      <w:r w:rsidR="000C4188">
        <w:rPr>
          <w:sz w:val="24"/>
          <w:szCs w:val="24"/>
          <w:lang w:val="en-US"/>
        </w:rPr>
        <w:t>, depth information used to determine if fish were dead or had expelled their tag</w:t>
      </w:r>
      <w:r w:rsidRPr="001B09F6">
        <w:rPr>
          <w:sz w:val="24"/>
          <w:szCs w:val="24"/>
          <w:lang w:val="en-US"/>
        </w:rPr>
        <w:t>) were inserted into the   body cavity through a 2-3 cm mid-ventral incision; depth data were only used to assess individual survival. The acoustic transmitters were programmed with a random delay range of 120-270 seconds to reduce transmitter collisions. Incisions were closed with 2-3 interrupted sutures (3-0 polydioxanone-II violet monofilament; Ethicon USA), tied with a double surgeon’s knot. All surgical equipment and transmitters were cleaned with 10% povidone-iodine solution (Betadine®, USA) between each surgery. We measured the fork lengths (mm) of each fish and placed them into a recovery live well containing fresh, recirculating lake water. To ensure full recovery of fish prior to release, fish were tested for sufficient equilibrium, body flex, tail clamp, and eye movement (</w:t>
      </w:r>
      <w:r w:rsidR="00507473">
        <w:rPr>
          <w:sz w:val="24"/>
          <w:szCs w:val="24"/>
          <w:lang w:val="en-US"/>
        </w:rPr>
        <w:t>8</w:t>
      </w:r>
      <w:r w:rsidRPr="001B09F6">
        <w:rPr>
          <w:sz w:val="24"/>
          <w:szCs w:val="24"/>
          <w:lang w:val="en-US"/>
        </w:rPr>
        <w:t>3). Fish handling and surgical procedures were approved and followed a Canadian Council on Animal Care protocol administered by Carleton University (#110723).</w:t>
      </w:r>
    </w:p>
    <w:p w14:paraId="289792BA" w14:textId="77777777" w:rsidR="001B09F6" w:rsidRPr="001B09F6" w:rsidRDefault="001B09F6" w:rsidP="001B09F6">
      <w:pPr>
        <w:rPr>
          <w:lang w:val="en-US"/>
        </w:rPr>
      </w:pPr>
    </w:p>
    <w:p w14:paraId="37731E37" w14:textId="6111CC27" w:rsidR="007A1D82" w:rsidRPr="006C2638" w:rsidRDefault="00D550E9" w:rsidP="00A94467">
      <w:pPr>
        <w:pStyle w:val="Heading2"/>
        <w:spacing w:line="360" w:lineRule="auto"/>
        <w:rPr>
          <w:rFonts w:asciiTheme="minorHAnsi" w:hAnsiTheme="minorHAnsi" w:cstheme="minorHAnsi"/>
          <w:i/>
          <w:iCs/>
          <w:sz w:val="24"/>
          <w:szCs w:val="28"/>
          <w:lang w:val="en-US"/>
        </w:rPr>
      </w:pPr>
      <w:r w:rsidRPr="006C2638">
        <w:rPr>
          <w:rFonts w:asciiTheme="minorHAnsi" w:hAnsiTheme="minorHAnsi" w:cstheme="minorHAnsi"/>
          <w:i/>
          <w:iCs/>
          <w:sz w:val="24"/>
          <w:szCs w:val="28"/>
          <w:lang w:val="en-US"/>
        </w:rPr>
        <w:t>Data filtering- time lags</w:t>
      </w:r>
    </w:p>
    <w:p w14:paraId="72AACD3C" w14:textId="31E6BAAC" w:rsidR="00D550E9" w:rsidRPr="00C12AAA" w:rsidRDefault="00A94467" w:rsidP="00A94467">
      <w:pPr>
        <w:spacing w:line="360" w:lineRule="auto"/>
        <w:rPr>
          <w:rFonts w:cstheme="minorHAnsi"/>
          <w:sz w:val="24"/>
          <w:szCs w:val="24"/>
          <w:lang w:val="en-US"/>
        </w:rPr>
      </w:pPr>
      <w:r w:rsidRPr="00C12AAA">
        <w:rPr>
          <w:rFonts w:cstheme="minorHAnsi"/>
          <w:sz w:val="24"/>
          <w:szCs w:val="24"/>
          <w:lang w:val="en-US"/>
        </w:rPr>
        <w:t xml:space="preserve">Data were filtered based on two different types of time intervals, the first was to remove any single, possibly spurious detections with over 3600 s between them, the second was to remove any detections less than the minimum tag pinging interval (here 120 s) to remove duplicated detections on overlapping receivers. </w:t>
      </w:r>
      <w:r w:rsidR="00D550E9" w:rsidRPr="00C12AAA">
        <w:rPr>
          <w:rFonts w:cstheme="minorHAnsi"/>
          <w:sz w:val="24"/>
          <w:szCs w:val="24"/>
          <w:lang w:val="en-US"/>
        </w:rPr>
        <w:t xml:space="preserve">We calculated two time-intervals for each </w:t>
      </w:r>
      <w:r w:rsidR="00D550E9" w:rsidRPr="00C12AAA">
        <w:rPr>
          <w:rFonts w:cstheme="minorHAnsi"/>
          <w:sz w:val="24"/>
          <w:szCs w:val="24"/>
          <w:lang w:val="en-US"/>
        </w:rPr>
        <w:lastRenderedPageBreak/>
        <w:t>fish detection. Firstly, the number of seconds since that transmitter was last detected on the same receiver, and secondly, the number of seconds since that transmitter was last detected on any receiver. The first interval was calculated using the ‘</w:t>
      </w:r>
      <w:proofErr w:type="spellStart"/>
      <w:r w:rsidR="00D550E9" w:rsidRPr="00C12AAA">
        <w:rPr>
          <w:rFonts w:cstheme="minorHAnsi"/>
          <w:sz w:val="24"/>
          <w:szCs w:val="24"/>
          <w:lang w:val="en-US"/>
        </w:rPr>
        <w:t>min_lag</w:t>
      </w:r>
      <w:proofErr w:type="spellEnd"/>
      <w:r w:rsidR="00D550E9" w:rsidRPr="00C12AAA">
        <w:rPr>
          <w:rFonts w:cstheme="minorHAnsi"/>
          <w:sz w:val="24"/>
          <w:szCs w:val="24"/>
          <w:lang w:val="en-US"/>
        </w:rPr>
        <w:t>’ function in the GLATOS R package (</w:t>
      </w:r>
      <w:r w:rsidRPr="00C12AAA">
        <w:rPr>
          <w:rFonts w:cstheme="minorHAnsi"/>
          <w:sz w:val="24"/>
          <w:szCs w:val="24"/>
          <w:lang w:val="en-US"/>
        </w:rPr>
        <w:t>https://gitlab.oceantrack.org/GreatLakes/glatos</w:t>
      </w:r>
      <w:r w:rsidR="00D550E9" w:rsidRPr="00C12AAA">
        <w:rPr>
          <w:rFonts w:cstheme="minorHAnsi"/>
          <w:sz w:val="24"/>
          <w:szCs w:val="24"/>
          <w:lang w:val="en-US"/>
        </w:rPr>
        <w:t xml:space="preserve">). The second was calculated in R using the time difference between each individual transmitter’s row of data. The objective of the </w:t>
      </w:r>
      <w:proofErr w:type="spellStart"/>
      <w:r w:rsidR="00D550E9" w:rsidRPr="00C12AAA">
        <w:rPr>
          <w:rFonts w:cstheme="minorHAnsi"/>
          <w:sz w:val="24"/>
          <w:szCs w:val="24"/>
          <w:lang w:val="en-US"/>
        </w:rPr>
        <w:t>min_lag</w:t>
      </w:r>
      <w:proofErr w:type="spellEnd"/>
      <w:r w:rsidR="00D550E9" w:rsidRPr="00C12AAA">
        <w:rPr>
          <w:rFonts w:cstheme="minorHAnsi"/>
          <w:sz w:val="24"/>
          <w:szCs w:val="24"/>
          <w:lang w:val="en-US"/>
        </w:rPr>
        <w:t xml:space="preserve"> time interval is to be able to filter out any potential false-positive detections (everything over 3600 s was presumed false positive and was removed). The objective of the time difference interval was to remove duplicate detections from a single transmission in areas with a high degree of receiver coverage overlap. The minimum interval between subsequent transmissions of a tag is 120 s, therefore any time difference less than 120 s was removed as it was presumed to be a duplication. This reduces the risk of artificially inflating the ‘presence’ of a fish in an area with a high degree of overlap in acoustic range. </w:t>
      </w:r>
    </w:p>
    <w:p w14:paraId="7EDBF5DA" w14:textId="4BD3E340" w:rsidR="00011E87" w:rsidRPr="006C2638" w:rsidRDefault="00011E87" w:rsidP="00A94467">
      <w:pPr>
        <w:pStyle w:val="Heading2"/>
        <w:rPr>
          <w:rFonts w:asciiTheme="minorHAnsi" w:hAnsiTheme="minorHAnsi" w:cstheme="minorHAnsi"/>
          <w:i/>
          <w:iCs/>
          <w:sz w:val="24"/>
          <w:szCs w:val="28"/>
          <w:lang w:val="en-US"/>
        </w:rPr>
      </w:pPr>
      <w:r w:rsidRPr="006C2638">
        <w:rPr>
          <w:rFonts w:asciiTheme="minorHAnsi" w:hAnsiTheme="minorHAnsi" w:cstheme="minorHAnsi"/>
          <w:i/>
          <w:iCs/>
          <w:sz w:val="24"/>
          <w:szCs w:val="28"/>
          <w:lang w:val="en-US"/>
        </w:rPr>
        <w:t>Seasonal adjustment factor calculations.</w:t>
      </w:r>
    </w:p>
    <w:p w14:paraId="1AC1E073" w14:textId="77777777" w:rsidR="00A94467" w:rsidRPr="00C12AAA" w:rsidRDefault="00A94467" w:rsidP="00A94467">
      <w:pPr>
        <w:rPr>
          <w:lang w:val="en-US"/>
        </w:rPr>
      </w:pPr>
    </w:p>
    <w:p w14:paraId="7AF51F6A" w14:textId="77777777" w:rsidR="007A7B54" w:rsidRPr="00C12AAA" w:rsidRDefault="007A7B54" w:rsidP="00A94467">
      <w:pPr>
        <w:spacing w:line="360" w:lineRule="auto"/>
        <w:rPr>
          <w:rFonts w:cstheme="minorHAnsi"/>
          <w:sz w:val="24"/>
          <w:szCs w:val="24"/>
          <w:lang w:val="en-US"/>
        </w:rPr>
      </w:pPr>
      <w:r w:rsidRPr="00C12AAA">
        <w:rPr>
          <w:rFonts w:cstheme="minorHAnsi"/>
          <w:sz w:val="24"/>
          <w:szCs w:val="24"/>
          <w:lang w:val="en-US"/>
        </w:rPr>
        <w:t xml:space="preserve">For each receiver combination, we calculated an adjustment factor based on the combined mean distance of acoustic coverage for both receivers within the least-cost path distance between those receivers, for both stratified and isothermal conditions: </w:t>
      </w:r>
    </w:p>
    <w:p w14:paraId="28C30CFC" w14:textId="77777777" w:rsidR="007A7B54" w:rsidRPr="00C12AAA" w:rsidRDefault="007A7B54" w:rsidP="00A94467">
      <w:pPr>
        <w:spacing w:line="360" w:lineRule="auto"/>
        <w:rPr>
          <w:rFonts w:cstheme="minorHAnsi"/>
          <w:sz w:val="24"/>
          <w:szCs w:val="24"/>
          <w:lang w:val="en-US"/>
        </w:rPr>
      </w:pPr>
      <w:r w:rsidRPr="00C12AAA">
        <w:rPr>
          <w:rFonts w:cstheme="minorHAnsi"/>
          <w:sz w:val="24"/>
          <w:szCs w:val="24"/>
          <w:lang w:val="en-US"/>
        </w:rPr>
        <w:t>Proportion of non-coverage between receiver A and B during stratified month = (Distance between A and B – (receiver A stratified mean range + receiver B stratified mean range))/ Distance between A and B</w:t>
      </w:r>
    </w:p>
    <w:p w14:paraId="5DD5F38A" w14:textId="77777777" w:rsidR="007A7B54" w:rsidRPr="00C12AAA" w:rsidRDefault="007A7B54" w:rsidP="00A94467">
      <w:pPr>
        <w:spacing w:line="360" w:lineRule="auto"/>
        <w:rPr>
          <w:rFonts w:cstheme="minorHAnsi"/>
          <w:sz w:val="24"/>
          <w:szCs w:val="24"/>
          <w:lang w:val="en-US"/>
        </w:rPr>
      </w:pPr>
      <w:r w:rsidRPr="00C12AAA">
        <w:rPr>
          <w:rFonts w:cstheme="minorHAnsi"/>
          <w:sz w:val="24"/>
          <w:szCs w:val="24"/>
          <w:lang w:val="en-US"/>
        </w:rPr>
        <w:t>We then calculated the maximum adjustment factor</w:t>
      </w:r>
      <w:r w:rsidRPr="00C12AAA">
        <w:rPr>
          <w:rFonts w:cstheme="minorHAnsi"/>
          <w:sz w:val="24"/>
          <w:szCs w:val="24"/>
        </w:rPr>
        <w:t xml:space="preserve"> </w:t>
      </w:r>
      <w:r w:rsidRPr="00C12AAA">
        <w:rPr>
          <w:rFonts w:cstheme="minorHAnsi"/>
          <w:sz w:val="24"/>
          <w:szCs w:val="24"/>
          <w:lang w:val="en-US"/>
        </w:rPr>
        <w:t xml:space="preserve">for any receiver pairing in the </w:t>
      </w:r>
      <w:proofErr w:type="spellStart"/>
      <w:r w:rsidRPr="00C12AAA">
        <w:rPr>
          <w:rFonts w:cstheme="minorHAnsi"/>
          <w:sz w:val="24"/>
          <w:szCs w:val="24"/>
          <w:lang w:val="en-US"/>
        </w:rPr>
        <w:t>harbour</w:t>
      </w:r>
      <w:proofErr w:type="spellEnd"/>
      <w:r w:rsidRPr="00C12AAA">
        <w:rPr>
          <w:rFonts w:cstheme="minorHAnsi"/>
          <w:sz w:val="24"/>
          <w:szCs w:val="24"/>
          <w:lang w:val="en-US"/>
        </w:rPr>
        <w:t xml:space="preserve"> during that </w:t>
      </w:r>
      <w:proofErr w:type="gramStart"/>
      <w:r w:rsidRPr="00C12AAA">
        <w:rPr>
          <w:rFonts w:cstheme="minorHAnsi"/>
          <w:sz w:val="24"/>
          <w:szCs w:val="24"/>
          <w:lang w:val="en-US"/>
        </w:rPr>
        <w:t>time period</w:t>
      </w:r>
      <w:proofErr w:type="gramEnd"/>
      <w:r w:rsidRPr="00C12AAA">
        <w:rPr>
          <w:rFonts w:cstheme="minorHAnsi"/>
          <w:sz w:val="24"/>
          <w:szCs w:val="24"/>
          <w:lang w:val="en-US"/>
        </w:rPr>
        <w:t xml:space="preserve"> and rescaled all other adjustment factors to a value between 0 and 1, based on the maximum:</w:t>
      </w:r>
    </w:p>
    <w:p w14:paraId="73ECE6B9" w14:textId="4A04F489" w:rsidR="007A7B54" w:rsidRPr="00C12AAA" w:rsidRDefault="717DC235" w:rsidP="717DC235">
      <w:pPr>
        <w:spacing w:line="360" w:lineRule="auto"/>
        <w:rPr>
          <w:sz w:val="24"/>
          <w:szCs w:val="24"/>
          <w:lang w:val="en-US"/>
        </w:rPr>
      </w:pPr>
      <w:r w:rsidRPr="717DC235">
        <w:rPr>
          <w:sz w:val="24"/>
          <w:szCs w:val="24"/>
          <w:lang w:val="en-US"/>
        </w:rPr>
        <w:t xml:space="preserve">Adjustment factor for receiver A and B= Proportion of non-coverage for receiver A and B during stratified period/Maximum proportion of non-coverage for all receiver combinations during stratified period. </w:t>
      </w:r>
    </w:p>
    <w:p w14:paraId="76363D62" w14:textId="53160105" w:rsidR="008777ED" w:rsidRDefault="007A7B54" w:rsidP="00A94467">
      <w:pPr>
        <w:spacing w:line="360" w:lineRule="auto"/>
        <w:rPr>
          <w:rFonts w:cstheme="minorHAnsi"/>
          <w:sz w:val="24"/>
          <w:szCs w:val="24"/>
          <w:lang w:val="en-US"/>
        </w:rPr>
      </w:pPr>
      <w:r w:rsidRPr="00C12AAA">
        <w:rPr>
          <w:rFonts w:cstheme="minorHAnsi"/>
          <w:sz w:val="24"/>
          <w:szCs w:val="24"/>
          <w:lang w:val="en-US"/>
        </w:rPr>
        <w:t xml:space="preserve">Receivers that overlapped with their mean detection ranges received an adjustment factor of 0 (i.e., when the total least-cost path distance between receiver A and receiver B was either the exact same as the sum of the two mean detection ranges, or less, signifying </w:t>
      </w:r>
      <w:r w:rsidRPr="00C12AAA">
        <w:rPr>
          <w:rFonts w:cstheme="minorHAnsi"/>
          <w:sz w:val="24"/>
          <w:szCs w:val="24"/>
          <w:lang w:val="en-US"/>
        </w:rPr>
        <w:lastRenderedPageBreak/>
        <w:t xml:space="preserve">overlap). This was to account for the fact that receivers were positioned more densely in some areas and reductions in detection range would matter much less here than receivers that were spread further apart. </w:t>
      </w:r>
    </w:p>
    <w:p w14:paraId="7051774E" w14:textId="06D771D7" w:rsidR="008777ED" w:rsidRPr="008777ED" w:rsidRDefault="008777ED" w:rsidP="00A94467">
      <w:pPr>
        <w:spacing w:line="360" w:lineRule="auto"/>
        <w:rPr>
          <w:rFonts w:cstheme="minorHAnsi"/>
          <w:i/>
          <w:iCs/>
          <w:sz w:val="24"/>
          <w:szCs w:val="24"/>
          <w:lang w:val="en-US"/>
        </w:rPr>
      </w:pPr>
      <w:r w:rsidRPr="008777ED">
        <w:rPr>
          <w:rFonts w:cstheme="minorHAnsi"/>
          <w:i/>
          <w:iCs/>
          <w:sz w:val="24"/>
          <w:szCs w:val="24"/>
          <w:lang w:val="en-US"/>
        </w:rPr>
        <w:t>Network Analysis</w:t>
      </w:r>
    </w:p>
    <w:p w14:paraId="578E6A65" w14:textId="60354319" w:rsidR="008777ED" w:rsidRDefault="008777ED" w:rsidP="008777ED">
      <w:pPr>
        <w:spacing w:line="480" w:lineRule="auto"/>
        <w:rPr>
          <w:sz w:val="24"/>
          <w:szCs w:val="24"/>
          <w:lang w:val="en-US"/>
        </w:rPr>
      </w:pPr>
      <w:r w:rsidRPr="5351D795">
        <w:rPr>
          <w:sz w:val="24"/>
          <w:szCs w:val="24"/>
          <w:lang w:val="en-US"/>
        </w:rPr>
        <w:t xml:space="preserve">Filtered data (based on time intervals, see ‘Data processing’ section) were converted to local time and subset to the 21 receivers for our nodes. Network Analysis was conducted if detected on at least </w:t>
      </w:r>
      <w:r>
        <w:rPr>
          <w:sz w:val="24"/>
          <w:szCs w:val="24"/>
          <w:lang w:val="en-US"/>
        </w:rPr>
        <w:t>two</w:t>
      </w:r>
      <w:r w:rsidRPr="5351D795">
        <w:rPr>
          <w:sz w:val="24"/>
          <w:szCs w:val="24"/>
          <w:lang w:val="en-US"/>
        </w:rPr>
        <w:t xml:space="preserve"> nodes</w:t>
      </w:r>
      <w:r>
        <w:rPr>
          <w:sz w:val="24"/>
          <w:szCs w:val="24"/>
          <w:lang w:val="en-US"/>
        </w:rPr>
        <w:t>,</w:t>
      </w:r>
      <w:r w:rsidRPr="5351D795">
        <w:rPr>
          <w:sz w:val="24"/>
          <w:szCs w:val="24"/>
          <w:lang w:val="en-US"/>
        </w:rPr>
        <w:t xml:space="preserve"> and the walleye was detected on at least 75% of the days in that month (to minimize bias from walleye departing the study system midway through a month). </w:t>
      </w:r>
      <w:r>
        <w:rPr>
          <w:sz w:val="24"/>
          <w:szCs w:val="24"/>
          <w:lang w:val="en-US"/>
        </w:rPr>
        <w:t>To account for spatial bias in the array design (i.e., a movement between two nodes is more likely than another pair because the nodes are closer), e</w:t>
      </w:r>
      <w:r w:rsidRPr="5351D795">
        <w:rPr>
          <w:sz w:val="24"/>
          <w:szCs w:val="24"/>
          <w:lang w:val="en-US"/>
        </w:rPr>
        <w:t xml:space="preserve">ach network was tested for non-random </w:t>
      </w:r>
      <w:r>
        <w:rPr>
          <w:sz w:val="24"/>
          <w:szCs w:val="24"/>
          <w:lang w:val="en-US"/>
        </w:rPr>
        <w:t xml:space="preserve">associations </w:t>
      </w:r>
      <w:r w:rsidRPr="5351D795">
        <w:rPr>
          <w:sz w:val="24"/>
          <w:szCs w:val="24"/>
          <w:lang w:val="en-US"/>
        </w:rPr>
        <w:t xml:space="preserve">with a link rearrangement and bootstrap approach </w:t>
      </w:r>
      <w:r w:rsidRPr="5351D795">
        <w:rPr>
          <w:sz w:val="24"/>
          <w:szCs w:val="24"/>
          <w:lang w:val="en-US"/>
        </w:rPr>
        <w:fldChar w:fldCharType="begin"/>
      </w:r>
      <w:r>
        <w:rPr>
          <w:sz w:val="24"/>
          <w:szCs w:val="24"/>
          <w:lang w:val="en-US"/>
        </w:rPr>
        <w:instrText xml:space="preserve"> ADDIN ZOTERO_ITEM CSL_CITATION {"citationID":"ENbMhq5O","properties":{"formattedCitation":"(Croft et al., 2011; L\\uc0\\u233{}d\\uc0\\u233{}e et al., 2016)","plainCitation":"(Croft et al., 2011; Lédée et al., 2016)","dontUpdate":true,"noteIndex":0},"citationItems":[{"id":744,"uris":["http://zotero.org/users/5696524/items/MA4ERDTB"],"itemData":{"id":744,"type":"article-journal","abstract":"Behavioural ecologists are increasingly using social network analysis to describe the social organisation of animal populations and to test hypotheses. However, the statistical analysis of network data presents a number of challenges. In particular the non-independent nature of the data violates the assumptions of many common statistical approaches. In our opinion there is currently confusion and uncertainty amongst behavioural ecologists concerning the potential pitfalls when hypotheses testing using social network data. Here we review what we consider to be key considerations associated with the analysis of animal social networks and provide a practical guide to the use of null models based on randomisation to control for structure and non-independence in the data.","container-title":"Trends in Ecology &amp; Evolution","DOI":"10.1016/j.tree.2011.05.012","ISSN":"0169-5347","issue":"10","journalAbbreviation":"Trends in Ecology &amp; Evolution","language":"en","page":"502-507","source":"ScienceDirect","title":"Hypothesis testing in animal social networks","volume":"26","author":[{"family":"Croft","given":"Darren P."},{"family":"Madden","given":"Joah R."},{"family":"Franks","given":"Daniel W."},{"family":"James","given":"Richard"}],"issued":{"date-parts":[["2011",10,1]]}}},{"id":741,"uris":["http://zotero.org/users/5696524/items/U7LH93UQ"],"itemData":{"id":741,"type":"article-journal","abstract":"Carangids are important ecological components of coastal and reef habitats, in addition to their economic significance as a target species for some fishers. Despite these important ecological and economic roles, little information is available on the movement ecology of these species. Passive acoustic monitoring was used to track the movements of 16 giant trevally Caranx ignobilis and 20 golden trevally Gnathanodon speciosus in Cleveland Bay off the coast of Queensland, Australia. Long-term observations of behaviour and movement were recorded via a network of acoustic receivers, and a network analysis approach (a novel, alternative approach to conventional movement analysis) was applied to the collected data. Tagged individuals were present in the study region between 30 and 394 d (mean ± SD:166 ± 116 d) with a mean ± SE residency index of 0.7 ± 0.1. Notable inter-annual variation occurred with individuals that were detected on more days and more receivers, moved more frequently, and were more resident in some years than in others. In addition, movement patterns differed between species, with C. ignobilis being detected on fewer days by fewer receivers and moving less than G. speciosus. Network analysis revealed that a combination of factors including ontogeny, foraging niche, and habitat influences may explain differences in space use between the species. These results highlight unique behaviours between co-occurring and closely related species and enhance our understanding of animal interactions in inshore habitats.","container-title":"Marine Ecology Progress Series","DOI":"10.3354/meps11777","ISSN":"0171-8630, 1616-1599","language":"en","page":"219-232","source":"www.int-res.com","title":"Movement patterns of two carangid species in inshore habitats characterised using network analysis","volume":"553","author":[{"family":"Lédée","given":"Elodie J. I."},{"family":"Heupel","given":"Michelle R."},{"family":"Tobin","given":"Andrew J."},{"family":"Mapleston","given":"Amos"},{"family":"Simpfendorfer","given":"Colin A."}],"issued":{"date-parts":[["2016",7,14]]}}}],"schema":"https://github.com/citation-style-language/schema/raw/master/csl-citation.json"} </w:instrText>
      </w:r>
      <w:r w:rsidRPr="5351D795">
        <w:rPr>
          <w:sz w:val="24"/>
          <w:szCs w:val="24"/>
          <w:lang w:val="en-US"/>
        </w:rPr>
        <w:fldChar w:fldCharType="separate"/>
      </w:r>
      <w:r w:rsidRPr="5351D795">
        <w:rPr>
          <w:sz w:val="24"/>
          <w:szCs w:val="24"/>
        </w:rPr>
        <w:t>(</w:t>
      </w:r>
      <w:r w:rsidR="00507473">
        <w:rPr>
          <w:sz w:val="24"/>
          <w:szCs w:val="24"/>
        </w:rPr>
        <w:t>53-55</w:t>
      </w:r>
      <w:r w:rsidRPr="5351D795">
        <w:rPr>
          <w:sz w:val="24"/>
          <w:szCs w:val="24"/>
          <w:lang w:val="en-US"/>
        </w:rPr>
        <w:fldChar w:fldCharType="end"/>
      </w:r>
      <w:r w:rsidRPr="5351D795">
        <w:rPr>
          <w:sz w:val="24"/>
          <w:szCs w:val="24"/>
          <w:lang w:val="en-US"/>
        </w:rPr>
        <w:t xml:space="preserve">. The observed movements were shuffled between receivers, and the node </w:t>
      </w:r>
      <w:r>
        <w:rPr>
          <w:sz w:val="24"/>
          <w:szCs w:val="24"/>
          <w:lang w:val="en-US"/>
        </w:rPr>
        <w:t xml:space="preserve">degree </w:t>
      </w:r>
      <w:r w:rsidRPr="5351D795">
        <w:rPr>
          <w:sz w:val="24"/>
          <w:szCs w:val="24"/>
          <w:lang w:val="en-US"/>
        </w:rPr>
        <w:t>metrics from the original network were used to make 10,000 random graphs with the same degree distribution</w:t>
      </w:r>
      <w:r>
        <w:rPr>
          <w:sz w:val="24"/>
          <w:szCs w:val="24"/>
          <w:lang w:val="en-US"/>
        </w:rPr>
        <w:t xml:space="preserve"> (</w:t>
      </w:r>
      <w:r w:rsidR="00507473">
        <w:rPr>
          <w:sz w:val="24"/>
          <w:szCs w:val="24"/>
          <w:lang w:val="en-US"/>
        </w:rPr>
        <w:t>53-55</w:t>
      </w:r>
      <w:r>
        <w:rPr>
          <w:sz w:val="24"/>
          <w:szCs w:val="24"/>
          <w:lang w:val="en-US"/>
        </w:rPr>
        <w:t>)</w:t>
      </w:r>
      <w:r w:rsidRPr="5351D795">
        <w:rPr>
          <w:sz w:val="24"/>
          <w:szCs w:val="24"/>
          <w:lang w:val="en-US"/>
        </w:rPr>
        <w:t xml:space="preserve">. </w:t>
      </w:r>
      <w:r>
        <w:rPr>
          <w:sz w:val="24"/>
          <w:szCs w:val="24"/>
          <w:lang w:val="en-US"/>
        </w:rPr>
        <w:t>Global transitivity</w:t>
      </w:r>
      <w:r w:rsidRPr="5351D795">
        <w:rPr>
          <w:sz w:val="24"/>
          <w:szCs w:val="24"/>
          <w:lang w:val="en-US"/>
        </w:rPr>
        <w:t xml:space="preserve"> </w:t>
      </w:r>
      <w:r>
        <w:rPr>
          <w:sz w:val="24"/>
          <w:szCs w:val="24"/>
          <w:lang w:val="en-US"/>
        </w:rPr>
        <w:t xml:space="preserve">is </w:t>
      </w:r>
      <w:r w:rsidRPr="004C3F2A">
        <w:rPr>
          <w:sz w:val="24"/>
          <w:szCs w:val="24"/>
          <w:lang w:val="en-US"/>
        </w:rPr>
        <w:t>the probability that the adjacent vertices of a vertex are connected</w:t>
      </w:r>
      <w:r>
        <w:rPr>
          <w:sz w:val="24"/>
          <w:szCs w:val="24"/>
          <w:lang w:val="en-US"/>
        </w:rPr>
        <w:t>, also known as the clustering coefficient, and is the r</w:t>
      </w:r>
      <w:r w:rsidRPr="004C3F2A">
        <w:rPr>
          <w:sz w:val="24"/>
          <w:szCs w:val="24"/>
          <w:lang w:val="en-US"/>
        </w:rPr>
        <w:t>atio of the count of triangles and connected triples in the graph</w:t>
      </w:r>
      <w:r>
        <w:rPr>
          <w:sz w:val="24"/>
          <w:szCs w:val="24"/>
          <w:lang w:val="en-US"/>
        </w:rPr>
        <w:t xml:space="preserve"> </w:t>
      </w:r>
      <w:r>
        <w:rPr>
          <w:sz w:val="24"/>
          <w:szCs w:val="24"/>
          <w:lang w:val="en-US"/>
        </w:rPr>
        <w:fldChar w:fldCharType="begin"/>
      </w:r>
      <w:r>
        <w:rPr>
          <w:sz w:val="24"/>
          <w:szCs w:val="24"/>
          <w:lang w:val="en-US"/>
        </w:rPr>
        <w:instrText xml:space="preserve"> ADDIN ZOTERO_ITEM CSL_CITATION {"citationID":"IO231Oev","properties":{"formattedCitation":"(57,58)","plainCitation":"(57,58)","noteIndex":0},"citationItems":[{"id":1021,"uris":["http://zotero.org/users/5696524/items/UM8HXD5V"],"itemData":{"id":1021,"type":"article-journal","abstract":"Networked structures arise in a wide array of different contexts such as technological and transportation infrastructures, social phenomena, and biological systems. These highly interconnected systems have recently been the focus of a great deal of attention that has uncovered and characterized their topological complexity. Along with a complex topological structure, real networks display a large heterogeneity in the capacity and intensity of the connections. These features, however, have mainly not been considered in past studies where links are usually represented as binary states, i.e., either present or absent. Here, we study the scientific collaboration network and the world-wide air-transportation network, which are representative examples of social and large infrastructure systems, respectively. In both cases it is possible to assign to each edge of the graph a weight proportional to the intensity or capacity of the connections among the various elements of the network. We define appropriate metrics combining weighted and topological observables that enable us to characterize the complex statistical properties and heterogeneity of the actual strength of edges and vertices. This information allows us to investigate the correlations among weighted quantities and the underlying topological structure of the network. These results provide a better description of the hierarchies and organizational principles at the basis of the architecture of weighted networks.","container-title":"Proceedings of the National Academy of Sciences","DOI":"10.1073/pnas.0400087101","issue":"11","note":"publisher: Proceedings of the National Academy of Sciences","page":"3747-3752","source":"www-pnas-org.proxy.library.carleton.ca (Atypon)","title":"The architecture of complex weighted networks","volume":"101","author":[{"family":"Barrat","given":"A."},{"family":"Barthélemy","given":"M."},{"family":"Pastor-Satorras","given":"R."},{"family":"Vespignani","given":"A."}],"issued":{"date-parts":[["2004",3,16]]}}},{"id":1023,"uris":["http://zotero.org/users/5696524/items/QBS3L84G"],"itemData":{"id":1023,"type":"article-journal","abstract":"Network (graph) theory is a popular analytical framework to characterize the structure and dynamics among discrete objects and is particularly effective at identifying critical hubs and patterns of connectivity. The identification of such attributes is a fundamental objective of animal movement research, yet network theory has rarely been applied directly to animal relocation data. We develop an approach that allows the analysis of movement data using network theory by defining occupied pixels as nodes and connection among these pixels as edges. We first quantify node-level (local) metrics and graph-level (system) metrics on simulated movement trajectories to assess the ability of these metrics to pull out known properties in movement paths. We then apply our framework to empirical data from African elephants (Loxodonta africana), giant Galapagos tortoises (Chelonoidis spp.), and mule deer (Odocoileous hemionus). Our results indicate that certain node-level metrics, namely degree, weight, and betweenness, perform well in capturing local patterns of space use, such as the definition of core areas and paths used for inter-patch movement. These metrics were generally applicable across data sets, indicating their robustness to assumptions structuring analysis or strategies of movement. Other metrics capture local patterns effectively, but were sensitive to specified graph properties, indicating case specific applications. Our analysis indicates that graph-level metrics are unlikely to outperform other approaches for the categorization of general movement strategies (central place foraging, migration, nomadism). By identifying critical nodes, our approach provides a robust quantitative framework to identify local properties of space use that can be used to evaluate the effect of the loss of specific nodes on range wide connectivity. Our network approach is intuitive, and can be implemented across imperfectly sampled or large-scale data sets efficiently, providing a framework for conservationists to analyze movement data. Functions created for the analyses are available within the R package moveNT.","container-title":"Ecological Applications","DOI":"10.1002/eap.1697","ISSN":"1939-5582","issue":"3","language":"en","note":"_eprint: https://esajournals.onlinelibrary.wiley.com/doi/pdf/10.1002/eap.1697","page":"854-864","source":"Wiley Online Library","title":"Applying network theory to animal movements to identify properties of landscape space use","volume":"28","author":[{"family":"Bastille-Rousseau","given":"Guillaume"},{"family":"Douglas-Hamilton","given":"Iain"},{"family":"Blake","given":"Stephen"},{"family":"Northrup","given":"Joseph M."},{"family":"Wittemyer","given":"George"}],"issued":{"date-parts":[["2018"]]}}}],"schema":"https://github.com/citation-style-language/schema/raw/master/csl-citation.json"} </w:instrText>
      </w:r>
      <w:r>
        <w:rPr>
          <w:sz w:val="24"/>
          <w:szCs w:val="24"/>
          <w:lang w:val="en-US"/>
        </w:rPr>
        <w:fldChar w:fldCharType="separate"/>
      </w:r>
      <w:r w:rsidRPr="00E5497C">
        <w:rPr>
          <w:rFonts w:ascii="Calibri" w:hAnsi="Calibri" w:cs="Calibri"/>
          <w:sz w:val="24"/>
        </w:rPr>
        <w:t>(</w:t>
      </w:r>
      <w:r w:rsidR="00507473">
        <w:rPr>
          <w:rFonts w:ascii="Calibri" w:hAnsi="Calibri" w:cs="Calibri"/>
          <w:sz w:val="24"/>
        </w:rPr>
        <w:t>84, 85</w:t>
      </w:r>
      <w:r w:rsidRPr="00E5497C">
        <w:rPr>
          <w:rFonts w:ascii="Calibri" w:hAnsi="Calibri" w:cs="Calibri"/>
          <w:sz w:val="24"/>
        </w:rPr>
        <w:t>)</w:t>
      </w:r>
      <w:r>
        <w:rPr>
          <w:sz w:val="24"/>
          <w:szCs w:val="24"/>
          <w:lang w:val="en-US"/>
        </w:rPr>
        <w:fldChar w:fldCharType="end"/>
      </w:r>
      <w:r>
        <w:rPr>
          <w:sz w:val="24"/>
          <w:szCs w:val="24"/>
          <w:lang w:val="en-US"/>
        </w:rPr>
        <w:t xml:space="preserve">. This metric was calculated </w:t>
      </w:r>
      <w:r w:rsidRPr="5351D795">
        <w:rPr>
          <w:sz w:val="24"/>
          <w:szCs w:val="24"/>
          <w:lang w:val="en-US"/>
        </w:rPr>
        <w:t xml:space="preserve">for the walleye network </w:t>
      </w:r>
      <w:r>
        <w:rPr>
          <w:sz w:val="24"/>
          <w:szCs w:val="24"/>
          <w:lang w:val="en-US"/>
        </w:rPr>
        <w:t xml:space="preserve">and </w:t>
      </w:r>
      <w:r w:rsidRPr="5351D795">
        <w:rPr>
          <w:sz w:val="24"/>
          <w:szCs w:val="24"/>
          <w:lang w:val="en-US"/>
        </w:rPr>
        <w:t xml:space="preserve">then compared to that of the random networks and if it was outside +/- 2*SD from the mean, </w:t>
      </w:r>
      <w:r>
        <w:rPr>
          <w:sz w:val="24"/>
          <w:szCs w:val="24"/>
          <w:lang w:val="en-US"/>
        </w:rPr>
        <w:t xml:space="preserve">it </w:t>
      </w:r>
      <w:r w:rsidRPr="5351D795">
        <w:rPr>
          <w:sz w:val="24"/>
          <w:szCs w:val="24"/>
          <w:lang w:val="en-US"/>
        </w:rPr>
        <w:t xml:space="preserve">was deemed to be a non-random graph, i.e., the network was representative of that fish’s behaviour as opposed to a signature of the array’s spatial formation. </w:t>
      </w:r>
    </w:p>
    <w:p w14:paraId="6E10EE1D" w14:textId="41B8E71A" w:rsidR="00DE4C6E" w:rsidRPr="00DE4C6E" w:rsidRDefault="00DE4C6E" w:rsidP="008777ED">
      <w:pPr>
        <w:spacing w:line="480" w:lineRule="auto"/>
        <w:rPr>
          <w:i/>
          <w:iCs/>
          <w:sz w:val="24"/>
          <w:szCs w:val="24"/>
          <w:lang w:val="en-US"/>
        </w:rPr>
      </w:pPr>
      <w:r w:rsidRPr="00DE4C6E">
        <w:rPr>
          <w:i/>
          <w:iCs/>
          <w:sz w:val="24"/>
          <w:szCs w:val="24"/>
          <w:lang w:val="en-US"/>
        </w:rPr>
        <w:t>References</w:t>
      </w:r>
    </w:p>
    <w:p w14:paraId="728BD216" w14:textId="77777777" w:rsidR="00DE4C6E" w:rsidRPr="00DE4C6E" w:rsidRDefault="00DE4C6E" w:rsidP="00DE4C6E">
      <w:pPr>
        <w:spacing w:line="480" w:lineRule="auto"/>
        <w:rPr>
          <w:sz w:val="24"/>
          <w:szCs w:val="24"/>
          <w:lang w:val="en-US"/>
        </w:rPr>
      </w:pPr>
      <w:r w:rsidRPr="00DE4C6E">
        <w:rPr>
          <w:sz w:val="24"/>
          <w:szCs w:val="24"/>
          <w:lang w:val="en-US"/>
        </w:rPr>
        <w:t>81.</w:t>
      </w:r>
      <w:r w:rsidRPr="00DE4C6E">
        <w:rPr>
          <w:sz w:val="24"/>
          <w:szCs w:val="24"/>
          <w:lang w:val="en-US"/>
        </w:rPr>
        <w:tab/>
        <w:t xml:space="preserve">Reid CH, </w:t>
      </w:r>
      <w:proofErr w:type="spellStart"/>
      <w:r w:rsidRPr="00DE4C6E">
        <w:rPr>
          <w:sz w:val="24"/>
          <w:szCs w:val="24"/>
          <w:lang w:val="en-US"/>
        </w:rPr>
        <w:t>Vandergoot</w:t>
      </w:r>
      <w:proofErr w:type="spellEnd"/>
      <w:r w:rsidRPr="00DE4C6E">
        <w:rPr>
          <w:sz w:val="24"/>
          <w:szCs w:val="24"/>
          <w:lang w:val="en-US"/>
        </w:rPr>
        <w:t xml:space="preserve"> CS, Midwood JD, Stevens ED, Bowker J, Cooke SJ. On the </w:t>
      </w:r>
      <w:proofErr w:type="spellStart"/>
      <w:r w:rsidRPr="00DE4C6E">
        <w:rPr>
          <w:sz w:val="24"/>
          <w:szCs w:val="24"/>
          <w:lang w:val="en-US"/>
        </w:rPr>
        <w:t>Electroimmobilization</w:t>
      </w:r>
      <w:proofErr w:type="spellEnd"/>
      <w:r w:rsidRPr="00DE4C6E">
        <w:rPr>
          <w:sz w:val="24"/>
          <w:szCs w:val="24"/>
          <w:lang w:val="en-US"/>
        </w:rPr>
        <w:t xml:space="preserve"> of Fishes for Research and Practice: Opportunities, Challenges, and Research Needs. Fisheries. 2019;44(12):576–85. </w:t>
      </w:r>
    </w:p>
    <w:p w14:paraId="79079C30" w14:textId="77777777" w:rsidR="00DE4C6E" w:rsidRPr="00DE4C6E" w:rsidRDefault="00DE4C6E" w:rsidP="00DE4C6E">
      <w:pPr>
        <w:spacing w:line="480" w:lineRule="auto"/>
        <w:rPr>
          <w:sz w:val="24"/>
          <w:szCs w:val="24"/>
          <w:lang w:val="en-US"/>
        </w:rPr>
      </w:pPr>
      <w:r w:rsidRPr="00DE4C6E">
        <w:rPr>
          <w:sz w:val="24"/>
          <w:szCs w:val="24"/>
          <w:lang w:val="en-US"/>
        </w:rPr>
        <w:lastRenderedPageBreak/>
        <w:t>82.</w:t>
      </w:r>
      <w:r w:rsidRPr="00DE4C6E">
        <w:rPr>
          <w:sz w:val="24"/>
          <w:szCs w:val="24"/>
          <w:lang w:val="en-US"/>
        </w:rPr>
        <w:tab/>
        <w:t xml:space="preserve">Reid CH, Faust MD, Raby GD, Brenden TO, Cooke SJ, </w:t>
      </w:r>
      <w:proofErr w:type="spellStart"/>
      <w:r w:rsidRPr="00DE4C6E">
        <w:rPr>
          <w:sz w:val="24"/>
          <w:szCs w:val="24"/>
          <w:lang w:val="en-US"/>
        </w:rPr>
        <w:t>Vandergoot</w:t>
      </w:r>
      <w:proofErr w:type="spellEnd"/>
      <w:r w:rsidRPr="00DE4C6E">
        <w:rPr>
          <w:sz w:val="24"/>
          <w:szCs w:val="24"/>
          <w:lang w:val="en-US"/>
        </w:rPr>
        <w:t xml:space="preserve"> CS. </w:t>
      </w:r>
      <w:proofErr w:type="spellStart"/>
      <w:r w:rsidRPr="00DE4C6E">
        <w:rPr>
          <w:sz w:val="24"/>
          <w:szCs w:val="24"/>
          <w:lang w:val="en-US"/>
        </w:rPr>
        <w:t>Postrelease</w:t>
      </w:r>
      <w:proofErr w:type="spellEnd"/>
      <w:r w:rsidRPr="00DE4C6E">
        <w:rPr>
          <w:sz w:val="24"/>
          <w:szCs w:val="24"/>
          <w:lang w:val="en-US"/>
        </w:rPr>
        <w:t xml:space="preserve"> Survival and Migration Behavior of Adult Walleye Following </w:t>
      </w:r>
      <w:proofErr w:type="spellStart"/>
      <w:r w:rsidRPr="00DE4C6E">
        <w:rPr>
          <w:sz w:val="24"/>
          <w:szCs w:val="24"/>
          <w:lang w:val="en-US"/>
        </w:rPr>
        <w:t>Intracoelomic</w:t>
      </w:r>
      <w:proofErr w:type="spellEnd"/>
      <w:r w:rsidRPr="00DE4C6E">
        <w:rPr>
          <w:sz w:val="24"/>
          <w:szCs w:val="24"/>
          <w:lang w:val="en-US"/>
        </w:rPr>
        <w:t xml:space="preserve"> Transmitter Implantation Using Two Methods of Electro-Immobilization. Trans Am Fish Soc. 2022;151(1):100–11. </w:t>
      </w:r>
    </w:p>
    <w:p w14:paraId="33FFC391" w14:textId="77777777" w:rsidR="00DE4C6E" w:rsidRPr="00DE4C6E" w:rsidRDefault="00DE4C6E" w:rsidP="00DE4C6E">
      <w:pPr>
        <w:spacing w:line="480" w:lineRule="auto"/>
        <w:rPr>
          <w:sz w:val="24"/>
          <w:szCs w:val="24"/>
          <w:lang w:val="en-US"/>
        </w:rPr>
      </w:pPr>
      <w:r w:rsidRPr="00DE4C6E">
        <w:rPr>
          <w:sz w:val="24"/>
          <w:szCs w:val="24"/>
          <w:lang w:val="en-US"/>
        </w:rPr>
        <w:t>83.</w:t>
      </w:r>
      <w:r w:rsidRPr="00DE4C6E">
        <w:rPr>
          <w:sz w:val="24"/>
          <w:szCs w:val="24"/>
          <w:lang w:val="en-US"/>
        </w:rPr>
        <w:tab/>
        <w:t xml:space="preserve">Raby GD, Donaldson MR, Hinch SG, Patterson DA, Lotto AG, Robichaud D, et al. Validation of reflex indicators for measuring vitality and predicting the delayed mortality of wild coho salmon bycatch released from fishing gears. J Appl Ecol. 2012;49(1):90–8. </w:t>
      </w:r>
    </w:p>
    <w:p w14:paraId="75FE5B54" w14:textId="77777777" w:rsidR="00DE4C6E" w:rsidRPr="00DE4C6E" w:rsidRDefault="00DE4C6E" w:rsidP="00DE4C6E">
      <w:pPr>
        <w:spacing w:line="480" w:lineRule="auto"/>
        <w:rPr>
          <w:sz w:val="24"/>
          <w:szCs w:val="24"/>
          <w:lang w:val="en-US"/>
        </w:rPr>
      </w:pPr>
      <w:r w:rsidRPr="00DE4C6E">
        <w:rPr>
          <w:sz w:val="24"/>
          <w:szCs w:val="24"/>
          <w:lang w:val="en-US"/>
        </w:rPr>
        <w:t>84.</w:t>
      </w:r>
      <w:r w:rsidRPr="00DE4C6E">
        <w:rPr>
          <w:sz w:val="24"/>
          <w:szCs w:val="24"/>
          <w:lang w:val="en-US"/>
        </w:rPr>
        <w:tab/>
        <w:t>Barrat A, Barthélemy M, Pastor-</w:t>
      </w:r>
      <w:proofErr w:type="spellStart"/>
      <w:r w:rsidRPr="00DE4C6E">
        <w:rPr>
          <w:sz w:val="24"/>
          <w:szCs w:val="24"/>
          <w:lang w:val="en-US"/>
        </w:rPr>
        <w:t>Satorras</w:t>
      </w:r>
      <w:proofErr w:type="spellEnd"/>
      <w:r w:rsidRPr="00DE4C6E">
        <w:rPr>
          <w:sz w:val="24"/>
          <w:szCs w:val="24"/>
          <w:lang w:val="en-US"/>
        </w:rPr>
        <w:t xml:space="preserve"> R, </w:t>
      </w:r>
      <w:proofErr w:type="spellStart"/>
      <w:r w:rsidRPr="00DE4C6E">
        <w:rPr>
          <w:sz w:val="24"/>
          <w:szCs w:val="24"/>
          <w:lang w:val="en-US"/>
        </w:rPr>
        <w:t>Vespignani</w:t>
      </w:r>
      <w:proofErr w:type="spellEnd"/>
      <w:r w:rsidRPr="00DE4C6E">
        <w:rPr>
          <w:sz w:val="24"/>
          <w:szCs w:val="24"/>
          <w:lang w:val="en-US"/>
        </w:rPr>
        <w:t xml:space="preserve"> A. The architecture of complex weighted networks. Proc Natl </w:t>
      </w:r>
      <w:proofErr w:type="spellStart"/>
      <w:r w:rsidRPr="00DE4C6E">
        <w:rPr>
          <w:sz w:val="24"/>
          <w:szCs w:val="24"/>
          <w:lang w:val="en-US"/>
        </w:rPr>
        <w:t>Acad</w:t>
      </w:r>
      <w:proofErr w:type="spellEnd"/>
      <w:r w:rsidRPr="00DE4C6E">
        <w:rPr>
          <w:sz w:val="24"/>
          <w:szCs w:val="24"/>
          <w:lang w:val="en-US"/>
        </w:rPr>
        <w:t xml:space="preserve"> Sci. 2004 Mar 16;101(11):3747–52. </w:t>
      </w:r>
    </w:p>
    <w:p w14:paraId="37973D5E" w14:textId="3A02948F" w:rsidR="00DE4C6E" w:rsidRDefault="00DE4C6E" w:rsidP="00DE4C6E">
      <w:pPr>
        <w:spacing w:line="480" w:lineRule="auto"/>
        <w:rPr>
          <w:sz w:val="24"/>
          <w:szCs w:val="24"/>
          <w:lang w:val="en-US"/>
        </w:rPr>
      </w:pPr>
      <w:r w:rsidRPr="00DE4C6E">
        <w:rPr>
          <w:sz w:val="24"/>
          <w:szCs w:val="24"/>
          <w:lang w:val="en-US"/>
        </w:rPr>
        <w:t>85.</w:t>
      </w:r>
      <w:r w:rsidRPr="00DE4C6E">
        <w:rPr>
          <w:sz w:val="24"/>
          <w:szCs w:val="24"/>
          <w:lang w:val="en-US"/>
        </w:rPr>
        <w:tab/>
        <w:t xml:space="preserve">Bastille-Rousseau G, Douglas-Hamilton I, Blake S, Northrup JM, Wittemyer G. Applying network theory to animal movements to identify properties of landscape space use. </w:t>
      </w:r>
      <w:proofErr w:type="spellStart"/>
      <w:r w:rsidRPr="00DE4C6E">
        <w:rPr>
          <w:sz w:val="24"/>
          <w:szCs w:val="24"/>
          <w:lang w:val="en-US"/>
        </w:rPr>
        <w:t>Ecol</w:t>
      </w:r>
      <w:proofErr w:type="spellEnd"/>
      <w:r w:rsidRPr="00DE4C6E">
        <w:rPr>
          <w:sz w:val="24"/>
          <w:szCs w:val="24"/>
          <w:lang w:val="en-US"/>
        </w:rPr>
        <w:t xml:space="preserve"> Appl. 2018;28(3):854–64.</w:t>
      </w:r>
    </w:p>
    <w:p w14:paraId="413DF61D" w14:textId="54FB2525" w:rsidR="00DE4C6E" w:rsidRPr="00DE4C6E" w:rsidRDefault="00DE4C6E" w:rsidP="008777ED">
      <w:pPr>
        <w:spacing w:line="480" w:lineRule="auto"/>
        <w:rPr>
          <w:i/>
          <w:iCs/>
          <w:sz w:val="24"/>
          <w:szCs w:val="24"/>
          <w:lang w:val="en-US"/>
        </w:rPr>
      </w:pPr>
      <w:r w:rsidRPr="00DE4C6E">
        <w:rPr>
          <w:i/>
          <w:iCs/>
          <w:sz w:val="24"/>
          <w:szCs w:val="24"/>
          <w:lang w:val="en-US"/>
        </w:rPr>
        <w:t>Figure Captions</w:t>
      </w:r>
    </w:p>
    <w:p w14:paraId="43641F13" w14:textId="77777777" w:rsidR="00DE4C6E" w:rsidRPr="00DE4C6E" w:rsidRDefault="00DE4C6E" w:rsidP="00DE4C6E">
      <w:pPr>
        <w:spacing w:line="480" w:lineRule="auto"/>
        <w:rPr>
          <w:sz w:val="24"/>
          <w:szCs w:val="24"/>
          <w:lang w:val="en-US"/>
        </w:rPr>
      </w:pPr>
      <w:r w:rsidRPr="00DE4C6E">
        <w:rPr>
          <w:sz w:val="24"/>
          <w:szCs w:val="24"/>
          <w:lang w:val="en-US"/>
        </w:rPr>
        <w:t xml:space="preserve">Figure 1. Hypsographic curve obtained from the Digital Elevation Model of Hamilton </w:t>
      </w:r>
      <w:proofErr w:type="spellStart"/>
      <w:r w:rsidRPr="00DE4C6E">
        <w:rPr>
          <w:sz w:val="24"/>
          <w:szCs w:val="24"/>
          <w:lang w:val="en-US"/>
        </w:rPr>
        <w:t>Harbour</w:t>
      </w:r>
      <w:proofErr w:type="spellEnd"/>
      <w:r w:rsidRPr="00DE4C6E">
        <w:rPr>
          <w:sz w:val="24"/>
          <w:szCs w:val="24"/>
          <w:lang w:val="en-US"/>
        </w:rPr>
        <w:t xml:space="preserve"> (excluding Cootes Paradise). </w:t>
      </w:r>
      <w:proofErr w:type="gramStart"/>
      <w:r w:rsidRPr="00DE4C6E">
        <w:rPr>
          <w:sz w:val="24"/>
          <w:szCs w:val="24"/>
          <w:lang w:val="en-US"/>
        </w:rPr>
        <w:t>Digital</w:t>
      </w:r>
      <w:proofErr w:type="gramEnd"/>
      <w:r w:rsidRPr="00DE4C6E">
        <w:rPr>
          <w:sz w:val="24"/>
          <w:szCs w:val="24"/>
          <w:lang w:val="en-US"/>
        </w:rPr>
        <w:t xml:space="preserve"> Elevation Model of Hamilton </w:t>
      </w:r>
      <w:proofErr w:type="spellStart"/>
      <w:r w:rsidRPr="00DE4C6E">
        <w:rPr>
          <w:sz w:val="24"/>
          <w:szCs w:val="24"/>
          <w:lang w:val="en-US"/>
        </w:rPr>
        <w:t>Harbour</w:t>
      </w:r>
      <w:proofErr w:type="spellEnd"/>
      <w:r w:rsidRPr="00DE4C6E">
        <w:rPr>
          <w:sz w:val="24"/>
          <w:szCs w:val="24"/>
          <w:lang w:val="en-US"/>
        </w:rPr>
        <w:t>, excluding Cootes Paradise as walleye have not been documented to use the marsh area.</w:t>
      </w:r>
    </w:p>
    <w:p w14:paraId="7308ECAC" w14:textId="77777777" w:rsidR="00DE4C6E" w:rsidRPr="00DE4C6E" w:rsidRDefault="00DE4C6E" w:rsidP="00DE4C6E">
      <w:pPr>
        <w:spacing w:line="480" w:lineRule="auto"/>
        <w:rPr>
          <w:sz w:val="24"/>
          <w:szCs w:val="24"/>
          <w:lang w:val="en-US"/>
        </w:rPr>
      </w:pPr>
    </w:p>
    <w:p w14:paraId="386C7B58" w14:textId="77777777" w:rsidR="00DE4C6E" w:rsidRPr="00DE4C6E" w:rsidRDefault="00DE4C6E" w:rsidP="00DE4C6E">
      <w:pPr>
        <w:spacing w:line="480" w:lineRule="auto"/>
        <w:rPr>
          <w:sz w:val="24"/>
          <w:szCs w:val="24"/>
          <w:lang w:val="en-US"/>
        </w:rPr>
      </w:pPr>
      <w:r w:rsidRPr="00DE4C6E">
        <w:rPr>
          <w:sz w:val="24"/>
          <w:szCs w:val="24"/>
          <w:lang w:val="en-US"/>
        </w:rPr>
        <w:t xml:space="preserve">Figure 2. Map of the array with the mean detection range during the stratified (orange) and isothermal (blue) periods (data obtained from Wells et al. 2021). </w:t>
      </w:r>
    </w:p>
    <w:p w14:paraId="34C4B85C" w14:textId="77777777" w:rsidR="00DE4C6E" w:rsidRPr="00DE4C6E" w:rsidRDefault="00DE4C6E" w:rsidP="00DE4C6E">
      <w:pPr>
        <w:spacing w:line="480" w:lineRule="auto"/>
        <w:rPr>
          <w:sz w:val="24"/>
          <w:szCs w:val="24"/>
          <w:lang w:val="en-US"/>
        </w:rPr>
      </w:pPr>
    </w:p>
    <w:p w14:paraId="79E16FA5" w14:textId="77777777" w:rsidR="00DE4C6E" w:rsidRPr="00DE4C6E" w:rsidRDefault="00DE4C6E" w:rsidP="00DE4C6E">
      <w:pPr>
        <w:spacing w:line="480" w:lineRule="auto"/>
        <w:rPr>
          <w:sz w:val="24"/>
          <w:szCs w:val="24"/>
          <w:lang w:val="en-US"/>
        </w:rPr>
      </w:pPr>
      <w:r w:rsidRPr="00DE4C6E">
        <w:rPr>
          <w:sz w:val="24"/>
          <w:szCs w:val="24"/>
          <w:lang w:val="en-US"/>
        </w:rPr>
        <w:lastRenderedPageBreak/>
        <w:t xml:space="preserve">Figure 3. Least cost path calculations (m) between each pair of receivers in the 21-station array. Although lines show paths over land, the distances were calculated ‘as the fish swims’, i.e., around the land border. </w:t>
      </w:r>
    </w:p>
    <w:p w14:paraId="5884FF0E" w14:textId="77777777" w:rsidR="00DE4C6E" w:rsidRPr="00DE4C6E" w:rsidRDefault="00DE4C6E" w:rsidP="00DE4C6E">
      <w:pPr>
        <w:spacing w:line="480" w:lineRule="auto"/>
        <w:rPr>
          <w:sz w:val="24"/>
          <w:szCs w:val="24"/>
          <w:lang w:val="en-US"/>
        </w:rPr>
      </w:pPr>
    </w:p>
    <w:p w14:paraId="0139AE81" w14:textId="77777777" w:rsidR="00DE4C6E" w:rsidRPr="00DE4C6E" w:rsidRDefault="00DE4C6E" w:rsidP="00DE4C6E">
      <w:pPr>
        <w:spacing w:line="480" w:lineRule="auto"/>
        <w:rPr>
          <w:sz w:val="24"/>
          <w:szCs w:val="24"/>
          <w:lang w:val="en-US"/>
        </w:rPr>
      </w:pPr>
      <w:r w:rsidRPr="00DE4C6E">
        <w:rPr>
          <w:sz w:val="24"/>
          <w:szCs w:val="24"/>
          <w:lang w:val="en-US"/>
        </w:rPr>
        <w:t xml:space="preserve">Figure 4. Network for walleye #83 in a) September 2016 and b) June 2016. Thickness of connecting lines indicates the number of movements between those two nodes (receiver stations). Node </w:t>
      </w:r>
      <w:proofErr w:type="spellStart"/>
      <w:r w:rsidRPr="00DE4C6E">
        <w:rPr>
          <w:sz w:val="24"/>
          <w:szCs w:val="24"/>
          <w:lang w:val="en-US"/>
        </w:rPr>
        <w:t>colours</w:t>
      </w:r>
      <w:proofErr w:type="spellEnd"/>
      <w:r w:rsidRPr="00DE4C6E">
        <w:rPr>
          <w:sz w:val="24"/>
          <w:szCs w:val="24"/>
          <w:lang w:val="en-US"/>
        </w:rPr>
        <w:t xml:space="preserve"> indicate </w:t>
      </w:r>
      <w:proofErr w:type="gramStart"/>
      <w:r w:rsidRPr="00DE4C6E">
        <w:rPr>
          <w:sz w:val="24"/>
          <w:szCs w:val="24"/>
          <w:lang w:val="en-US"/>
        </w:rPr>
        <w:t>geographic</w:t>
      </w:r>
      <w:proofErr w:type="gramEnd"/>
      <w:r w:rsidRPr="00DE4C6E">
        <w:rPr>
          <w:sz w:val="24"/>
          <w:szCs w:val="24"/>
          <w:lang w:val="en-US"/>
        </w:rPr>
        <w:t xml:space="preserve"> region of the Harbour. </w:t>
      </w:r>
    </w:p>
    <w:p w14:paraId="1CE84C5A" w14:textId="77777777" w:rsidR="00DE4C6E" w:rsidRPr="00DE4C6E" w:rsidRDefault="00DE4C6E" w:rsidP="00DE4C6E">
      <w:pPr>
        <w:spacing w:line="480" w:lineRule="auto"/>
        <w:rPr>
          <w:sz w:val="24"/>
          <w:szCs w:val="24"/>
          <w:lang w:val="en-US"/>
        </w:rPr>
      </w:pPr>
    </w:p>
    <w:p w14:paraId="5E066ACB" w14:textId="16C5E919" w:rsidR="00DE4C6E" w:rsidRPr="0093118D" w:rsidRDefault="00DE4C6E" w:rsidP="00DE4C6E">
      <w:pPr>
        <w:spacing w:line="480" w:lineRule="auto"/>
        <w:rPr>
          <w:sz w:val="24"/>
          <w:szCs w:val="24"/>
          <w:lang w:val="en-US"/>
        </w:rPr>
      </w:pPr>
      <w:r w:rsidRPr="00DE4C6E">
        <w:rPr>
          <w:sz w:val="24"/>
          <w:szCs w:val="24"/>
          <w:lang w:val="en-US"/>
        </w:rPr>
        <w:t>Figure 5. Categorized abiotic conditions per 1 m depth for each day of the year for every year data were available (one panel per decade).  Black shading is hypoxic (&lt;3 mg/L), green represents physiologically optimal for walleye (Sander vitreus; 18 – 23 °C, &gt; 5 mg/L), and white is suitable (all temperatures, &gt; 3 mg/L).</w:t>
      </w:r>
    </w:p>
    <w:p w14:paraId="66231B3F" w14:textId="6BD91ED2" w:rsidR="00A94467" w:rsidRPr="00C12AAA" w:rsidRDefault="00A94467" w:rsidP="00A94467">
      <w:pPr>
        <w:rPr>
          <w:rFonts w:cstheme="minorHAnsi"/>
          <w:sz w:val="24"/>
          <w:szCs w:val="24"/>
          <w:lang w:val="en-US"/>
        </w:rPr>
      </w:pPr>
      <w:r w:rsidRPr="00C12AAA">
        <w:rPr>
          <w:rFonts w:cstheme="minorHAnsi"/>
          <w:sz w:val="24"/>
          <w:szCs w:val="24"/>
          <w:lang w:val="en-US"/>
        </w:rPr>
        <w:br w:type="page"/>
      </w:r>
    </w:p>
    <w:p w14:paraId="7BC43525" w14:textId="1ACFAE7A" w:rsidR="008F3D51" w:rsidRPr="00C12AAA" w:rsidRDefault="00864135" w:rsidP="00A94467">
      <w:pPr>
        <w:pStyle w:val="Title"/>
        <w:spacing w:line="360" w:lineRule="auto"/>
        <w:jc w:val="left"/>
        <w:rPr>
          <w:rFonts w:asciiTheme="minorHAnsi" w:hAnsiTheme="minorHAnsi" w:cstheme="minorHAnsi"/>
          <w:color w:val="auto"/>
          <w:sz w:val="24"/>
          <w:szCs w:val="24"/>
        </w:rPr>
      </w:pPr>
      <w:r w:rsidRPr="00C12AAA">
        <w:rPr>
          <w:rFonts w:asciiTheme="minorHAnsi" w:hAnsiTheme="minorHAnsi" w:cstheme="minorHAnsi"/>
          <w:color w:val="auto"/>
          <w:sz w:val="24"/>
          <w:szCs w:val="24"/>
        </w:rPr>
        <w:lastRenderedPageBreak/>
        <w:t>G</w:t>
      </w:r>
      <w:r w:rsidR="008F3D51" w:rsidRPr="00C12AAA">
        <w:rPr>
          <w:rFonts w:asciiTheme="minorHAnsi" w:hAnsiTheme="minorHAnsi" w:cstheme="minorHAnsi"/>
          <w:color w:val="auto"/>
          <w:sz w:val="24"/>
          <w:szCs w:val="24"/>
        </w:rPr>
        <w:t>AMM analys</w:t>
      </w:r>
      <w:r w:rsidR="005D65A8" w:rsidRPr="00C12AAA">
        <w:rPr>
          <w:rFonts w:asciiTheme="minorHAnsi" w:hAnsiTheme="minorHAnsi" w:cstheme="minorHAnsi"/>
          <w:color w:val="auto"/>
          <w:sz w:val="24"/>
          <w:szCs w:val="24"/>
        </w:rPr>
        <w:t>e</w:t>
      </w:r>
      <w:r w:rsidR="008F3D51" w:rsidRPr="00C12AAA">
        <w:rPr>
          <w:rFonts w:asciiTheme="minorHAnsi" w:hAnsiTheme="minorHAnsi" w:cstheme="minorHAnsi"/>
          <w:color w:val="auto"/>
          <w:sz w:val="24"/>
          <w:szCs w:val="24"/>
        </w:rPr>
        <w:t>s- model outputs and model check</w:t>
      </w:r>
    </w:p>
    <w:p w14:paraId="3137BEB5"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0" w:name="model-1"/>
      <w:r w:rsidRPr="00C12AAA">
        <w:rPr>
          <w:rFonts w:asciiTheme="minorHAnsi" w:hAnsiTheme="minorHAnsi" w:cstheme="minorHAnsi"/>
          <w:color w:val="auto"/>
          <w:sz w:val="24"/>
          <w:szCs w:val="24"/>
        </w:rPr>
        <w:t>Model 1</w:t>
      </w:r>
    </w:p>
    <w:p w14:paraId="429BFFBE"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 w:name="X3aa968a79735731efb5e9fe0087fa864c31b807"/>
      <w:bookmarkEnd w:id="0"/>
      <w:r w:rsidRPr="00C12AAA">
        <w:rPr>
          <w:rFonts w:asciiTheme="minorHAnsi" w:hAnsiTheme="minorHAnsi" w:cstheme="minorHAnsi"/>
          <w:color w:val="auto"/>
          <w:sz w:val="24"/>
          <w:szCs w:val="24"/>
        </w:rPr>
        <w:t>Displacement distance will be influenced by the volume of Suitable habitat and the size of the individual walleye.</w:t>
      </w:r>
    </w:p>
    <w:p w14:paraId="75AEFBA1"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2" w:name="X5daa4486e69501a2ff1a53ace5dc2a48406d0ec"/>
      <w:bookmarkEnd w:id="1"/>
      <w:proofErr w:type="gramStart"/>
      <w:r w:rsidRPr="00C12AAA">
        <w:rPr>
          <w:rFonts w:asciiTheme="minorHAnsi" w:hAnsiTheme="minorHAnsi" w:cstheme="minorHAnsi"/>
          <w:color w:val="auto"/>
          <w:sz w:val="24"/>
          <w:szCs w:val="24"/>
        </w:rPr>
        <w:t>gam(</w:t>
      </w:r>
      <w:proofErr w:type="spellStart"/>
      <w:proofErr w:type="gramEnd"/>
      <w:r w:rsidRPr="00C12AAA">
        <w:rPr>
          <w:rFonts w:asciiTheme="minorHAnsi" w:hAnsiTheme="minorHAnsi" w:cstheme="minorHAnsi"/>
          <w:color w:val="auto"/>
          <w:sz w:val="24"/>
          <w:szCs w:val="24"/>
        </w:rPr>
        <w:t>distance_km</w:t>
      </w:r>
      <w:proofErr w:type="spellEnd"/>
      <w:r w:rsidRPr="00C12AAA">
        <w:rPr>
          <w:rFonts w:asciiTheme="minorHAnsi" w:hAnsiTheme="minorHAnsi" w:cstheme="minorHAnsi"/>
          <w:color w:val="auto"/>
          <w:sz w:val="24"/>
          <w:szCs w:val="24"/>
        </w:rPr>
        <w:t xml:space="preserve"> ~ s(Suitable)+ s(Est_FL) + s(</w:t>
      </w:r>
      <w:proofErr w:type="spellStart"/>
      <w:r w:rsidRPr="00C12AAA">
        <w:rPr>
          <w:rFonts w:asciiTheme="minorHAnsi" w:hAnsiTheme="minorHAnsi" w:cstheme="minorHAnsi"/>
          <w:color w:val="auto"/>
          <w:sz w:val="24"/>
          <w:szCs w:val="24"/>
        </w:rPr>
        <w:t>wall_ID</w:t>
      </w:r>
      <w:proofErr w:type="spellEnd"/>
      <w:r w:rsidRPr="00C12AAA">
        <w:rPr>
          <w:rFonts w:asciiTheme="minorHAnsi" w:hAnsiTheme="minorHAnsi" w:cstheme="minorHAnsi"/>
          <w:color w:val="auto"/>
          <w:sz w:val="24"/>
          <w:szCs w:val="24"/>
        </w:rPr>
        <w:t>, bs=‘re’) + s(Year, bs=‘re’), data=df2, method=‘REML’, family = gaussian(link = “log”))</w:t>
      </w:r>
    </w:p>
    <w:p w14:paraId="54F846FF"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Family: gaussian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Link function: log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Formula:</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distance_km</w:t>
      </w:r>
      <w:proofErr w:type="spellEnd"/>
      <w:r w:rsidRPr="00C12AAA">
        <w:rPr>
          <w:rStyle w:val="VerbatimChar"/>
          <w:rFonts w:asciiTheme="minorHAnsi" w:hAnsiTheme="minorHAnsi" w:cstheme="minorHAnsi"/>
          <w:sz w:val="24"/>
          <w:szCs w:val="24"/>
        </w:rPr>
        <w:t xml:space="preserve"> ~ s(Suitable) + s(Est_FL) +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bs = "re")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bs = "re")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Parametric coefficients: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Estimate Std. Error t value </w:t>
      </w:r>
      <w:proofErr w:type="spellStart"/>
      <w:r w:rsidRPr="00C12AAA">
        <w:rPr>
          <w:rStyle w:val="VerbatimChar"/>
          <w:rFonts w:asciiTheme="minorHAnsi" w:hAnsiTheme="minorHAnsi" w:cstheme="minorHAnsi"/>
          <w:sz w:val="24"/>
          <w:szCs w:val="24"/>
        </w:rPr>
        <w:t>Pr</w:t>
      </w:r>
      <w:proofErr w:type="spellEnd"/>
      <w:r w:rsidRPr="00C12AAA">
        <w:rPr>
          <w:rStyle w:val="VerbatimChar"/>
          <w:rFonts w:asciiTheme="minorHAnsi" w:hAnsiTheme="minorHAnsi" w:cstheme="minorHAnsi"/>
          <w:sz w:val="24"/>
          <w:szCs w:val="24"/>
        </w:rPr>
        <w:t xml:space="preserve">(&gt;|t|)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(Intercept)   7.5579     0.2459   30.73   &lt;2e-16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Approximate significance of smooth terms: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Ref.df     F  p-value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s(Suitable)  3.496  4.133 1.507   0.2281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s(Est_FL)    1.001  1.002 0.131   0.7192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17.018 31.000 2.335 4.66e-07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1.678  2.000 8.545   0.0188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R-sq.(</w:t>
      </w:r>
      <w:proofErr w:type="spellStart"/>
      <w:r w:rsidRPr="00C12AAA">
        <w:rPr>
          <w:rStyle w:val="VerbatimChar"/>
          <w:rFonts w:asciiTheme="minorHAnsi" w:hAnsiTheme="minorHAnsi" w:cstheme="minorHAnsi"/>
          <w:sz w:val="24"/>
          <w:szCs w:val="24"/>
        </w:rPr>
        <w:t>adj</w:t>
      </w:r>
      <w:proofErr w:type="spellEnd"/>
      <w:r w:rsidRPr="00C12AAA">
        <w:rPr>
          <w:rStyle w:val="VerbatimChar"/>
          <w:rFonts w:asciiTheme="minorHAnsi" w:hAnsiTheme="minorHAnsi" w:cstheme="minorHAnsi"/>
          <w:sz w:val="24"/>
          <w:szCs w:val="24"/>
        </w:rPr>
        <w:t xml:space="preserve">) </w:t>
      </w:r>
      <w:proofErr w:type="gramStart"/>
      <w:r w:rsidRPr="00C12AAA">
        <w:rPr>
          <w:rStyle w:val="VerbatimChar"/>
          <w:rFonts w:asciiTheme="minorHAnsi" w:hAnsiTheme="minorHAnsi" w:cstheme="minorHAnsi"/>
          <w:sz w:val="24"/>
          <w:szCs w:val="24"/>
        </w:rPr>
        <w:t>=  0.388</w:t>
      </w:r>
      <w:proofErr w:type="gramEnd"/>
      <w:r w:rsidRPr="00C12AAA">
        <w:rPr>
          <w:rStyle w:val="VerbatimChar"/>
          <w:rFonts w:asciiTheme="minorHAnsi" w:hAnsiTheme="minorHAnsi" w:cstheme="minorHAnsi"/>
          <w:sz w:val="24"/>
          <w:szCs w:val="24"/>
        </w:rPr>
        <w:t xml:space="preserve">   Deviance explained = 48.6%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-REML = 1255.2  Scale est. = 2.5344e+06  n = 140</w:t>
      </w:r>
    </w:p>
    <w:p w14:paraId="53C89A0C" w14:textId="77777777" w:rsidR="008F3D51" w:rsidRPr="00C12AAA" w:rsidRDefault="008F3D51" w:rsidP="00A94467">
      <w:pPr>
        <w:pStyle w:val="FirstParagraph"/>
        <w:spacing w:line="360" w:lineRule="auto"/>
        <w:rPr>
          <w:rFonts w:cstheme="minorHAnsi"/>
        </w:rPr>
      </w:pPr>
      <w:r w:rsidRPr="00C12AAA">
        <w:rPr>
          <w:rFonts w:cstheme="minorHAnsi"/>
          <w:noProof/>
        </w:rPr>
        <w:drawing>
          <wp:inline distT="0" distB="0" distL="0" distR="0" wp14:anchorId="4D52B67E" wp14:editId="792FE167">
            <wp:extent cx="4620126" cy="3696101"/>
            <wp:effectExtent l="0" t="0" r="0" b="0"/>
            <wp:docPr id="1"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3CE72042" wp14:editId="09CD56ED">
            <wp:extent cx="4620126" cy="3696101"/>
            <wp:effectExtent l="0" t="0" r="0" b="0"/>
            <wp:docPr id="2"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2.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258C787F" wp14:editId="18F77508">
            <wp:extent cx="4620126" cy="3696101"/>
            <wp:effectExtent l="0" t="0" r="0" b="0"/>
            <wp:docPr id="3"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3.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68518607" wp14:editId="1A8F9762">
            <wp:extent cx="4620126" cy="3696101"/>
            <wp:effectExtent l="0" t="0" r="0" b="0"/>
            <wp:docPr id="35"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4.png"/>
                    <pic:cNvPicPr>
                      <a:picLocks noChangeAspect="1" noChangeArrowheads="1"/>
                    </pic:cNvPicPr>
                  </pic:nvPicPr>
                  <pic:blipFill>
                    <a:blip r:embed="rId11"/>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11AF401B" wp14:editId="0B3AF373">
            <wp:extent cx="4620126" cy="3696101"/>
            <wp:effectExtent l="0" t="0" r="0" b="0"/>
            <wp:docPr id="40"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5.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51CAB066"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Method: REML   Optimizer: outer newton</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full convergence after 9 iterations.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Gradient range [-0.0004841417,0.0002198162]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(score 1255.191 &amp; scale 2534390).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Hessian positive definite, eigenvalue range [0.0004837533,69.55554].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Model rank </w:t>
      </w:r>
      <w:proofErr w:type="gramStart"/>
      <w:r w:rsidRPr="00C12AAA">
        <w:rPr>
          <w:rStyle w:val="VerbatimChar"/>
          <w:rFonts w:asciiTheme="minorHAnsi" w:hAnsiTheme="minorHAnsi" w:cstheme="minorHAnsi"/>
          <w:sz w:val="24"/>
          <w:szCs w:val="24"/>
        </w:rPr>
        <w:t>=  54</w:t>
      </w:r>
      <w:proofErr w:type="gramEnd"/>
      <w:r w:rsidRPr="00C12AAA">
        <w:rPr>
          <w:rStyle w:val="VerbatimChar"/>
          <w:rFonts w:asciiTheme="minorHAnsi" w:hAnsiTheme="minorHAnsi" w:cstheme="minorHAnsi"/>
          <w:sz w:val="24"/>
          <w:szCs w:val="24"/>
        </w:rPr>
        <w:t xml:space="preserve"> / 54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Basis dimension (k) checking results. Low p-value (k-index&lt;1) may</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indicate that k is too low, especially if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is close to k'.</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k'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k-index p-value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9.00  3.50    0.84    0.02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s(Est_FL)    9.00  1.00    1.03    0.60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32.00 17.02      NA      </w:t>
      </w:r>
      <w:proofErr w:type="spellStart"/>
      <w:r w:rsidRPr="00C12AAA">
        <w:rPr>
          <w:rStyle w:val="VerbatimChar"/>
          <w:rFonts w:asciiTheme="minorHAnsi" w:hAnsiTheme="minorHAnsi" w:cstheme="minorHAnsi"/>
          <w:sz w:val="24"/>
          <w:szCs w:val="24"/>
        </w:rPr>
        <w:t>NA</w:t>
      </w:r>
      <w:proofErr w:type="spellEnd"/>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3.00  1.68      NA      </w:t>
      </w:r>
      <w:proofErr w:type="spellStart"/>
      <w:r w:rsidRPr="00C12AAA">
        <w:rPr>
          <w:rStyle w:val="VerbatimChar"/>
          <w:rFonts w:asciiTheme="minorHAnsi" w:hAnsiTheme="minorHAnsi" w:cstheme="minorHAnsi"/>
          <w:sz w:val="24"/>
          <w:szCs w:val="24"/>
        </w:rPr>
        <w:t>NA</w:t>
      </w:r>
      <w:proofErr w:type="spellEnd"/>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p>
    <w:p w14:paraId="67DE246D"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6F9A399F" wp14:editId="0AA18778">
            <wp:extent cx="4620126" cy="3696101"/>
            <wp:effectExtent l="0" t="0" r="0" b="0"/>
            <wp:docPr id="46"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6.png"/>
                    <pic:cNvPicPr>
                      <a:picLocks noChangeAspect="1" noChangeArrowheads="1"/>
                    </pic:cNvPicPr>
                  </pic:nvPicPr>
                  <pic:blipFill>
                    <a:blip r:embed="rId13"/>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71D6C010" wp14:editId="56930BDD">
            <wp:extent cx="4620126" cy="3696101"/>
            <wp:effectExtent l="0" t="0" r="0" b="0"/>
            <wp:docPr id="56"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7.png"/>
                    <pic:cNvPicPr>
                      <a:picLocks noChangeAspect="1" noChangeArrowheads="1"/>
                    </pic:cNvPicPr>
                  </pic:nvPicPr>
                  <pic:blipFill>
                    <a:blip r:embed="rId14"/>
                    <a:stretch>
                      <a:fillRect/>
                    </a:stretch>
                  </pic:blipFill>
                  <pic:spPr bwMode="auto">
                    <a:xfrm>
                      <a:off x="0" y="0"/>
                      <a:ext cx="4620126" cy="3696101"/>
                    </a:xfrm>
                    <a:prstGeom prst="rect">
                      <a:avLst/>
                    </a:prstGeom>
                    <a:noFill/>
                    <a:ln w="9525">
                      <a:noFill/>
                      <a:headEnd/>
                      <a:tailEnd/>
                    </a:ln>
                  </pic:spPr>
                </pic:pic>
              </a:graphicData>
            </a:graphic>
          </wp:inline>
        </w:drawing>
      </w:r>
    </w:p>
    <w:p w14:paraId="50284E9A"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para s(Suitable) s(Est_FL) s(</w:t>
      </w:r>
      <w:proofErr w:type="spellStart"/>
      <w:r w:rsidRPr="00C12AAA">
        <w:rPr>
          <w:rStyle w:val="VerbatimChar"/>
          <w:rFonts w:asciiTheme="minorHAnsi" w:hAnsiTheme="minorHAnsi" w:cstheme="minorHAnsi"/>
          <w:sz w:val="24"/>
          <w:szCs w:val="24"/>
        </w:rPr>
        <w:t>wall_</w:t>
      </w:r>
      <w:proofErr w:type="gramStart"/>
      <w:r w:rsidRPr="00C12AAA">
        <w:rPr>
          <w:rStyle w:val="VerbatimChar"/>
          <w:rFonts w:asciiTheme="minorHAnsi" w:hAnsiTheme="minorHAnsi" w:cstheme="minorHAnsi"/>
          <w:sz w:val="24"/>
          <w:szCs w:val="24"/>
        </w:rPr>
        <w:t>ID</w:t>
      </w:r>
      <w:proofErr w:type="spellEnd"/>
      <w:r w:rsidRPr="00C12AAA">
        <w:rPr>
          <w:rStyle w:val="VerbatimChar"/>
          <w:rFonts w:asciiTheme="minorHAnsi" w:hAnsiTheme="minorHAnsi" w:cstheme="minorHAnsi"/>
          <w:sz w:val="24"/>
          <w:szCs w:val="24"/>
        </w:rPr>
        <w:t xml:space="preserve">)   </w:t>
      </w:r>
      <w:proofErr w:type="gramEnd"/>
      <w:r w:rsidRPr="00C12AAA">
        <w:rPr>
          <w:rStyle w:val="VerbatimChar"/>
          <w:rFonts w:asciiTheme="minorHAnsi" w:hAnsiTheme="minorHAnsi" w:cstheme="minorHAnsi"/>
          <w:sz w:val="24"/>
          <w:szCs w:val="24"/>
        </w:rPr>
        <w:t>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worst       1   0.6076232 0.9998650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    1   0.2321544 0.9962618  0.3330843 0.6091015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    1   0.3299513 0.9519434  0.3141844 0.8421940</w:t>
      </w:r>
    </w:p>
    <w:p w14:paraId="355C3E17"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lastRenderedPageBreak/>
        <w:t>## $worst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s(Est_FL)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1.121480e-16 3.098092e-23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1.149075e-16 1.000000e+00 1.590869e-01  0.4916594 0.2724698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s(Est_FL)   3.098838e-23 1.590869e-01 1.000000e+00  0.9998095 0.4381112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4.916594e-01 9.998095e-01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2.724698e-01 4.381112e-01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s(Est_FL)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4.183976e-26 3.139278e-32 0.004163244 0.03851251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1.149075e-16 1.000000e+00 9.461168e-02 0.082280321 0.21124688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s(Est_FL)   3.098838e-23 2.194378e-02 1.000000e+00 0.135368826 0.11115925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1.839229e-01 9.567832e-01 1.000000000 0.30928554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8.969821e-03 3.398353e-01 0.155775865 1.00000000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s(Est_FL)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1.339853e-30 3.125165e-25 0.03877551 0.3564286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1.149075e-16 1.000000e+00 6.548904e-02 0.05317204 0.1428013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s(Est_FL)   3.098838e-23 4.155779e-02 1.000000e+00 0.19441979 0.1828159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1.668854e-01 9.233491e-01 1.00000000 0.6566043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4.982783e-02 1.883877e-01 0.07009849 1.0000000</w:t>
      </w:r>
    </w:p>
    <w:p w14:paraId="2EC6D186"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623B0668" wp14:editId="0D71BDEB">
            <wp:extent cx="4620126" cy="3696101"/>
            <wp:effectExtent l="0" t="0" r="0" b="0"/>
            <wp:docPr id="60"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8.png"/>
                    <pic:cNvPicPr>
                      <a:picLocks noChangeAspect="1" noChangeArrowheads="1"/>
                    </pic:cNvPicPr>
                  </pic:nvPicPr>
                  <pic:blipFill>
                    <a:blip r:embed="rId15"/>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5F8F96B1" wp14:editId="2294F897">
            <wp:extent cx="4620126" cy="3696101"/>
            <wp:effectExtent l="0" t="0" r="0" b="0"/>
            <wp:docPr id="62" name="Picture" descr="no clue"/>
            <wp:cNvGraphicFramePr/>
            <a:graphic xmlns:a="http://schemas.openxmlformats.org/drawingml/2006/main">
              <a:graphicData uri="http://schemas.openxmlformats.org/drawingml/2006/picture">
                <pic:pic xmlns:pic="http://schemas.openxmlformats.org/drawingml/2006/picture">
                  <pic:nvPicPr>
                    <pic:cNvPr id="0" name="Picture" descr="rmarkdownGAMM_files/figure-docx/unnamed-chunk-1-9.png"/>
                    <pic:cNvPicPr>
                      <a:picLocks noChangeAspect="1" noChangeArrowheads="1"/>
                    </pic:cNvPicPr>
                  </pic:nvPicPr>
                  <pic:blipFill>
                    <a:blip r:embed="rId16"/>
                    <a:stretch>
                      <a:fillRect/>
                    </a:stretch>
                  </pic:blipFill>
                  <pic:spPr bwMode="auto">
                    <a:xfrm>
                      <a:off x="0" y="0"/>
                      <a:ext cx="4620126" cy="3696101"/>
                    </a:xfrm>
                    <a:prstGeom prst="rect">
                      <a:avLst/>
                    </a:prstGeom>
                    <a:noFill/>
                    <a:ln w="9525">
                      <a:noFill/>
                      <a:headEnd/>
                      <a:tailEnd/>
                    </a:ln>
                  </pic:spPr>
                </pic:pic>
              </a:graphicData>
            </a:graphic>
          </wp:inline>
        </w:drawing>
      </w:r>
    </w:p>
    <w:p w14:paraId="1C60BB01"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3" w:name="model-2"/>
      <w:bookmarkEnd w:id="2"/>
      <w:r w:rsidRPr="00C12AAA">
        <w:rPr>
          <w:rFonts w:asciiTheme="minorHAnsi" w:hAnsiTheme="minorHAnsi" w:cstheme="minorHAnsi"/>
          <w:color w:val="auto"/>
          <w:sz w:val="24"/>
          <w:szCs w:val="24"/>
        </w:rPr>
        <w:lastRenderedPageBreak/>
        <w:t>Model 2</w:t>
      </w:r>
    </w:p>
    <w:p w14:paraId="45F2C71E"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4" w:name="Xc178d2827fcd39c012e9ab41ff3f0a33a2572dd"/>
      <w:bookmarkEnd w:id="3"/>
      <w:r w:rsidRPr="00C12AAA">
        <w:rPr>
          <w:rFonts w:asciiTheme="minorHAnsi" w:hAnsiTheme="minorHAnsi" w:cstheme="minorHAnsi"/>
          <w:color w:val="auto"/>
          <w:sz w:val="24"/>
          <w:szCs w:val="24"/>
        </w:rPr>
        <w:t>Displacement distance will be influenced by the volume of Optimum.</w:t>
      </w:r>
    </w:p>
    <w:p w14:paraId="0DCD94C1"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5" w:name="X21a118632ff2aaa042575efa2ee94b515287e5f"/>
      <w:bookmarkEnd w:id="4"/>
      <w:proofErr w:type="gramStart"/>
      <w:r w:rsidRPr="00C12AAA">
        <w:rPr>
          <w:rFonts w:asciiTheme="minorHAnsi" w:hAnsiTheme="minorHAnsi" w:cstheme="minorHAnsi"/>
          <w:color w:val="auto"/>
          <w:sz w:val="24"/>
          <w:szCs w:val="24"/>
        </w:rPr>
        <w:t>gam(</w:t>
      </w:r>
      <w:proofErr w:type="spellStart"/>
      <w:proofErr w:type="gramEnd"/>
      <w:r w:rsidRPr="00C12AAA">
        <w:rPr>
          <w:rFonts w:asciiTheme="minorHAnsi" w:hAnsiTheme="minorHAnsi" w:cstheme="minorHAnsi"/>
          <w:color w:val="auto"/>
          <w:sz w:val="24"/>
          <w:szCs w:val="24"/>
        </w:rPr>
        <w:t>distance_km</w:t>
      </w:r>
      <w:proofErr w:type="spellEnd"/>
      <w:r w:rsidRPr="00C12AAA">
        <w:rPr>
          <w:rFonts w:asciiTheme="minorHAnsi" w:hAnsiTheme="minorHAnsi" w:cstheme="minorHAnsi"/>
          <w:color w:val="auto"/>
          <w:sz w:val="24"/>
          <w:szCs w:val="24"/>
        </w:rPr>
        <w:t xml:space="preserve"> ~ s(Optimum) + s(</w:t>
      </w:r>
      <w:proofErr w:type="spellStart"/>
      <w:r w:rsidRPr="00C12AAA">
        <w:rPr>
          <w:rFonts w:asciiTheme="minorHAnsi" w:hAnsiTheme="minorHAnsi" w:cstheme="minorHAnsi"/>
          <w:color w:val="auto"/>
          <w:sz w:val="24"/>
          <w:szCs w:val="24"/>
        </w:rPr>
        <w:t>wall_ID</w:t>
      </w:r>
      <w:proofErr w:type="spellEnd"/>
      <w:r w:rsidRPr="00C12AAA">
        <w:rPr>
          <w:rFonts w:asciiTheme="minorHAnsi" w:hAnsiTheme="minorHAnsi" w:cstheme="minorHAnsi"/>
          <w:color w:val="auto"/>
          <w:sz w:val="24"/>
          <w:szCs w:val="24"/>
        </w:rPr>
        <w:t>, bs=‘re’) + s(Year, bs=‘re’), data=df2, method=‘REML’, family = gaussian(link = “log”))</w:t>
      </w:r>
    </w:p>
    <w:p w14:paraId="22D07533"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Family: gaussian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Link function: log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Formula:</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distance_km</w:t>
      </w:r>
      <w:proofErr w:type="spellEnd"/>
      <w:r w:rsidRPr="00C12AAA">
        <w:rPr>
          <w:rStyle w:val="VerbatimChar"/>
          <w:rFonts w:asciiTheme="minorHAnsi" w:hAnsiTheme="minorHAnsi" w:cstheme="minorHAnsi"/>
          <w:sz w:val="24"/>
          <w:szCs w:val="24"/>
        </w:rPr>
        <w:t xml:space="preserve"> ~ s(Optimum) +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bs = "re") + s(Year, bs = "re")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Parametric coefficients: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Estimate Std. Error t value </w:t>
      </w:r>
      <w:proofErr w:type="spellStart"/>
      <w:r w:rsidRPr="00C12AAA">
        <w:rPr>
          <w:rStyle w:val="VerbatimChar"/>
          <w:rFonts w:asciiTheme="minorHAnsi" w:hAnsiTheme="minorHAnsi" w:cstheme="minorHAnsi"/>
          <w:sz w:val="24"/>
          <w:szCs w:val="24"/>
        </w:rPr>
        <w:t>Pr</w:t>
      </w:r>
      <w:proofErr w:type="spellEnd"/>
      <w:r w:rsidRPr="00C12AAA">
        <w:rPr>
          <w:rStyle w:val="VerbatimChar"/>
          <w:rFonts w:asciiTheme="minorHAnsi" w:hAnsiTheme="minorHAnsi" w:cstheme="minorHAnsi"/>
          <w:sz w:val="24"/>
          <w:szCs w:val="24"/>
        </w:rPr>
        <w:t xml:space="preserve">(&gt;|t|)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(Intercept)   7.4970     0.2418   31.01   &lt;2e-16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Approximate significance of smooth terms: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Ref.df     F p-value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gramStart"/>
      <w:r w:rsidRPr="00C12AAA">
        <w:rPr>
          <w:rStyle w:val="VerbatimChar"/>
          <w:rFonts w:asciiTheme="minorHAnsi" w:hAnsiTheme="minorHAnsi" w:cstheme="minorHAnsi"/>
          <w:sz w:val="24"/>
          <w:szCs w:val="24"/>
        </w:rPr>
        <w:t>Optimum)  3.676</w:t>
      </w:r>
      <w:proofErr w:type="gramEnd"/>
      <w:r w:rsidRPr="00C12AAA">
        <w:rPr>
          <w:rStyle w:val="VerbatimChar"/>
          <w:rFonts w:asciiTheme="minorHAnsi" w:hAnsiTheme="minorHAnsi" w:cstheme="minorHAnsi"/>
          <w:sz w:val="24"/>
          <w:szCs w:val="24"/>
        </w:rPr>
        <w:t xml:space="preserve">  4.465 4.635 0.00165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16.869 31.000 5.837 &lt; 2e-16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1.775  2.000 8.809 0.03644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R-sq.(</w:t>
      </w:r>
      <w:proofErr w:type="spellStart"/>
      <w:r w:rsidRPr="00C12AAA">
        <w:rPr>
          <w:rStyle w:val="VerbatimChar"/>
          <w:rFonts w:asciiTheme="minorHAnsi" w:hAnsiTheme="minorHAnsi" w:cstheme="minorHAnsi"/>
          <w:sz w:val="24"/>
          <w:szCs w:val="24"/>
        </w:rPr>
        <w:t>adj</w:t>
      </w:r>
      <w:proofErr w:type="spellEnd"/>
      <w:r w:rsidRPr="00C12AAA">
        <w:rPr>
          <w:rStyle w:val="VerbatimChar"/>
          <w:rFonts w:asciiTheme="minorHAnsi" w:hAnsiTheme="minorHAnsi" w:cstheme="minorHAnsi"/>
          <w:sz w:val="24"/>
          <w:szCs w:val="24"/>
        </w:rPr>
        <w:t>) =   0.44   Deviance explained = 52.6%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-REML = </w:t>
      </w:r>
      <w:proofErr w:type="gramStart"/>
      <w:r w:rsidRPr="00C12AAA">
        <w:rPr>
          <w:rStyle w:val="VerbatimChar"/>
          <w:rFonts w:asciiTheme="minorHAnsi" w:hAnsiTheme="minorHAnsi" w:cstheme="minorHAnsi"/>
          <w:sz w:val="24"/>
          <w:szCs w:val="24"/>
        </w:rPr>
        <w:t>1248.1  Scale</w:t>
      </w:r>
      <w:proofErr w:type="gramEnd"/>
      <w:r w:rsidRPr="00C12AAA">
        <w:rPr>
          <w:rStyle w:val="VerbatimChar"/>
          <w:rFonts w:asciiTheme="minorHAnsi" w:hAnsiTheme="minorHAnsi" w:cstheme="minorHAnsi"/>
          <w:sz w:val="24"/>
          <w:szCs w:val="24"/>
        </w:rPr>
        <w:t xml:space="preserve"> est. = 2.3204e+06  n = 140</w:t>
      </w:r>
    </w:p>
    <w:p w14:paraId="322CEB23"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48118F19" wp14:editId="64AB8E8B">
            <wp:extent cx="4620126" cy="3696101"/>
            <wp:effectExtent l="0" t="0" r="0" b="0"/>
            <wp:docPr id="65" name="Picture"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65" name="Picture" descr="Chart, line chart, histogram&#10;&#10;Description automatically generated"/>
                    <pic:cNvPicPr>
                      <a:picLocks noChangeAspect="1" noChangeArrowheads="1"/>
                    </pic:cNvPicPr>
                  </pic:nvPicPr>
                  <pic:blipFill>
                    <a:blip r:embed="rId17"/>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248849E2" wp14:editId="1B871F59">
            <wp:extent cx="4620126" cy="3696101"/>
            <wp:effectExtent l="0" t="0" r="0" b="0"/>
            <wp:docPr id="11"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descr="Chart, scatter chart&#10;&#10;Description automatically generated"/>
                    <pic:cNvPicPr>
                      <a:picLocks noChangeAspect="1" noChangeArrowheads="1"/>
                    </pic:cNvPicPr>
                  </pic:nvPicPr>
                  <pic:blipFill>
                    <a:blip r:embed="rId18"/>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29CA4E4F" wp14:editId="512AF049">
            <wp:extent cx="4620126" cy="3696101"/>
            <wp:effectExtent l="0" t="0" r="0" b="0"/>
            <wp:docPr id="66"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6" name="Picture" descr="Chart, scatter chart&#10;&#10;Description automatically generated"/>
                    <pic:cNvPicPr>
                      <a:picLocks noChangeAspect="1" noChangeArrowheads="1"/>
                    </pic:cNvPicPr>
                  </pic:nvPicPr>
                  <pic:blipFill>
                    <a:blip r:embed="rId19"/>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7750F436" wp14:editId="77B5B7B2">
            <wp:extent cx="4620126" cy="3696101"/>
            <wp:effectExtent l="0" t="0" r="0" b="0"/>
            <wp:docPr id="67" name="Picture"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7" name="Picture" descr="Diagram&#10;&#10;Description automatically generated"/>
                    <pic:cNvPicPr>
                      <a:picLocks noChangeAspect="1" noChangeArrowheads="1"/>
                    </pic:cNvPicPr>
                  </pic:nvPicPr>
                  <pic:blipFill>
                    <a:blip r:embed="rId20"/>
                    <a:stretch>
                      <a:fillRect/>
                    </a:stretch>
                  </pic:blipFill>
                  <pic:spPr bwMode="auto">
                    <a:xfrm>
                      <a:off x="0" y="0"/>
                      <a:ext cx="4620126" cy="3696101"/>
                    </a:xfrm>
                    <a:prstGeom prst="rect">
                      <a:avLst/>
                    </a:prstGeom>
                    <a:noFill/>
                    <a:ln w="9525">
                      <a:noFill/>
                      <a:headEnd/>
                      <a:tailEnd/>
                    </a:ln>
                  </pic:spPr>
                </pic:pic>
              </a:graphicData>
            </a:graphic>
          </wp:inline>
        </w:drawing>
      </w:r>
    </w:p>
    <w:p w14:paraId="00456DBE"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Method: REML   Optimizer: outer newton</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full convergence after 6 iterations.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Gradient range [-1.128272e-05,5.796202e-06]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(score 1248.103 &amp; scale 2320405).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Hessian positive definite, eigenvalue range [0.4743741,70.06766].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Model rank </w:t>
      </w:r>
      <w:proofErr w:type="gramStart"/>
      <w:r w:rsidRPr="00C12AAA">
        <w:rPr>
          <w:rStyle w:val="VerbatimChar"/>
          <w:rFonts w:asciiTheme="minorHAnsi" w:hAnsiTheme="minorHAnsi" w:cstheme="minorHAnsi"/>
          <w:sz w:val="24"/>
          <w:szCs w:val="24"/>
        </w:rPr>
        <w:t>=  45</w:t>
      </w:r>
      <w:proofErr w:type="gramEnd"/>
      <w:r w:rsidRPr="00C12AAA">
        <w:rPr>
          <w:rStyle w:val="VerbatimChar"/>
          <w:rFonts w:asciiTheme="minorHAnsi" w:hAnsiTheme="minorHAnsi" w:cstheme="minorHAnsi"/>
          <w:sz w:val="24"/>
          <w:szCs w:val="24"/>
        </w:rPr>
        <w:t xml:space="preserve"> / 45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Basis dimension (k) checking results. Low p-value (k-index&lt;1) may</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indicate that k is too low, especially if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is close to k'.</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k'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k-index p-value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gramStart"/>
      <w:r w:rsidRPr="00C12AAA">
        <w:rPr>
          <w:rStyle w:val="VerbatimChar"/>
          <w:rFonts w:asciiTheme="minorHAnsi" w:hAnsiTheme="minorHAnsi" w:cstheme="minorHAnsi"/>
          <w:sz w:val="24"/>
          <w:szCs w:val="24"/>
        </w:rPr>
        <w:t>Optimum)  9.00</w:t>
      </w:r>
      <w:proofErr w:type="gramEnd"/>
      <w:r w:rsidRPr="00C12AAA">
        <w:rPr>
          <w:rStyle w:val="VerbatimChar"/>
          <w:rFonts w:asciiTheme="minorHAnsi" w:hAnsiTheme="minorHAnsi" w:cstheme="minorHAnsi"/>
          <w:sz w:val="24"/>
          <w:szCs w:val="24"/>
        </w:rPr>
        <w:t xml:space="preserve">  3.68    0.88   0.065 .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32.00 16.87      NA      </w:t>
      </w:r>
      <w:proofErr w:type="spellStart"/>
      <w:r w:rsidRPr="00C12AAA">
        <w:rPr>
          <w:rStyle w:val="VerbatimChar"/>
          <w:rFonts w:asciiTheme="minorHAnsi" w:hAnsiTheme="minorHAnsi" w:cstheme="minorHAnsi"/>
          <w:sz w:val="24"/>
          <w:szCs w:val="24"/>
        </w:rPr>
        <w:t>NA</w:t>
      </w:r>
      <w:proofErr w:type="spellEnd"/>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3.00  1.77      NA      </w:t>
      </w:r>
      <w:proofErr w:type="spellStart"/>
      <w:r w:rsidRPr="00C12AAA">
        <w:rPr>
          <w:rStyle w:val="VerbatimChar"/>
          <w:rFonts w:asciiTheme="minorHAnsi" w:hAnsiTheme="minorHAnsi" w:cstheme="minorHAnsi"/>
          <w:sz w:val="24"/>
          <w:szCs w:val="24"/>
        </w:rPr>
        <w:t>NA</w:t>
      </w:r>
      <w:proofErr w:type="spellEnd"/>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p>
    <w:p w14:paraId="028FC534"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11552014" wp14:editId="09BC4ED9">
            <wp:extent cx="4620126" cy="3696101"/>
            <wp:effectExtent l="0" t="0" r="0" b="0"/>
            <wp:docPr id="68" name="Picture"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68" name="Picture" descr="Chart&#10;&#10;Description automatically generated"/>
                    <pic:cNvPicPr>
                      <a:picLocks noChangeAspect="1" noChangeArrowheads="1"/>
                    </pic:cNvPicPr>
                  </pic:nvPicPr>
                  <pic:blipFill>
                    <a:blip r:embed="rId21"/>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18299B6C" wp14:editId="0F3C47BE">
            <wp:extent cx="4620126" cy="3696101"/>
            <wp:effectExtent l="0" t="0" r="0" b="0"/>
            <wp:docPr id="69"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9" name="Picture" descr="Chart, scatter chart&#10;&#10;Description automatically generated"/>
                    <pic:cNvPicPr>
                      <a:picLocks noChangeAspect="1" noChangeArrowheads="1"/>
                    </pic:cNvPicPr>
                  </pic:nvPicPr>
                  <pic:blipFill>
                    <a:blip r:embed="rId22"/>
                    <a:stretch>
                      <a:fillRect/>
                    </a:stretch>
                  </pic:blipFill>
                  <pic:spPr bwMode="auto">
                    <a:xfrm>
                      <a:off x="0" y="0"/>
                      <a:ext cx="4620126" cy="3696101"/>
                    </a:xfrm>
                    <a:prstGeom prst="rect">
                      <a:avLst/>
                    </a:prstGeom>
                    <a:noFill/>
                    <a:ln w="9525">
                      <a:noFill/>
                      <a:headEnd/>
                      <a:tailEnd/>
                    </a:ln>
                  </pic:spPr>
                </pic:pic>
              </a:graphicData>
            </a:graphic>
          </wp:inline>
        </w:drawing>
      </w:r>
    </w:p>
    <w:p w14:paraId="608D11B0"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para s(Optimum) s(</w:t>
      </w:r>
      <w:proofErr w:type="spellStart"/>
      <w:r w:rsidRPr="00C12AAA">
        <w:rPr>
          <w:rStyle w:val="VerbatimChar"/>
          <w:rFonts w:asciiTheme="minorHAnsi" w:hAnsiTheme="minorHAnsi" w:cstheme="minorHAnsi"/>
          <w:sz w:val="24"/>
          <w:szCs w:val="24"/>
        </w:rPr>
        <w:t>wall_</w:t>
      </w:r>
      <w:proofErr w:type="gramStart"/>
      <w:r w:rsidRPr="00C12AAA">
        <w:rPr>
          <w:rStyle w:val="VerbatimChar"/>
          <w:rFonts w:asciiTheme="minorHAnsi" w:hAnsiTheme="minorHAnsi" w:cstheme="minorHAnsi"/>
          <w:sz w:val="24"/>
          <w:szCs w:val="24"/>
        </w:rPr>
        <w:t>ID</w:t>
      </w:r>
      <w:proofErr w:type="spellEnd"/>
      <w:r w:rsidRPr="00C12AAA">
        <w:rPr>
          <w:rStyle w:val="VerbatimChar"/>
          <w:rFonts w:asciiTheme="minorHAnsi" w:hAnsiTheme="minorHAnsi" w:cstheme="minorHAnsi"/>
          <w:sz w:val="24"/>
          <w:szCs w:val="24"/>
        </w:rPr>
        <w:t xml:space="preserve">)   </w:t>
      </w:r>
      <w:proofErr w:type="gramEnd"/>
      <w:r w:rsidRPr="00C12AAA">
        <w:rPr>
          <w:rStyle w:val="VerbatimChar"/>
          <w:rFonts w:asciiTheme="minorHAnsi" w:hAnsiTheme="minorHAnsi" w:cstheme="minorHAnsi"/>
          <w:sz w:val="24"/>
          <w:szCs w:val="24"/>
        </w:rPr>
        <w:t>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worst       1  0.6802050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    1  0.2210087  0.2310548 0.5837902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    1  0.3153724  0.1241372 0.7137570</w:t>
      </w:r>
    </w:p>
    <w:p w14:paraId="1EEC8530"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lastRenderedPageBreak/>
        <w:t>## $worst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1.00000e+00 2.508257e-22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2.50594e-22 1.000000e+00  0.6222415 0.3589353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1.00000e+00 6.222415e-01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1.00000e+00 3.589353e-01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1.00000e+00 3.179941e-28 0.004075192 0.05827497</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2.50594e-22 1.000000e+00 0.059106308 0.32441369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1.00000e+00 1.875800e-01 1.000000000 0.44207491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1.00000e+00 3.681999e-02 0.191511519 1.00000000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s(Year)</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1.00000e+00 2.522416e-25 0.03877551 0.3564286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2.50594e-22 1.000000e+00 0.05153092 0.1625886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1.00000e+00 2.672344e-01 1.00000000 0.6566043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1.00000e+00 1.234730e-02 0.07009849 1.0000000</w:t>
      </w:r>
    </w:p>
    <w:p w14:paraId="72BE4A71"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1698FEC5" wp14:editId="06728EA2">
            <wp:extent cx="4620126" cy="3696101"/>
            <wp:effectExtent l="0" t="0" r="0" b="0"/>
            <wp:docPr id="70" name="Picture"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70" name="Picture" descr="Diagram, schematic&#10;&#10;Description automatically generated"/>
                    <pic:cNvPicPr>
                      <a:picLocks noChangeAspect="1" noChangeArrowheads="1"/>
                    </pic:cNvPicPr>
                  </pic:nvPicPr>
                  <pic:blipFill>
                    <a:blip r:embed="rId23"/>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73D67FC4" wp14:editId="06F074C6">
            <wp:extent cx="4620126" cy="3696101"/>
            <wp:effectExtent l="0" t="0" r="0" b="0"/>
            <wp:docPr id="17" name="Picture"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7" name="Picture" descr="Diagram&#10;&#10;Description automatically generated"/>
                    <pic:cNvPicPr>
                      <a:picLocks noChangeAspect="1" noChangeArrowheads="1"/>
                    </pic:cNvPicPr>
                  </pic:nvPicPr>
                  <pic:blipFill>
                    <a:blip r:embed="rId24"/>
                    <a:stretch>
                      <a:fillRect/>
                    </a:stretch>
                  </pic:blipFill>
                  <pic:spPr bwMode="auto">
                    <a:xfrm>
                      <a:off x="0" y="0"/>
                      <a:ext cx="4620126" cy="3696101"/>
                    </a:xfrm>
                    <a:prstGeom prst="rect">
                      <a:avLst/>
                    </a:prstGeom>
                    <a:noFill/>
                    <a:ln w="9525">
                      <a:noFill/>
                      <a:headEnd/>
                      <a:tailEnd/>
                    </a:ln>
                  </pic:spPr>
                </pic:pic>
              </a:graphicData>
            </a:graphic>
          </wp:inline>
        </w:drawing>
      </w:r>
    </w:p>
    <w:p w14:paraId="093AC03F"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6" w:name="model-3"/>
      <w:bookmarkEnd w:id="5"/>
      <w:r w:rsidRPr="00C12AAA">
        <w:rPr>
          <w:rFonts w:asciiTheme="minorHAnsi" w:hAnsiTheme="minorHAnsi" w:cstheme="minorHAnsi"/>
          <w:color w:val="auto"/>
          <w:sz w:val="24"/>
          <w:szCs w:val="24"/>
        </w:rPr>
        <w:lastRenderedPageBreak/>
        <w:t>Model 3</w:t>
      </w:r>
    </w:p>
    <w:p w14:paraId="2DEDF9A5" w14:textId="463622A4" w:rsidR="008F3D51" w:rsidRPr="00C12AAA" w:rsidRDefault="008F3D51" w:rsidP="00A94467">
      <w:pPr>
        <w:pStyle w:val="Heading1"/>
        <w:spacing w:line="360" w:lineRule="auto"/>
        <w:rPr>
          <w:rFonts w:asciiTheme="minorHAnsi" w:hAnsiTheme="minorHAnsi" w:cstheme="minorHAnsi"/>
          <w:color w:val="auto"/>
          <w:sz w:val="24"/>
          <w:szCs w:val="24"/>
        </w:rPr>
      </w:pPr>
      <w:bookmarkStart w:id="7" w:name="X08b471cc00fe64a8c99df0b481c872cf552097b"/>
      <w:bookmarkEnd w:id="6"/>
      <w:r w:rsidRPr="00C12AAA">
        <w:rPr>
          <w:rFonts w:asciiTheme="minorHAnsi" w:hAnsiTheme="minorHAnsi" w:cstheme="minorHAnsi"/>
          <w:color w:val="auto"/>
          <w:sz w:val="24"/>
          <w:szCs w:val="24"/>
        </w:rPr>
        <w:t>Although Suitable habitat is reduced during the summer, a portion of the remaining habitat is of higher quality.</w:t>
      </w:r>
      <w:r w:rsidR="005D65A8" w:rsidRPr="00C12AAA">
        <w:rPr>
          <w:rFonts w:asciiTheme="minorHAnsi" w:hAnsiTheme="minorHAnsi" w:cstheme="minorHAnsi"/>
          <w:color w:val="auto"/>
          <w:sz w:val="24"/>
          <w:szCs w:val="24"/>
        </w:rPr>
        <w:t xml:space="preserve"> </w:t>
      </w:r>
      <w:r w:rsidRPr="00C12AAA">
        <w:rPr>
          <w:rFonts w:asciiTheme="minorHAnsi" w:hAnsiTheme="minorHAnsi" w:cstheme="minorHAnsi"/>
          <w:color w:val="auto"/>
          <w:sz w:val="24"/>
          <w:szCs w:val="24"/>
        </w:rPr>
        <w:t xml:space="preserve">We hypothesize that the amount of Optimum habitat will also influence displacement distances of walleye. To determine this, we subset the dataset to only include the months that contained </w:t>
      </w:r>
      <w:r w:rsidR="005D65A8" w:rsidRPr="00C12AAA">
        <w:rPr>
          <w:rFonts w:asciiTheme="minorHAnsi" w:hAnsiTheme="minorHAnsi" w:cstheme="minorHAnsi"/>
          <w:color w:val="auto"/>
          <w:sz w:val="24"/>
          <w:szCs w:val="24"/>
        </w:rPr>
        <w:t>hypoxia</w:t>
      </w:r>
      <w:r w:rsidRPr="00C12AAA">
        <w:rPr>
          <w:rFonts w:asciiTheme="minorHAnsi" w:hAnsiTheme="minorHAnsi" w:cstheme="minorHAnsi"/>
          <w:color w:val="auto"/>
          <w:sz w:val="24"/>
          <w:szCs w:val="24"/>
        </w:rPr>
        <w:t xml:space="preserve"> and tested both habitat categories.</w:t>
      </w:r>
    </w:p>
    <w:p w14:paraId="1D8EF0BB"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8" w:name="X588886d26b568d8e041870c44f03e6639b248d6"/>
      <w:bookmarkEnd w:id="7"/>
      <w:r w:rsidRPr="00C12AAA">
        <w:rPr>
          <w:rFonts w:asciiTheme="minorHAnsi" w:hAnsiTheme="minorHAnsi" w:cstheme="minorHAnsi"/>
          <w:color w:val="auto"/>
          <w:sz w:val="24"/>
          <w:szCs w:val="24"/>
        </w:rPr>
        <w:t>m3&lt;-</w:t>
      </w:r>
      <w:proofErr w:type="gramStart"/>
      <w:r w:rsidRPr="00C12AAA">
        <w:rPr>
          <w:rFonts w:asciiTheme="minorHAnsi" w:hAnsiTheme="minorHAnsi" w:cstheme="minorHAnsi"/>
          <w:color w:val="auto"/>
          <w:sz w:val="24"/>
          <w:szCs w:val="24"/>
        </w:rPr>
        <w:t>gam(</w:t>
      </w:r>
      <w:proofErr w:type="spellStart"/>
      <w:proofErr w:type="gramEnd"/>
      <w:r w:rsidRPr="00C12AAA">
        <w:rPr>
          <w:rFonts w:asciiTheme="minorHAnsi" w:hAnsiTheme="minorHAnsi" w:cstheme="minorHAnsi"/>
          <w:color w:val="auto"/>
          <w:sz w:val="24"/>
          <w:szCs w:val="24"/>
        </w:rPr>
        <w:t>distance_km</w:t>
      </w:r>
      <w:proofErr w:type="spellEnd"/>
      <w:r w:rsidRPr="00C12AAA">
        <w:rPr>
          <w:rFonts w:asciiTheme="minorHAnsi" w:hAnsiTheme="minorHAnsi" w:cstheme="minorHAnsi"/>
          <w:color w:val="auto"/>
          <w:sz w:val="24"/>
          <w:szCs w:val="24"/>
        </w:rPr>
        <w:t xml:space="preserve"> ~ s(Suitable) + s(Year, bs=‘re’) + s(</w:t>
      </w:r>
      <w:proofErr w:type="spellStart"/>
      <w:r w:rsidRPr="00C12AAA">
        <w:rPr>
          <w:rFonts w:asciiTheme="minorHAnsi" w:hAnsiTheme="minorHAnsi" w:cstheme="minorHAnsi"/>
          <w:color w:val="auto"/>
          <w:sz w:val="24"/>
          <w:szCs w:val="24"/>
        </w:rPr>
        <w:t>wall_ID</w:t>
      </w:r>
      <w:proofErr w:type="spellEnd"/>
      <w:r w:rsidRPr="00C12AAA">
        <w:rPr>
          <w:rFonts w:asciiTheme="minorHAnsi" w:hAnsiTheme="minorHAnsi" w:cstheme="minorHAnsi"/>
          <w:color w:val="auto"/>
          <w:sz w:val="24"/>
          <w:szCs w:val="24"/>
        </w:rPr>
        <w:t>, bs=‘re’), data = df3, method=‘REML’, family = gaussian(link = “log”))</w:t>
      </w:r>
    </w:p>
    <w:p w14:paraId="0FB5FBD8"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Family: gaussian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Link function: log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Formula:</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distance_km</w:t>
      </w:r>
      <w:proofErr w:type="spellEnd"/>
      <w:r w:rsidRPr="00C12AAA">
        <w:rPr>
          <w:rStyle w:val="VerbatimChar"/>
          <w:rFonts w:asciiTheme="minorHAnsi" w:hAnsiTheme="minorHAnsi" w:cstheme="minorHAnsi"/>
          <w:sz w:val="24"/>
          <w:szCs w:val="24"/>
        </w:rPr>
        <w:t xml:space="preserve"> ~ s(Suitable) + s(Year, bs = "re") +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bs = "re")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Parametric coefficients: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Estimate Std. Error t value </w:t>
      </w:r>
      <w:proofErr w:type="spellStart"/>
      <w:r w:rsidRPr="00C12AAA">
        <w:rPr>
          <w:rStyle w:val="VerbatimChar"/>
          <w:rFonts w:asciiTheme="minorHAnsi" w:hAnsiTheme="minorHAnsi" w:cstheme="minorHAnsi"/>
          <w:sz w:val="24"/>
          <w:szCs w:val="24"/>
        </w:rPr>
        <w:t>Pr</w:t>
      </w:r>
      <w:proofErr w:type="spellEnd"/>
      <w:r w:rsidRPr="00C12AAA">
        <w:rPr>
          <w:rStyle w:val="VerbatimChar"/>
          <w:rFonts w:asciiTheme="minorHAnsi" w:hAnsiTheme="minorHAnsi" w:cstheme="minorHAnsi"/>
          <w:sz w:val="24"/>
          <w:szCs w:val="24"/>
        </w:rPr>
        <w:t xml:space="preserve">(&gt;|t|)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(Intercept)   6.9796     0.4449   15.69   &lt;2e-16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Approximate significance of smooth terms: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Ref.df       </w:t>
      </w:r>
      <w:proofErr w:type="gramStart"/>
      <w:r w:rsidRPr="00C12AAA">
        <w:rPr>
          <w:rStyle w:val="VerbatimChar"/>
          <w:rFonts w:asciiTheme="minorHAnsi" w:hAnsiTheme="minorHAnsi" w:cstheme="minorHAnsi"/>
          <w:sz w:val="24"/>
          <w:szCs w:val="24"/>
        </w:rPr>
        <w:t>F  p</w:t>
      </w:r>
      <w:proofErr w:type="gramEnd"/>
      <w:r w:rsidRPr="00C12AAA">
        <w:rPr>
          <w:rStyle w:val="VerbatimChar"/>
          <w:rFonts w:asciiTheme="minorHAnsi" w:hAnsiTheme="minorHAnsi" w:cstheme="minorHAnsi"/>
          <w:sz w:val="24"/>
          <w:szCs w:val="24"/>
        </w:rPr>
        <w:t xml:space="preserve">-value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4.912  5.294   5.944 0.000242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1.642  2.000 572.404 0.000830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19.106 29.000  20.794 9.14e-05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R-sq.(</w:t>
      </w:r>
      <w:proofErr w:type="spellStart"/>
      <w:r w:rsidRPr="00C12AAA">
        <w:rPr>
          <w:rStyle w:val="VerbatimChar"/>
          <w:rFonts w:asciiTheme="minorHAnsi" w:hAnsiTheme="minorHAnsi" w:cstheme="minorHAnsi"/>
          <w:sz w:val="24"/>
          <w:szCs w:val="24"/>
        </w:rPr>
        <w:t>adj</w:t>
      </w:r>
      <w:proofErr w:type="spellEnd"/>
      <w:r w:rsidRPr="00C12AAA">
        <w:rPr>
          <w:rStyle w:val="VerbatimChar"/>
          <w:rFonts w:asciiTheme="minorHAnsi" w:hAnsiTheme="minorHAnsi" w:cstheme="minorHAnsi"/>
          <w:sz w:val="24"/>
          <w:szCs w:val="24"/>
        </w:rPr>
        <w:t xml:space="preserve">) </w:t>
      </w:r>
      <w:proofErr w:type="gramStart"/>
      <w:r w:rsidRPr="00C12AAA">
        <w:rPr>
          <w:rStyle w:val="VerbatimChar"/>
          <w:rFonts w:asciiTheme="minorHAnsi" w:hAnsiTheme="minorHAnsi" w:cstheme="minorHAnsi"/>
          <w:sz w:val="24"/>
          <w:szCs w:val="24"/>
        </w:rPr>
        <w:t>=  0.803</w:t>
      </w:r>
      <w:proofErr w:type="gramEnd"/>
      <w:r w:rsidRPr="00C12AAA">
        <w:rPr>
          <w:rStyle w:val="VerbatimChar"/>
          <w:rFonts w:asciiTheme="minorHAnsi" w:hAnsiTheme="minorHAnsi" w:cstheme="minorHAnsi"/>
          <w:sz w:val="24"/>
          <w:szCs w:val="24"/>
        </w:rPr>
        <w:t xml:space="preserve">   Deviance explained = 87.4%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-REML = 623.84  Scale est. = 7.7132e+05  n = 72</w:t>
      </w:r>
    </w:p>
    <w:p w14:paraId="538B5300"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51BC7911" wp14:editId="467D504D">
            <wp:extent cx="4620126" cy="3696101"/>
            <wp:effectExtent l="0" t="0" r="0" b="0"/>
            <wp:docPr id="18" name="Picture"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8" name="Picture" descr="Chart, line chart&#10;&#10;Description automatically generated"/>
                    <pic:cNvPicPr>
                      <a:picLocks noChangeAspect="1" noChangeArrowheads="1"/>
                    </pic:cNvPicPr>
                  </pic:nvPicPr>
                  <pic:blipFill>
                    <a:blip r:embed="rId25"/>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507E6C9E" wp14:editId="1D19D0A7">
            <wp:extent cx="4620126" cy="3696101"/>
            <wp:effectExtent l="0" t="0" r="0" b="0"/>
            <wp:docPr id="19"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descr="Chart, scatter chart&#10;&#10;Description automatically generated"/>
                    <pic:cNvPicPr>
                      <a:picLocks noChangeAspect="1" noChangeArrowheads="1"/>
                    </pic:cNvPicPr>
                  </pic:nvPicPr>
                  <pic:blipFill>
                    <a:blip r:embed="rId26"/>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026655B0" wp14:editId="2AF1EB33">
            <wp:extent cx="4620126" cy="3696101"/>
            <wp:effectExtent l="0" t="0" r="0" b="0"/>
            <wp:docPr id="20"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descr="Chart, scatter chart&#10;&#10;Description automatically generated"/>
                    <pic:cNvPicPr>
                      <a:picLocks noChangeAspect="1" noChangeArrowheads="1"/>
                    </pic:cNvPicPr>
                  </pic:nvPicPr>
                  <pic:blipFill>
                    <a:blip r:embed="rId27"/>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1DD8C817" wp14:editId="2080EC8E">
            <wp:extent cx="4620126" cy="3696101"/>
            <wp:effectExtent l="0" t="0" r="0" b="0"/>
            <wp:docPr id="21" name="Picture" descr="Char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1" name="Picture" descr="Chart, diagram&#10;&#10;Description automatically generated"/>
                    <pic:cNvPicPr>
                      <a:picLocks noChangeAspect="1" noChangeArrowheads="1"/>
                    </pic:cNvPicPr>
                  </pic:nvPicPr>
                  <pic:blipFill>
                    <a:blip r:embed="rId28"/>
                    <a:stretch>
                      <a:fillRect/>
                    </a:stretch>
                  </pic:blipFill>
                  <pic:spPr bwMode="auto">
                    <a:xfrm>
                      <a:off x="0" y="0"/>
                      <a:ext cx="4620126" cy="3696101"/>
                    </a:xfrm>
                    <a:prstGeom prst="rect">
                      <a:avLst/>
                    </a:prstGeom>
                    <a:noFill/>
                    <a:ln w="9525">
                      <a:noFill/>
                      <a:headEnd/>
                      <a:tailEnd/>
                    </a:ln>
                  </pic:spPr>
                </pic:pic>
              </a:graphicData>
            </a:graphic>
          </wp:inline>
        </w:drawing>
      </w:r>
    </w:p>
    <w:p w14:paraId="22FC166C"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Method: REML   Optimizer: outer newton</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full convergence after 6 iterations.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Gradient range [-0.</w:t>
      </w:r>
      <w:proofErr w:type="gramStart"/>
      <w:r w:rsidRPr="00C12AAA">
        <w:rPr>
          <w:rStyle w:val="VerbatimChar"/>
          <w:rFonts w:asciiTheme="minorHAnsi" w:hAnsiTheme="minorHAnsi" w:cstheme="minorHAnsi"/>
          <w:sz w:val="24"/>
          <w:szCs w:val="24"/>
        </w:rPr>
        <w:t>0001957419,-</w:t>
      </w:r>
      <w:proofErr w:type="gramEnd"/>
      <w:r w:rsidRPr="00C12AAA">
        <w:rPr>
          <w:rStyle w:val="VerbatimChar"/>
          <w:rFonts w:asciiTheme="minorHAnsi" w:hAnsiTheme="minorHAnsi" w:cstheme="minorHAnsi"/>
          <w:sz w:val="24"/>
          <w:szCs w:val="24"/>
        </w:rPr>
        <w:t>5.363203e-06]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(score 623.8397 &amp; scale 771322.3).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Hessian positive definite, eigenvalue range [0.6061312,37.21415].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Model rank =  43 / 43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Basis dimension (k) checking results. Low p-value (k-index&lt;1) may</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indicate that k is too low, especially if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is close to k'.</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k'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k-index p-value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gramStart"/>
      <w:r w:rsidRPr="00C12AAA">
        <w:rPr>
          <w:rStyle w:val="VerbatimChar"/>
          <w:rFonts w:asciiTheme="minorHAnsi" w:hAnsiTheme="minorHAnsi" w:cstheme="minorHAnsi"/>
          <w:sz w:val="24"/>
          <w:szCs w:val="24"/>
        </w:rPr>
        <w:t>Suitable)  9.00</w:t>
      </w:r>
      <w:proofErr w:type="gramEnd"/>
      <w:r w:rsidRPr="00C12AAA">
        <w:rPr>
          <w:rStyle w:val="VerbatimChar"/>
          <w:rFonts w:asciiTheme="minorHAnsi" w:hAnsiTheme="minorHAnsi" w:cstheme="minorHAnsi"/>
          <w:sz w:val="24"/>
          <w:szCs w:val="24"/>
        </w:rPr>
        <w:t xml:space="preserve">  4.91    0.98    0.40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3.00  1.64      NA      </w:t>
      </w:r>
      <w:proofErr w:type="spellStart"/>
      <w:r w:rsidRPr="00C12AAA">
        <w:rPr>
          <w:rStyle w:val="VerbatimChar"/>
          <w:rFonts w:asciiTheme="minorHAnsi" w:hAnsiTheme="minorHAnsi" w:cstheme="minorHAnsi"/>
          <w:sz w:val="24"/>
          <w:szCs w:val="24"/>
        </w:rPr>
        <w:t>NA</w:t>
      </w:r>
      <w:proofErr w:type="spellEnd"/>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30.00 19.11      NA      </w:t>
      </w:r>
      <w:proofErr w:type="spellStart"/>
      <w:r w:rsidRPr="00C12AAA">
        <w:rPr>
          <w:rStyle w:val="VerbatimChar"/>
          <w:rFonts w:asciiTheme="minorHAnsi" w:hAnsiTheme="minorHAnsi" w:cstheme="minorHAnsi"/>
          <w:sz w:val="24"/>
          <w:szCs w:val="24"/>
        </w:rPr>
        <w:t>NA</w:t>
      </w:r>
      <w:proofErr w:type="spellEnd"/>
    </w:p>
    <w:p w14:paraId="3BF4E488"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null device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1</w:t>
      </w:r>
    </w:p>
    <w:p w14:paraId="3CF01132"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para s(</w:t>
      </w:r>
      <w:proofErr w:type="gramStart"/>
      <w:r w:rsidRPr="00C12AAA">
        <w:rPr>
          <w:rStyle w:val="VerbatimChar"/>
          <w:rFonts w:asciiTheme="minorHAnsi" w:hAnsiTheme="minorHAnsi" w:cstheme="minorHAnsi"/>
          <w:sz w:val="24"/>
          <w:szCs w:val="24"/>
        </w:rPr>
        <w:t xml:space="preserve">Suitable)   </w:t>
      </w:r>
      <w:proofErr w:type="gramEnd"/>
      <w:r w:rsidRPr="00C12AAA">
        <w:rPr>
          <w:rStyle w:val="VerbatimChar"/>
          <w:rFonts w:asciiTheme="minorHAnsi" w:hAnsiTheme="minorHAnsi" w:cstheme="minorHAnsi"/>
          <w:sz w:val="24"/>
          <w:szCs w:val="24"/>
        </w:rPr>
        <w:t>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worst       1   0.8163107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    1   0.5073692 0.6467026  0.1119030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    1   0.6288934 0.8601209  0.1902697</w:t>
      </w:r>
    </w:p>
    <w:p w14:paraId="60D07232"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$worst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1.645374e-17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1.820593e-17 1.000000e+00 0.5259137  0.6738056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5.259137e-01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6.738056e-01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5.147138e-27 0.01296054 0.01272519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1.820593e-17 1.000000e+00 0.35171896 0.04217504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3.925032e-02 1.00000000 0.08016058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2.186877e-01 0.50748161 1.00000000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2.921443e-31 0.3846451 0.04552469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1.820593e-17 1.000000e+00 0.2574976 0.10387855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1.672381e-01 1.0000000 0.09182933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4.235661e-01 0.8032407 1.00000000</w:t>
      </w:r>
    </w:p>
    <w:p w14:paraId="37B9C97F"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9" w:name="model-4"/>
      <w:bookmarkEnd w:id="8"/>
      <w:r w:rsidRPr="00C12AAA">
        <w:rPr>
          <w:rFonts w:asciiTheme="minorHAnsi" w:hAnsiTheme="minorHAnsi" w:cstheme="minorHAnsi"/>
          <w:color w:val="auto"/>
          <w:sz w:val="24"/>
          <w:szCs w:val="24"/>
        </w:rPr>
        <w:t>Model 4</w:t>
      </w:r>
    </w:p>
    <w:p w14:paraId="6D73E51A"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0" w:name="X8b36b61d5e585a4a0d0783a902ae3074193a5a6"/>
      <w:bookmarkEnd w:id="9"/>
      <w:r w:rsidRPr="00C12AAA">
        <w:rPr>
          <w:rFonts w:asciiTheme="minorHAnsi" w:hAnsiTheme="minorHAnsi" w:cstheme="minorHAnsi"/>
          <w:color w:val="auto"/>
          <w:sz w:val="24"/>
          <w:szCs w:val="24"/>
        </w:rPr>
        <w:t>Optimum habitat availability will influence walleye displacement distances.</w:t>
      </w:r>
    </w:p>
    <w:p w14:paraId="1228F9BA"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1" w:name="X442440a094379c5fee2cd21472f2fbb904e3260"/>
      <w:bookmarkEnd w:id="10"/>
      <w:r w:rsidRPr="00C12AAA">
        <w:rPr>
          <w:rFonts w:asciiTheme="minorHAnsi" w:hAnsiTheme="minorHAnsi" w:cstheme="minorHAnsi"/>
          <w:color w:val="auto"/>
          <w:sz w:val="24"/>
          <w:szCs w:val="24"/>
        </w:rPr>
        <w:t>m4&lt;-</w:t>
      </w:r>
      <w:proofErr w:type="gramStart"/>
      <w:r w:rsidRPr="00C12AAA">
        <w:rPr>
          <w:rFonts w:asciiTheme="minorHAnsi" w:hAnsiTheme="minorHAnsi" w:cstheme="minorHAnsi"/>
          <w:color w:val="auto"/>
          <w:sz w:val="24"/>
          <w:szCs w:val="24"/>
        </w:rPr>
        <w:t>gam(</w:t>
      </w:r>
      <w:proofErr w:type="spellStart"/>
      <w:proofErr w:type="gramEnd"/>
      <w:r w:rsidRPr="00C12AAA">
        <w:rPr>
          <w:rFonts w:asciiTheme="minorHAnsi" w:hAnsiTheme="minorHAnsi" w:cstheme="minorHAnsi"/>
          <w:color w:val="auto"/>
          <w:sz w:val="24"/>
          <w:szCs w:val="24"/>
        </w:rPr>
        <w:t>distance_km</w:t>
      </w:r>
      <w:proofErr w:type="spellEnd"/>
      <w:r w:rsidRPr="00C12AAA">
        <w:rPr>
          <w:rFonts w:asciiTheme="minorHAnsi" w:hAnsiTheme="minorHAnsi" w:cstheme="minorHAnsi"/>
          <w:color w:val="auto"/>
          <w:sz w:val="24"/>
          <w:szCs w:val="24"/>
        </w:rPr>
        <w:t xml:space="preserve"> ~ s(Optimum) + s(Year, bs=‘re’) + s(</w:t>
      </w:r>
      <w:proofErr w:type="spellStart"/>
      <w:r w:rsidRPr="00C12AAA">
        <w:rPr>
          <w:rFonts w:asciiTheme="minorHAnsi" w:hAnsiTheme="minorHAnsi" w:cstheme="minorHAnsi"/>
          <w:color w:val="auto"/>
          <w:sz w:val="24"/>
          <w:szCs w:val="24"/>
        </w:rPr>
        <w:t>wall_ID</w:t>
      </w:r>
      <w:proofErr w:type="spellEnd"/>
      <w:r w:rsidRPr="00C12AAA">
        <w:rPr>
          <w:rFonts w:asciiTheme="minorHAnsi" w:hAnsiTheme="minorHAnsi" w:cstheme="minorHAnsi"/>
          <w:color w:val="auto"/>
          <w:sz w:val="24"/>
          <w:szCs w:val="24"/>
        </w:rPr>
        <w:t>, bs=‘re’), data = df3, method=‘REML’, family = gaussian(link = “log”))</w:t>
      </w:r>
    </w:p>
    <w:p w14:paraId="490121F9"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Family: gaussian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Link function: log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Formula:</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distance_km</w:t>
      </w:r>
      <w:proofErr w:type="spellEnd"/>
      <w:r w:rsidRPr="00C12AAA">
        <w:rPr>
          <w:rStyle w:val="VerbatimChar"/>
          <w:rFonts w:asciiTheme="minorHAnsi" w:hAnsiTheme="minorHAnsi" w:cstheme="minorHAnsi"/>
          <w:sz w:val="24"/>
          <w:szCs w:val="24"/>
        </w:rPr>
        <w:t xml:space="preserve"> ~ s(Optimum) + s(Year, bs = "re") +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bs = "re")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Parametric coefficients: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Estimate Std. Error t value </w:t>
      </w:r>
      <w:proofErr w:type="spellStart"/>
      <w:r w:rsidRPr="00C12AAA">
        <w:rPr>
          <w:rStyle w:val="VerbatimChar"/>
          <w:rFonts w:asciiTheme="minorHAnsi" w:hAnsiTheme="minorHAnsi" w:cstheme="minorHAnsi"/>
          <w:sz w:val="24"/>
          <w:szCs w:val="24"/>
        </w:rPr>
        <w:t>Pr</w:t>
      </w:r>
      <w:proofErr w:type="spellEnd"/>
      <w:r w:rsidRPr="00C12AAA">
        <w:rPr>
          <w:rStyle w:val="VerbatimChar"/>
          <w:rFonts w:asciiTheme="minorHAnsi" w:hAnsiTheme="minorHAnsi" w:cstheme="minorHAnsi"/>
          <w:sz w:val="24"/>
          <w:szCs w:val="24"/>
        </w:rPr>
        <w:t xml:space="preserve">(&gt;|t|)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(Intercept)   6.8592     0.5092   13.47   &lt;2e-16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Approximate significance of smooth terms: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Ref.df      </w:t>
      </w:r>
      <w:proofErr w:type="gramStart"/>
      <w:r w:rsidRPr="00C12AAA">
        <w:rPr>
          <w:rStyle w:val="VerbatimChar"/>
          <w:rFonts w:asciiTheme="minorHAnsi" w:hAnsiTheme="minorHAnsi" w:cstheme="minorHAnsi"/>
          <w:sz w:val="24"/>
          <w:szCs w:val="24"/>
        </w:rPr>
        <w:t>F  p</w:t>
      </w:r>
      <w:proofErr w:type="gramEnd"/>
      <w:r w:rsidRPr="00C12AAA">
        <w:rPr>
          <w:rStyle w:val="VerbatimChar"/>
          <w:rFonts w:asciiTheme="minorHAnsi" w:hAnsiTheme="minorHAnsi" w:cstheme="minorHAnsi"/>
          <w:sz w:val="24"/>
          <w:szCs w:val="24"/>
        </w:rPr>
        <w:t xml:space="preserve">-value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1.002  1.003  27.28 3.53e-06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1.749  2.000 505.05  0.00805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17.401 29.000  45.93  0.00495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R-sq.(</w:t>
      </w:r>
      <w:proofErr w:type="spellStart"/>
      <w:r w:rsidRPr="00C12AAA">
        <w:rPr>
          <w:rStyle w:val="VerbatimChar"/>
          <w:rFonts w:asciiTheme="minorHAnsi" w:hAnsiTheme="minorHAnsi" w:cstheme="minorHAnsi"/>
          <w:sz w:val="24"/>
          <w:szCs w:val="24"/>
        </w:rPr>
        <w:t>adj</w:t>
      </w:r>
      <w:proofErr w:type="spellEnd"/>
      <w:r w:rsidRPr="00C12AAA">
        <w:rPr>
          <w:rStyle w:val="VerbatimChar"/>
          <w:rFonts w:asciiTheme="minorHAnsi" w:hAnsiTheme="minorHAnsi" w:cstheme="minorHAnsi"/>
          <w:sz w:val="24"/>
          <w:szCs w:val="24"/>
        </w:rPr>
        <w:t xml:space="preserve">) </w:t>
      </w:r>
      <w:proofErr w:type="gramStart"/>
      <w:r w:rsidRPr="00C12AAA">
        <w:rPr>
          <w:rStyle w:val="VerbatimChar"/>
          <w:rFonts w:asciiTheme="minorHAnsi" w:hAnsiTheme="minorHAnsi" w:cstheme="minorHAnsi"/>
          <w:sz w:val="24"/>
          <w:szCs w:val="24"/>
        </w:rPr>
        <w:t>=  0.721</w:t>
      </w:r>
      <w:proofErr w:type="gramEnd"/>
      <w:r w:rsidRPr="00C12AAA">
        <w:rPr>
          <w:rStyle w:val="VerbatimChar"/>
          <w:rFonts w:asciiTheme="minorHAnsi" w:hAnsiTheme="minorHAnsi" w:cstheme="minorHAnsi"/>
          <w:sz w:val="24"/>
          <w:szCs w:val="24"/>
        </w:rPr>
        <w:t xml:space="preserve">   Deviance explained = 79.9%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-REML = 627.28  Scale est. = 1.0925e+06  n = 72</w:t>
      </w:r>
    </w:p>
    <w:p w14:paraId="4B811949" w14:textId="77777777" w:rsidR="008F3D51" w:rsidRPr="00C12AAA" w:rsidRDefault="008F3D51" w:rsidP="00A94467">
      <w:pPr>
        <w:pStyle w:val="FirstParagraph"/>
        <w:spacing w:line="360" w:lineRule="auto"/>
        <w:rPr>
          <w:rFonts w:cstheme="minorHAnsi"/>
        </w:rPr>
      </w:pPr>
      <w:r w:rsidRPr="00C12AAA">
        <w:rPr>
          <w:rFonts w:cstheme="minorHAnsi"/>
          <w:noProof/>
        </w:rPr>
        <w:drawing>
          <wp:inline distT="0" distB="0" distL="0" distR="0" wp14:anchorId="0CFFC108" wp14:editId="4A9D0149">
            <wp:extent cx="4620126" cy="3696101"/>
            <wp:effectExtent l="0" t="0" r="0" b="0"/>
            <wp:docPr id="22" name="Picture"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 name="Picture" descr="Chart, line chart&#10;&#10;Description automatically generated"/>
                    <pic:cNvPicPr>
                      <a:picLocks noChangeAspect="1" noChangeArrowheads="1"/>
                    </pic:cNvPicPr>
                  </pic:nvPicPr>
                  <pic:blipFill>
                    <a:blip r:embed="rId29"/>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04471BE6" wp14:editId="3705F9E2">
            <wp:extent cx="4620126" cy="3696101"/>
            <wp:effectExtent l="0" t="0" r="0" b="0"/>
            <wp:docPr id="23"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3" name="Picture" descr="Chart, scatter chart&#10;&#10;Description automatically generated"/>
                    <pic:cNvPicPr>
                      <a:picLocks noChangeAspect="1" noChangeArrowheads="1"/>
                    </pic:cNvPicPr>
                  </pic:nvPicPr>
                  <pic:blipFill>
                    <a:blip r:embed="rId30"/>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7B5016D5" wp14:editId="4A88F160">
            <wp:extent cx="4620126" cy="3696101"/>
            <wp:effectExtent l="0" t="0" r="0" b="0"/>
            <wp:docPr id="24"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descr="Chart, scatter chart&#10;&#10;Description automatically generated"/>
                    <pic:cNvPicPr>
                      <a:picLocks noChangeAspect="1" noChangeArrowheads="1"/>
                    </pic:cNvPicPr>
                  </pic:nvPicPr>
                  <pic:blipFill>
                    <a:blip r:embed="rId31"/>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02A0BD6E" wp14:editId="6B8FD85C">
            <wp:extent cx="4620126" cy="3696101"/>
            <wp:effectExtent l="0" t="0" r="0" b="0"/>
            <wp:docPr id="25" name="Picture" descr="Diagram,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Picture" descr="Diagram, box and whisker chart&#10;&#10;Description automatically generated"/>
                    <pic:cNvPicPr>
                      <a:picLocks noChangeAspect="1" noChangeArrowheads="1"/>
                    </pic:cNvPicPr>
                  </pic:nvPicPr>
                  <pic:blipFill>
                    <a:blip r:embed="rId32"/>
                    <a:stretch>
                      <a:fillRect/>
                    </a:stretch>
                  </pic:blipFill>
                  <pic:spPr bwMode="auto">
                    <a:xfrm>
                      <a:off x="0" y="0"/>
                      <a:ext cx="4620126" cy="3696101"/>
                    </a:xfrm>
                    <a:prstGeom prst="rect">
                      <a:avLst/>
                    </a:prstGeom>
                    <a:noFill/>
                    <a:ln w="9525">
                      <a:noFill/>
                      <a:headEnd/>
                      <a:tailEnd/>
                    </a:ln>
                  </pic:spPr>
                </pic:pic>
              </a:graphicData>
            </a:graphic>
          </wp:inline>
        </w:drawing>
      </w:r>
    </w:p>
    <w:p w14:paraId="32B3D877"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Method: REML   Optimizer: outer newton</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full convergence after 9 iterations.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Gradient range [-0.0002219102,0.0006489329]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(score 627.2805 &amp; scale 1092514).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Hessian positive definite, eigenvalue range [0.0001684593,36.95934].</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Model rank </w:t>
      </w:r>
      <w:proofErr w:type="gramStart"/>
      <w:r w:rsidRPr="00C12AAA">
        <w:rPr>
          <w:rStyle w:val="VerbatimChar"/>
          <w:rFonts w:asciiTheme="minorHAnsi" w:hAnsiTheme="minorHAnsi" w:cstheme="minorHAnsi"/>
          <w:sz w:val="24"/>
          <w:szCs w:val="24"/>
        </w:rPr>
        <w:t>=  43</w:t>
      </w:r>
      <w:proofErr w:type="gramEnd"/>
      <w:r w:rsidRPr="00C12AAA">
        <w:rPr>
          <w:rStyle w:val="VerbatimChar"/>
          <w:rFonts w:asciiTheme="minorHAnsi" w:hAnsiTheme="minorHAnsi" w:cstheme="minorHAnsi"/>
          <w:sz w:val="24"/>
          <w:szCs w:val="24"/>
        </w:rPr>
        <w:t xml:space="preserve"> / 43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Basis dimension (k) checking results. Low p-value (k-index&lt;1) may</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indicate that k is too low, especially if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is close to k'.</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k'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k-index p-value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gramStart"/>
      <w:r w:rsidRPr="00C12AAA">
        <w:rPr>
          <w:rStyle w:val="VerbatimChar"/>
          <w:rFonts w:asciiTheme="minorHAnsi" w:hAnsiTheme="minorHAnsi" w:cstheme="minorHAnsi"/>
          <w:sz w:val="24"/>
          <w:szCs w:val="24"/>
        </w:rPr>
        <w:t>Optimum)  9.00</w:t>
      </w:r>
      <w:proofErr w:type="gramEnd"/>
      <w:r w:rsidRPr="00C12AAA">
        <w:rPr>
          <w:rStyle w:val="VerbatimChar"/>
          <w:rFonts w:asciiTheme="minorHAnsi" w:hAnsiTheme="minorHAnsi" w:cstheme="minorHAnsi"/>
          <w:sz w:val="24"/>
          <w:szCs w:val="24"/>
        </w:rPr>
        <w:t xml:space="preserve">  1.00       1    0.48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3.00  1.75      NA      </w:t>
      </w:r>
      <w:proofErr w:type="spellStart"/>
      <w:r w:rsidRPr="00C12AAA">
        <w:rPr>
          <w:rStyle w:val="VerbatimChar"/>
          <w:rFonts w:asciiTheme="minorHAnsi" w:hAnsiTheme="minorHAnsi" w:cstheme="minorHAnsi"/>
          <w:sz w:val="24"/>
          <w:szCs w:val="24"/>
        </w:rPr>
        <w:t>NA</w:t>
      </w:r>
      <w:proofErr w:type="spellEnd"/>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30.00 17.40      NA      </w:t>
      </w:r>
      <w:proofErr w:type="spellStart"/>
      <w:r w:rsidRPr="00C12AAA">
        <w:rPr>
          <w:rStyle w:val="VerbatimChar"/>
          <w:rFonts w:asciiTheme="minorHAnsi" w:hAnsiTheme="minorHAnsi" w:cstheme="minorHAnsi"/>
          <w:sz w:val="24"/>
          <w:szCs w:val="24"/>
        </w:rPr>
        <w:t>NA</w:t>
      </w:r>
      <w:proofErr w:type="spellEnd"/>
    </w:p>
    <w:p w14:paraId="388429FE"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null device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1</w:t>
      </w:r>
    </w:p>
    <w:p w14:paraId="414BCA2B"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para s(</w:t>
      </w:r>
      <w:proofErr w:type="gramStart"/>
      <w:r w:rsidRPr="00C12AAA">
        <w:rPr>
          <w:rStyle w:val="VerbatimChar"/>
          <w:rFonts w:asciiTheme="minorHAnsi" w:hAnsiTheme="minorHAnsi" w:cstheme="minorHAnsi"/>
          <w:sz w:val="24"/>
          <w:szCs w:val="24"/>
        </w:rPr>
        <w:t xml:space="preserve">Optimum)   </w:t>
      </w:r>
      <w:proofErr w:type="gramEnd"/>
      <w:r w:rsidRPr="00C12AAA">
        <w:rPr>
          <w:rStyle w:val="VerbatimChar"/>
          <w:rFonts w:asciiTheme="minorHAnsi" w:hAnsiTheme="minorHAnsi" w:cstheme="minorHAnsi"/>
          <w:sz w:val="24"/>
          <w:szCs w:val="24"/>
        </w:rPr>
        <w:t>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worst       1  0.9126438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    1  0.6321830 0.8270786  0.1635268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    1  0.5990895 0.9189400  0.1901393</w:t>
      </w:r>
    </w:p>
    <w:p w14:paraId="1397A5BF"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$worst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2.350619e-26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2.368178e-26 1.000000e+00 0.7627882  0.7546963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7.627882e-01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7.546963e-01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3.874410e-34 0.005227487 0.02298401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2.368178e-26 1.000000e+00 0.714114367 0.09373453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6.051306e-02 1.000000000 0.06587288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4.493470e-01 0.431494005 1.00000000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1.144658e-28 0.3846451 0.04552469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2.368178e-26 1.000000e+00 0.3633295 0.10542438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6.788212e-02 1.0000000 0.09182933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4.530550e-01 0.8032407 1.00000000</w:t>
      </w:r>
    </w:p>
    <w:p w14:paraId="3BBE46DC"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2" w:name="model-5"/>
      <w:bookmarkEnd w:id="11"/>
      <w:r w:rsidRPr="00C12AAA">
        <w:rPr>
          <w:rFonts w:asciiTheme="minorHAnsi" w:hAnsiTheme="minorHAnsi" w:cstheme="minorHAnsi"/>
          <w:color w:val="auto"/>
          <w:sz w:val="24"/>
          <w:szCs w:val="24"/>
        </w:rPr>
        <w:t>Model 5</w:t>
      </w:r>
    </w:p>
    <w:p w14:paraId="0DB141CA"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3" w:name="X2bde89fe342334256fc04e9ba2caa7ebff89fa1"/>
      <w:bookmarkEnd w:id="12"/>
      <w:r w:rsidRPr="00C12AAA">
        <w:rPr>
          <w:rFonts w:asciiTheme="minorHAnsi" w:hAnsiTheme="minorHAnsi" w:cstheme="minorHAnsi"/>
          <w:color w:val="auto"/>
          <w:sz w:val="24"/>
          <w:szCs w:val="24"/>
        </w:rPr>
        <w:t>Both categories of habitat significantly influence displacement distances of walleye, and the amount of each varies throughout the summer. We would predict that Optimum habitat is a stronger predictor of walleye displacement.</w:t>
      </w:r>
    </w:p>
    <w:p w14:paraId="64358A05"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4" w:name="X0e855266a95f015cc40b3d804d8b345391342b4"/>
      <w:bookmarkEnd w:id="13"/>
      <w:r w:rsidRPr="00C12AAA">
        <w:rPr>
          <w:rFonts w:asciiTheme="minorHAnsi" w:hAnsiTheme="minorHAnsi" w:cstheme="minorHAnsi"/>
          <w:color w:val="auto"/>
          <w:sz w:val="24"/>
          <w:szCs w:val="24"/>
        </w:rPr>
        <w:t>m5&lt;-</w:t>
      </w:r>
      <w:proofErr w:type="gramStart"/>
      <w:r w:rsidRPr="00C12AAA">
        <w:rPr>
          <w:rFonts w:asciiTheme="minorHAnsi" w:hAnsiTheme="minorHAnsi" w:cstheme="minorHAnsi"/>
          <w:color w:val="auto"/>
          <w:sz w:val="24"/>
          <w:szCs w:val="24"/>
        </w:rPr>
        <w:t>gam(</w:t>
      </w:r>
      <w:proofErr w:type="spellStart"/>
      <w:proofErr w:type="gramEnd"/>
      <w:r w:rsidRPr="00C12AAA">
        <w:rPr>
          <w:rFonts w:asciiTheme="minorHAnsi" w:hAnsiTheme="minorHAnsi" w:cstheme="minorHAnsi"/>
          <w:color w:val="auto"/>
          <w:sz w:val="24"/>
          <w:szCs w:val="24"/>
        </w:rPr>
        <w:t>distance_km</w:t>
      </w:r>
      <w:proofErr w:type="spellEnd"/>
      <w:r w:rsidRPr="00C12AAA">
        <w:rPr>
          <w:rFonts w:asciiTheme="minorHAnsi" w:hAnsiTheme="minorHAnsi" w:cstheme="minorHAnsi"/>
          <w:color w:val="auto"/>
          <w:sz w:val="24"/>
          <w:szCs w:val="24"/>
        </w:rPr>
        <w:t xml:space="preserve"> ~ s(Optimum) + s(Suitable)+ s(Year, bs=‘re’) + s(</w:t>
      </w:r>
      <w:proofErr w:type="spellStart"/>
      <w:r w:rsidRPr="00C12AAA">
        <w:rPr>
          <w:rFonts w:asciiTheme="minorHAnsi" w:hAnsiTheme="minorHAnsi" w:cstheme="minorHAnsi"/>
          <w:color w:val="auto"/>
          <w:sz w:val="24"/>
          <w:szCs w:val="24"/>
        </w:rPr>
        <w:t>wall_ID</w:t>
      </w:r>
      <w:proofErr w:type="spellEnd"/>
      <w:r w:rsidRPr="00C12AAA">
        <w:rPr>
          <w:rFonts w:asciiTheme="minorHAnsi" w:hAnsiTheme="minorHAnsi" w:cstheme="minorHAnsi"/>
          <w:color w:val="auto"/>
          <w:sz w:val="24"/>
          <w:szCs w:val="24"/>
        </w:rPr>
        <w:t>, bs=‘re’), data = df3, method=‘REML’, family = gaussian(link = “log”))</w:t>
      </w:r>
    </w:p>
    <w:p w14:paraId="74FCBF06"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Family: gaussian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Link function: log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Formula:</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distance_km</w:t>
      </w:r>
      <w:proofErr w:type="spellEnd"/>
      <w:r w:rsidRPr="00C12AAA">
        <w:rPr>
          <w:rStyle w:val="VerbatimChar"/>
          <w:rFonts w:asciiTheme="minorHAnsi" w:hAnsiTheme="minorHAnsi" w:cstheme="minorHAnsi"/>
          <w:sz w:val="24"/>
          <w:szCs w:val="24"/>
        </w:rPr>
        <w:t xml:space="preserve"> ~ s(Optimum) + s(Suitable) + s(Year, bs = "re")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bs = "re")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Parametric coefficients: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Estimate Std. Error t value </w:t>
      </w:r>
      <w:proofErr w:type="spellStart"/>
      <w:r w:rsidRPr="00C12AAA">
        <w:rPr>
          <w:rStyle w:val="VerbatimChar"/>
          <w:rFonts w:asciiTheme="minorHAnsi" w:hAnsiTheme="minorHAnsi" w:cstheme="minorHAnsi"/>
          <w:sz w:val="24"/>
          <w:szCs w:val="24"/>
        </w:rPr>
        <w:t>Pr</w:t>
      </w:r>
      <w:proofErr w:type="spellEnd"/>
      <w:r w:rsidRPr="00C12AAA">
        <w:rPr>
          <w:rStyle w:val="VerbatimChar"/>
          <w:rFonts w:asciiTheme="minorHAnsi" w:hAnsiTheme="minorHAnsi" w:cstheme="minorHAnsi"/>
          <w:sz w:val="24"/>
          <w:szCs w:val="24"/>
        </w:rPr>
        <w:t xml:space="preserve">(&gt;|t|)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(Intercept)   6.6555     0.5404   12.31 1.98e-15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Approximate significance of smooth terms: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Ref.df        F  p-value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s(Optimum)   3.585  4.127    5.204  0.00167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lastRenderedPageBreak/>
        <w:t xml:space="preserve">## s(Suitable)  3.488  3.923    1.816  0.13918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1.759  2.000 1387.398  0.00475 **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20.759 29.000   13.239 9.27e-05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proofErr w:type="spellStart"/>
      <w:r w:rsidRPr="00C12AAA">
        <w:rPr>
          <w:rStyle w:val="VerbatimChar"/>
          <w:rFonts w:asciiTheme="minorHAnsi" w:hAnsiTheme="minorHAnsi" w:cstheme="minorHAnsi"/>
          <w:sz w:val="24"/>
          <w:szCs w:val="24"/>
        </w:rPr>
        <w:t>Signif</w:t>
      </w:r>
      <w:proofErr w:type="spellEnd"/>
      <w:r w:rsidRPr="00C12AAA">
        <w:rPr>
          <w:rStyle w:val="VerbatimChar"/>
          <w:rFonts w:asciiTheme="minorHAnsi" w:hAnsiTheme="minorHAnsi" w:cstheme="minorHAnsi"/>
          <w:sz w:val="24"/>
          <w:szCs w:val="24"/>
        </w:rPr>
        <w:t>. codes:  0 '***' 0.001 '**' 0.01 '*' 0.05 '.' 0.1 ' ' 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R-sq.(</w:t>
      </w:r>
      <w:proofErr w:type="spellStart"/>
      <w:r w:rsidRPr="00C12AAA">
        <w:rPr>
          <w:rStyle w:val="VerbatimChar"/>
          <w:rFonts w:asciiTheme="minorHAnsi" w:hAnsiTheme="minorHAnsi" w:cstheme="minorHAnsi"/>
          <w:sz w:val="24"/>
          <w:szCs w:val="24"/>
        </w:rPr>
        <w:t>adj</w:t>
      </w:r>
      <w:proofErr w:type="spellEnd"/>
      <w:r w:rsidRPr="00C12AAA">
        <w:rPr>
          <w:rStyle w:val="VerbatimChar"/>
          <w:rFonts w:asciiTheme="minorHAnsi" w:hAnsiTheme="minorHAnsi" w:cstheme="minorHAnsi"/>
          <w:sz w:val="24"/>
          <w:szCs w:val="24"/>
        </w:rPr>
        <w:t xml:space="preserve">) </w:t>
      </w:r>
      <w:proofErr w:type="gramStart"/>
      <w:r w:rsidRPr="00C12AAA">
        <w:rPr>
          <w:rStyle w:val="VerbatimChar"/>
          <w:rFonts w:asciiTheme="minorHAnsi" w:hAnsiTheme="minorHAnsi" w:cstheme="minorHAnsi"/>
          <w:sz w:val="24"/>
          <w:szCs w:val="24"/>
        </w:rPr>
        <w:t>=  0.863</w:t>
      </w:r>
      <w:proofErr w:type="gramEnd"/>
      <w:r w:rsidRPr="00C12AAA">
        <w:rPr>
          <w:rStyle w:val="VerbatimChar"/>
          <w:rFonts w:asciiTheme="minorHAnsi" w:hAnsiTheme="minorHAnsi" w:cstheme="minorHAnsi"/>
          <w:sz w:val="24"/>
          <w:szCs w:val="24"/>
        </w:rPr>
        <w:t xml:space="preserve">   Deviance explained =   92%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-REML = 617.74  Scale est. = 5.3385e+05  n = 72</w:t>
      </w:r>
    </w:p>
    <w:p w14:paraId="1F3947E3"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086C327F" wp14:editId="39D9D9ED">
            <wp:extent cx="4620126" cy="3696101"/>
            <wp:effectExtent l="0" t="0" r="0" b="0"/>
            <wp:docPr id="71" name="Picture"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71" name="Picture" descr="Chart, line chart&#10;&#10;Description automatically generated"/>
                    <pic:cNvPicPr>
                      <a:picLocks noChangeAspect="1" noChangeArrowheads="1"/>
                    </pic:cNvPicPr>
                  </pic:nvPicPr>
                  <pic:blipFill>
                    <a:blip r:embed="rId33"/>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758A1DE1" wp14:editId="4EA93733">
            <wp:extent cx="4620126" cy="3696101"/>
            <wp:effectExtent l="0" t="0" r="0" b="0"/>
            <wp:docPr id="72" name="Picture"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descr="Chart, line chart&#10;&#10;Description automatically generated"/>
                    <pic:cNvPicPr>
                      <a:picLocks noChangeAspect="1" noChangeArrowheads="1"/>
                    </pic:cNvPicPr>
                  </pic:nvPicPr>
                  <pic:blipFill>
                    <a:blip r:embed="rId34"/>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4CB7801C" wp14:editId="36BA912F">
            <wp:extent cx="4620126" cy="3696101"/>
            <wp:effectExtent l="0" t="0" r="0" b="0"/>
            <wp:docPr id="28"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8" name="Picture" descr="Chart, scatter chart&#10;&#10;Description automatically generated"/>
                    <pic:cNvPicPr>
                      <a:picLocks noChangeAspect="1" noChangeArrowheads="1"/>
                    </pic:cNvPicPr>
                  </pic:nvPicPr>
                  <pic:blipFill>
                    <a:blip r:embed="rId35"/>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drawing>
          <wp:inline distT="0" distB="0" distL="0" distR="0" wp14:anchorId="2E6077D7" wp14:editId="45E23CAF">
            <wp:extent cx="4620126" cy="3696101"/>
            <wp:effectExtent l="0" t="0" r="0" b="0"/>
            <wp:docPr id="29"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9" name="Picture" descr="Chart, scatter chart&#10;&#10;Description automatically generated"/>
                    <pic:cNvPicPr>
                      <a:picLocks noChangeAspect="1" noChangeArrowheads="1"/>
                    </pic:cNvPicPr>
                  </pic:nvPicPr>
                  <pic:blipFill>
                    <a:blip r:embed="rId36"/>
                    <a:stretch>
                      <a:fillRect/>
                    </a:stretch>
                  </pic:blipFill>
                  <pic:spPr bwMode="auto">
                    <a:xfrm>
                      <a:off x="0" y="0"/>
                      <a:ext cx="4620126" cy="3696101"/>
                    </a:xfrm>
                    <a:prstGeom prst="rect">
                      <a:avLst/>
                    </a:prstGeom>
                    <a:noFill/>
                    <a:ln w="9525">
                      <a:noFill/>
                      <a:headEnd/>
                      <a:tailEnd/>
                    </a:ln>
                  </pic:spPr>
                </pic:pic>
              </a:graphicData>
            </a:graphic>
          </wp:inline>
        </w:drawing>
      </w:r>
      <w:r w:rsidRPr="00C12AAA">
        <w:rPr>
          <w:rFonts w:cstheme="minorHAnsi"/>
          <w:noProof/>
        </w:rPr>
        <w:lastRenderedPageBreak/>
        <w:drawing>
          <wp:inline distT="0" distB="0" distL="0" distR="0" wp14:anchorId="133EEDA7" wp14:editId="702FDE9B">
            <wp:extent cx="4620126" cy="3696101"/>
            <wp:effectExtent l="0" t="0" r="0" b="0"/>
            <wp:docPr id="30" name="Picture" descr="Chart,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0" name="Picture" descr="Chart, diagram&#10;&#10;Description automatically generated with medium confidence"/>
                    <pic:cNvPicPr>
                      <a:picLocks noChangeAspect="1" noChangeArrowheads="1"/>
                    </pic:cNvPicPr>
                  </pic:nvPicPr>
                  <pic:blipFill>
                    <a:blip r:embed="rId37"/>
                    <a:stretch>
                      <a:fillRect/>
                    </a:stretch>
                  </pic:blipFill>
                  <pic:spPr bwMode="auto">
                    <a:xfrm>
                      <a:off x="0" y="0"/>
                      <a:ext cx="4620126" cy="3696101"/>
                    </a:xfrm>
                    <a:prstGeom prst="rect">
                      <a:avLst/>
                    </a:prstGeom>
                    <a:noFill/>
                    <a:ln w="9525">
                      <a:noFill/>
                      <a:headEnd/>
                      <a:tailEnd/>
                    </a:ln>
                  </pic:spPr>
                </pic:pic>
              </a:graphicData>
            </a:graphic>
          </wp:inline>
        </w:drawing>
      </w:r>
    </w:p>
    <w:p w14:paraId="738788EF"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Method: REML   Optimizer: outer newton</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full convergence after 9 iterations.</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Gradient range [-6.825359e-05,3.066357e-05]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(score 617.7417 &amp; scale 533851).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Hessian positive definite, eigenvalue range [0.3355113,36.86922].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Model rank </w:t>
      </w:r>
      <w:proofErr w:type="gramStart"/>
      <w:r w:rsidRPr="00C12AAA">
        <w:rPr>
          <w:rStyle w:val="VerbatimChar"/>
          <w:rFonts w:asciiTheme="minorHAnsi" w:hAnsiTheme="minorHAnsi" w:cstheme="minorHAnsi"/>
          <w:sz w:val="24"/>
          <w:szCs w:val="24"/>
        </w:rPr>
        <w:t>=  52</w:t>
      </w:r>
      <w:proofErr w:type="gramEnd"/>
      <w:r w:rsidRPr="00C12AAA">
        <w:rPr>
          <w:rStyle w:val="VerbatimChar"/>
          <w:rFonts w:asciiTheme="minorHAnsi" w:hAnsiTheme="minorHAnsi" w:cstheme="minorHAnsi"/>
          <w:sz w:val="24"/>
          <w:szCs w:val="24"/>
        </w:rPr>
        <w:t xml:space="preserve"> / 52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Basis dimension (k) checking results. Low p-value (k-index&lt;1) may</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indicate that k is too low, especially if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is close to k'.</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k'   </w:t>
      </w:r>
      <w:proofErr w:type="spellStart"/>
      <w:r w:rsidRPr="00C12AAA">
        <w:rPr>
          <w:rStyle w:val="VerbatimChar"/>
          <w:rFonts w:asciiTheme="minorHAnsi" w:hAnsiTheme="minorHAnsi" w:cstheme="minorHAnsi"/>
          <w:sz w:val="24"/>
          <w:szCs w:val="24"/>
        </w:rPr>
        <w:t>edf</w:t>
      </w:r>
      <w:proofErr w:type="spellEnd"/>
      <w:r w:rsidRPr="00C12AAA">
        <w:rPr>
          <w:rStyle w:val="VerbatimChar"/>
          <w:rFonts w:asciiTheme="minorHAnsi" w:hAnsiTheme="minorHAnsi" w:cstheme="minorHAnsi"/>
          <w:sz w:val="24"/>
          <w:szCs w:val="24"/>
        </w:rPr>
        <w:t xml:space="preserve"> k-index p-value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gramStart"/>
      <w:r w:rsidRPr="00C12AAA">
        <w:rPr>
          <w:rStyle w:val="VerbatimChar"/>
          <w:rFonts w:asciiTheme="minorHAnsi" w:hAnsiTheme="minorHAnsi" w:cstheme="minorHAnsi"/>
          <w:sz w:val="24"/>
          <w:szCs w:val="24"/>
        </w:rPr>
        <w:t xml:space="preserve">Optimum)   </w:t>
      </w:r>
      <w:proofErr w:type="gramEnd"/>
      <w:r w:rsidRPr="00C12AAA">
        <w:rPr>
          <w:rStyle w:val="VerbatimChar"/>
          <w:rFonts w:asciiTheme="minorHAnsi" w:hAnsiTheme="minorHAnsi" w:cstheme="minorHAnsi"/>
          <w:sz w:val="24"/>
          <w:szCs w:val="24"/>
        </w:rPr>
        <w:t>9.00  3.59    1.00    0.43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9.00  3.49    1.02    0.52</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s(Year)      3.00  1.76      NA      </w:t>
      </w:r>
      <w:proofErr w:type="spellStart"/>
      <w:r w:rsidRPr="00C12AAA">
        <w:rPr>
          <w:rStyle w:val="VerbatimChar"/>
          <w:rFonts w:asciiTheme="minorHAnsi" w:hAnsiTheme="minorHAnsi" w:cstheme="minorHAnsi"/>
          <w:sz w:val="24"/>
          <w:szCs w:val="24"/>
        </w:rPr>
        <w:t>NA</w:t>
      </w:r>
      <w:proofErr w:type="spellEnd"/>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xml:space="preserve">)  30.00 20.76      NA      </w:t>
      </w:r>
      <w:proofErr w:type="spellStart"/>
      <w:r w:rsidRPr="00C12AAA">
        <w:rPr>
          <w:rStyle w:val="VerbatimChar"/>
          <w:rFonts w:asciiTheme="minorHAnsi" w:hAnsiTheme="minorHAnsi" w:cstheme="minorHAnsi"/>
          <w:sz w:val="24"/>
          <w:szCs w:val="24"/>
        </w:rPr>
        <w:t>NA</w:t>
      </w:r>
      <w:proofErr w:type="spellEnd"/>
    </w:p>
    <w:p w14:paraId="319D1EE1"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lastRenderedPageBreak/>
        <w:t xml:space="preserve">## null device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1</w:t>
      </w:r>
    </w:p>
    <w:p w14:paraId="73B6607F"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para s(Optimum) s(</w:t>
      </w:r>
      <w:proofErr w:type="gramStart"/>
      <w:r w:rsidRPr="00C12AAA">
        <w:rPr>
          <w:rStyle w:val="VerbatimChar"/>
          <w:rFonts w:asciiTheme="minorHAnsi" w:hAnsiTheme="minorHAnsi" w:cstheme="minorHAnsi"/>
          <w:sz w:val="24"/>
          <w:szCs w:val="24"/>
        </w:rPr>
        <w:t xml:space="preserve">Suitable)   </w:t>
      </w:r>
      <w:proofErr w:type="gramEnd"/>
      <w:r w:rsidRPr="00C12AAA">
        <w:rPr>
          <w:rStyle w:val="VerbatimChar"/>
          <w:rFonts w:asciiTheme="minorHAnsi" w:hAnsiTheme="minorHAnsi" w:cstheme="minorHAnsi"/>
          <w:sz w:val="24"/>
          <w:szCs w:val="24"/>
        </w:rPr>
        <w:t>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worst       1  1.0000000   1.0000000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    1  0.9435161   0.6971286 0.9772341  0.2583230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    1  0.9311875   0.9936074 0.9810398  0.3012498</w:t>
      </w:r>
    </w:p>
    <w:p w14:paraId="36A0E245"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$worst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2.350619e-26 1.645374e-17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s(Optimum)  2.368178e-26 1.000000e+00 </w:t>
      </w:r>
      <w:proofErr w:type="spellStart"/>
      <w:r w:rsidRPr="00C12AAA">
        <w:rPr>
          <w:rStyle w:val="VerbatimChar"/>
          <w:rFonts w:asciiTheme="minorHAnsi" w:hAnsiTheme="minorHAnsi" w:cstheme="minorHAnsi"/>
          <w:sz w:val="24"/>
          <w:szCs w:val="24"/>
        </w:rPr>
        <w:t>1.000000e+00</w:t>
      </w:r>
      <w:proofErr w:type="spellEnd"/>
      <w:r w:rsidRPr="00C12AAA">
        <w:rPr>
          <w:rStyle w:val="VerbatimChar"/>
          <w:rFonts w:asciiTheme="minorHAnsi" w:hAnsiTheme="minorHAnsi" w:cstheme="minorHAnsi"/>
          <w:sz w:val="24"/>
          <w:szCs w:val="24"/>
        </w:rPr>
        <w:t xml:space="preserve"> 0.7627882  0.7546963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s(Suitable) 2.370277e-17 1.000000e+00 </w:t>
      </w:r>
      <w:proofErr w:type="spellStart"/>
      <w:r w:rsidRPr="00C12AAA">
        <w:rPr>
          <w:rStyle w:val="VerbatimChar"/>
          <w:rFonts w:asciiTheme="minorHAnsi" w:hAnsiTheme="minorHAnsi" w:cstheme="minorHAnsi"/>
          <w:sz w:val="24"/>
          <w:szCs w:val="24"/>
        </w:rPr>
        <w:t>1.000000e+00</w:t>
      </w:r>
      <w:proofErr w:type="spellEnd"/>
      <w:r w:rsidRPr="00C12AAA">
        <w:rPr>
          <w:rStyle w:val="VerbatimChar"/>
          <w:rFonts w:asciiTheme="minorHAnsi" w:hAnsiTheme="minorHAnsi" w:cstheme="minorHAnsi"/>
          <w:sz w:val="24"/>
          <w:szCs w:val="24"/>
        </w:rPr>
        <w:t xml:space="preserve"> 0.5259137  0.6738056</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7.627882e-01 5.259137e-01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7.546963e-01 6.738056e-01 1.0000000  1.0000000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$observed</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4.473241e-32 3.371294e-27 0.005853117 0.01786037</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2.368178e-26 1.000000e+00 5.692385e-01 0.715917093 0.09647641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2.370277e-17 7.917502e-01 1.000000e+00 0.433514952 0.04846091</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8.183516e-02 4.726382e-02 1.000000000 0.06668919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4.349769e-01 3.950801e-01 0.432521030 1.00000000</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xml:space="preserve">## </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$estimate</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s(Optimum)  s(Suitable)   s(Year)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para        1.000000e+00 1.144658e-28 2.921443e-31 0.3846451 0.04552469</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s(Optimum)  2.368178e-26 1.000000e+00 9.844588e-01 0.3633295 0.10542438</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s(Suitable) 2.370277e-17 7.657720e-01 1.000000e+00 0.2574976 0.10387855</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s(Year)     1.000000e+00 6.788212e-02 1.672381e-01 1.0000000 0.09182933</w:t>
      </w:r>
      <w:r w:rsidRPr="00C12AAA">
        <w:rPr>
          <w:rFonts w:asciiTheme="minorHAnsi" w:hAnsiTheme="minorHAnsi" w:cstheme="minorHAnsi"/>
          <w:sz w:val="24"/>
          <w:szCs w:val="24"/>
        </w:rPr>
        <w:br/>
      </w:r>
      <w:r w:rsidRPr="00C12AAA">
        <w:rPr>
          <w:rStyle w:val="VerbatimChar"/>
          <w:rFonts w:asciiTheme="minorHAnsi" w:hAnsiTheme="minorHAnsi" w:cstheme="minorHAnsi"/>
          <w:sz w:val="24"/>
          <w:szCs w:val="24"/>
        </w:rPr>
        <w:t>## s(</w:t>
      </w:r>
      <w:proofErr w:type="spellStart"/>
      <w:r w:rsidRPr="00C12AAA">
        <w:rPr>
          <w:rStyle w:val="VerbatimChar"/>
          <w:rFonts w:asciiTheme="minorHAnsi" w:hAnsiTheme="minorHAnsi" w:cstheme="minorHAnsi"/>
          <w:sz w:val="24"/>
          <w:szCs w:val="24"/>
        </w:rPr>
        <w:t>wall_ID</w:t>
      </w:r>
      <w:proofErr w:type="spellEnd"/>
      <w:r w:rsidRPr="00C12AAA">
        <w:rPr>
          <w:rStyle w:val="VerbatimChar"/>
          <w:rFonts w:asciiTheme="minorHAnsi" w:hAnsiTheme="minorHAnsi" w:cstheme="minorHAnsi"/>
          <w:sz w:val="24"/>
          <w:szCs w:val="24"/>
        </w:rPr>
        <w:t>)  1.000000e+00 4.530550e-01 4.235661e-01 0.8032407 1.00000000</w:t>
      </w:r>
    </w:p>
    <w:p w14:paraId="55154DE7" w14:textId="77777777" w:rsidR="008F3D51" w:rsidRPr="00C12AAA" w:rsidRDefault="008F3D51" w:rsidP="00A94467">
      <w:pPr>
        <w:pStyle w:val="Heading1"/>
        <w:spacing w:line="360" w:lineRule="auto"/>
        <w:rPr>
          <w:rFonts w:asciiTheme="minorHAnsi" w:hAnsiTheme="minorHAnsi" w:cstheme="minorHAnsi"/>
          <w:color w:val="auto"/>
          <w:sz w:val="24"/>
          <w:szCs w:val="24"/>
        </w:rPr>
      </w:pPr>
      <w:bookmarkStart w:id="15" w:name="X865ac24274069939e3c5710a3442af95567211f"/>
      <w:bookmarkEnd w:id="14"/>
      <w:proofErr w:type="spellStart"/>
      <w:r w:rsidRPr="00C12AAA">
        <w:rPr>
          <w:rFonts w:asciiTheme="minorHAnsi" w:hAnsiTheme="minorHAnsi" w:cstheme="minorHAnsi"/>
          <w:color w:val="auto"/>
          <w:sz w:val="24"/>
          <w:szCs w:val="24"/>
        </w:rPr>
        <w:lastRenderedPageBreak/>
        <w:t>Concurvity</w:t>
      </w:r>
      <w:proofErr w:type="spellEnd"/>
      <w:r w:rsidRPr="00C12AAA">
        <w:rPr>
          <w:rFonts w:asciiTheme="minorHAnsi" w:hAnsiTheme="minorHAnsi" w:cstheme="minorHAnsi"/>
          <w:color w:val="auto"/>
          <w:sz w:val="24"/>
          <w:szCs w:val="24"/>
        </w:rPr>
        <w:t xml:space="preserve"> values show some correlation between the amount of Suitable and Optimum habitat, however plots show a weak linear, and an interesting non-linear relationship.</w:t>
      </w:r>
    </w:p>
    <w:p w14:paraId="2D5A72C8"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w:t>
      </w:r>
      <w:proofErr w:type="spellStart"/>
      <w:r w:rsidRPr="00C12AAA">
        <w:rPr>
          <w:rStyle w:val="VerbatimChar"/>
          <w:rFonts w:asciiTheme="minorHAnsi" w:hAnsiTheme="minorHAnsi" w:cstheme="minorHAnsi"/>
          <w:sz w:val="24"/>
          <w:szCs w:val="24"/>
        </w:rPr>
        <w:t>geom_</w:t>
      </w:r>
      <w:proofErr w:type="gramStart"/>
      <w:r w:rsidRPr="00C12AAA">
        <w:rPr>
          <w:rStyle w:val="VerbatimChar"/>
          <w:rFonts w:asciiTheme="minorHAnsi" w:hAnsiTheme="minorHAnsi" w:cstheme="minorHAnsi"/>
          <w:sz w:val="24"/>
          <w:szCs w:val="24"/>
        </w:rPr>
        <w:t>smooth</w:t>
      </w:r>
      <w:proofErr w:type="spellEnd"/>
      <w:r w:rsidRPr="00C12AAA">
        <w:rPr>
          <w:rStyle w:val="VerbatimChar"/>
          <w:rFonts w:asciiTheme="minorHAnsi" w:hAnsiTheme="minorHAnsi" w:cstheme="minorHAnsi"/>
          <w:sz w:val="24"/>
          <w:szCs w:val="24"/>
        </w:rPr>
        <w:t>(</w:t>
      </w:r>
      <w:proofErr w:type="gramEnd"/>
      <w:r w:rsidRPr="00C12AAA">
        <w:rPr>
          <w:rStyle w:val="VerbatimChar"/>
          <w:rFonts w:asciiTheme="minorHAnsi" w:hAnsiTheme="minorHAnsi" w:cstheme="minorHAnsi"/>
          <w:sz w:val="24"/>
          <w:szCs w:val="24"/>
        </w:rPr>
        <w:t>)` using formula 'y ~ x'</w:t>
      </w:r>
    </w:p>
    <w:p w14:paraId="01F230A9" w14:textId="77777777" w:rsidR="008F3D51" w:rsidRPr="00C12AAA" w:rsidRDefault="008F3D51" w:rsidP="00A94467">
      <w:pPr>
        <w:pStyle w:val="FirstParagraph"/>
        <w:spacing w:line="360" w:lineRule="auto"/>
        <w:rPr>
          <w:rFonts w:cstheme="minorHAnsi"/>
        </w:rPr>
      </w:pPr>
      <w:r w:rsidRPr="00C12AAA">
        <w:rPr>
          <w:rFonts w:cstheme="minorHAnsi"/>
          <w:noProof/>
        </w:rPr>
        <w:drawing>
          <wp:inline distT="0" distB="0" distL="0" distR="0" wp14:anchorId="777BD053" wp14:editId="63F3EF45">
            <wp:extent cx="5695950" cy="4391025"/>
            <wp:effectExtent l="0" t="0" r="0" b="0"/>
            <wp:docPr id="31"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31" name="Picture" descr="Chart, scatter chart&#10;&#10;Description automatically generated"/>
                    <pic:cNvPicPr>
                      <a:picLocks noChangeAspect="1" noChangeArrowheads="1"/>
                    </pic:cNvPicPr>
                  </pic:nvPicPr>
                  <pic:blipFill>
                    <a:blip r:embed="rId38"/>
                    <a:stretch>
                      <a:fillRect/>
                    </a:stretch>
                  </pic:blipFill>
                  <pic:spPr bwMode="auto">
                    <a:xfrm>
                      <a:off x="0" y="0"/>
                      <a:ext cx="5696570" cy="4391503"/>
                    </a:xfrm>
                    <a:prstGeom prst="rect">
                      <a:avLst/>
                    </a:prstGeom>
                    <a:noFill/>
                    <a:ln w="9525">
                      <a:noFill/>
                      <a:headEnd/>
                      <a:tailEnd/>
                    </a:ln>
                  </pic:spPr>
                </pic:pic>
              </a:graphicData>
            </a:graphic>
          </wp:inline>
        </w:drawing>
      </w:r>
    </w:p>
    <w:p w14:paraId="43417A3E" w14:textId="77777777" w:rsidR="008F3D51" w:rsidRPr="00C12AAA" w:rsidRDefault="008F3D51" w:rsidP="00A94467">
      <w:pPr>
        <w:pStyle w:val="SourceCode"/>
        <w:wordWrap/>
        <w:spacing w:line="360" w:lineRule="auto"/>
        <w:rPr>
          <w:rFonts w:asciiTheme="minorHAnsi" w:hAnsiTheme="minorHAnsi" w:cstheme="minorHAnsi"/>
          <w:sz w:val="24"/>
          <w:szCs w:val="24"/>
        </w:rPr>
      </w:pPr>
      <w:r w:rsidRPr="00C12AAA">
        <w:rPr>
          <w:rStyle w:val="VerbatimChar"/>
          <w:rFonts w:asciiTheme="minorHAnsi" w:hAnsiTheme="minorHAnsi" w:cstheme="minorHAnsi"/>
          <w:sz w:val="24"/>
          <w:szCs w:val="24"/>
        </w:rPr>
        <w:t>## `</w:t>
      </w:r>
      <w:proofErr w:type="spellStart"/>
      <w:r w:rsidRPr="00C12AAA">
        <w:rPr>
          <w:rStyle w:val="VerbatimChar"/>
          <w:rFonts w:asciiTheme="minorHAnsi" w:hAnsiTheme="minorHAnsi" w:cstheme="minorHAnsi"/>
          <w:sz w:val="24"/>
          <w:szCs w:val="24"/>
        </w:rPr>
        <w:t>geom_</w:t>
      </w:r>
      <w:proofErr w:type="gramStart"/>
      <w:r w:rsidRPr="00C12AAA">
        <w:rPr>
          <w:rStyle w:val="VerbatimChar"/>
          <w:rFonts w:asciiTheme="minorHAnsi" w:hAnsiTheme="minorHAnsi" w:cstheme="minorHAnsi"/>
          <w:sz w:val="24"/>
          <w:szCs w:val="24"/>
        </w:rPr>
        <w:t>smooth</w:t>
      </w:r>
      <w:proofErr w:type="spellEnd"/>
      <w:r w:rsidRPr="00C12AAA">
        <w:rPr>
          <w:rStyle w:val="VerbatimChar"/>
          <w:rFonts w:asciiTheme="minorHAnsi" w:hAnsiTheme="minorHAnsi" w:cstheme="minorHAnsi"/>
          <w:sz w:val="24"/>
          <w:szCs w:val="24"/>
        </w:rPr>
        <w:t>(</w:t>
      </w:r>
      <w:proofErr w:type="gramEnd"/>
      <w:r w:rsidRPr="00C12AAA">
        <w:rPr>
          <w:rStyle w:val="VerbatimChar"/>
          <w:rFonts w:asciiTheme="minorHAnsi" w:hAnsiTheme="minorHAnsi" w:cstheme="minorHAnsi"/>
          <w:sz w:val="24"/>
          <w:szCs w:val="24"/>
        </w:rPr>
        <w:t>)` using formula 'y ~ x'</w:t>
      </w:r>
    </w:p>
    <w:p w14:paraId="41FB74DE" w14:textId="77777777" w:rsidR="008F3D51" w:rsidRPr="00C12AAA" w:rsidRDefault="008F3D51" w:rsidP="00A94467">
      <w:pPr>
        <w:pStyle w:val="FirstParagraph"/>
        <w:spacing w:line="360" w:lineRule="auto"/>
        <w:rPr>
          <w:rFonts w:cstheme="minorHAnsi"/>
        </w:rPr>
      </w:pPr>
      <w:r w:rsidRPr="00C12AAA">
        <w:rPr>
          <w:rFonts w:cstheme="minorHAnsi"/>
          <w:noProof/>
        </w:rPr>
        <w:lastRenderedPageBreak/>
        <w:drawing>
          <wp:inline distT="0" distB="0" distL="0" distR="0" wp14:anchorId="202F124B" wp14:editId="48DD941F">
            <wp:extent cx="6124575" cy="4210050"/>
            <wp:effectExtent l="0" t="0" r="0" b="0"/>
            <wp:docPr id="32" name="Picture"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32" name="Picture" descr="Chart, line chart&#10;&#10;Description automatically generated"/>
                    <pic:cNvPicPr>
                      <a:picLocks noChangeAspect="1" noChangeArrowheads="1"/>
                    </pic:cNvPicPr>
                  </pic:nvPicPr>
                  <pic:blipFill>
                    <a:blip r:embed="rId39"/>
                    <a:stretch>
                      <a:fillRect/>
                    </a:stretch>
                  </pic:blipFill>
                  <pic:spPr bwMode="auto">
                    <a:xfrm>
                      <a:off x="0" y="0"/>
                      <a:ext cx="6125241" cy="4210508"/>
                    </a:xfrm>
                    <a:prstGeom prst="rect">
                      <a:avLst/>
                    </a:prstGeom>
                    <a:noFill/>
                    <a:ln w="9525">
                      <a:noFill/>
                      <a:headEnd/>
                      <a:tailEnd/>
                    </a:ln>
                  </pic:spPr>
                </pic:pic>
              </a:graphicData>
            </a:graphic>
          </wp:inline>
        </w:drawing>
      </w:r>
    </w:p>
    <w:bookmarkEnd w:id="15"/>
    <w:p w14:paraId="7BB0EBCB" w14:textId="77777777" w:rsidR="008F3D51" w:rsidRPr="00C12AAA" w:rsidRDefault="008F3D51" w:rsidP="00A94467">
      <w:pPr>
        <w:spacing w:line="360" w:lineRule="auto"/>
        <w:rPr>
          <w:rFonts w:cstheme="minorHAnsi"/>
          <w:sz w:val="24"/>
          <w:szCs w:val="24"/>
          <w:lang w:val="en-US"/>
        </w:rPr>
      </w:pPr>
    </w:p>
    <w:p w14:paraId="3B251F12" w14:textId="77777777" w:rsidR="00805859" w:rsidRPr="00C12AAA" w:rsidRDefault="00805859" w:rsidP="00A94467">
      <w:pPr>
        <w:spacing w:line="360" w:lineRule="auto"/>
        <w:rPr>
          <w:rFonts w:cstheme="minorHAnsi"/>
          <w:sz w:val="24"/>
          <w:szCs w:val="24"/>
          <w:lang w:val="en-US"/>
        </w:rPr>
      </w:pPr>
    </w:p>
    <w:p w14:paraId="199990D8" w14:textId="77777777" w:rsidR="00A94467" w:rsidRPr="00C12AAA" w:rsidRDefault="00A94467">
      <w:pPr>
        <w:spacing w:line="360" w:lineRule="auto"/>
        <w:rPr>
          <w:rFonts w:cstheme="minorHAnsi"/>
          <w:sz w:val="24"/>
          <w:szCs w:val="24"/>
          <w:lang w:val="en-US"/>
        </w:rPr>
      </w:pPr>
    </w:p>
    <w:sectPr w:rsidR="00A94467" w:rsidRPr="00C12AAA" w:rsidSect="00A83B4C">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151F5"/>
    <w:multiLevelType w:val="hybridMultilevel"/>
    <w:tmpl w:val="20D27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262538"/>
    <w:multiLevelType w:val="hybridMultilevel"/>
    <w:tmpl w:val="98649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6218103">
    <w:abstractNumId w:val="1"/>
  </w:num>
  <w:num w:numId="2" w16cid:durableId="163998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13"/>
    <w:rsid w:val="00003BB3"/>
    <w:rsid w:val="00011E87"/>
    <w:rsid w:val="000C4188"/>
    <w:rsid w:val="001213BB"/>
    <w:rsid w:val="001B09F6"/>
    <w:rsid w:val="002C5B39"/>
    <w:rsid w:val="0031316A"/>
    <w:rsid w:val="00365F15"/>
    <w:rsid w:val="00373D24"/>
    <w:rsid w:val="00391AFC"/>
    <w:rsid w:val="003B2C65"/>
    <w:rsid w:val="003D77B5"/>
    <w:rsid w:val="003F2E72"/>
    <w:rsid w:val="00507473"/>
    <w:rsid w:val="00511250"/>
    <w:rsid w:val="00520706"/>
    <w:rsid w:val="00550970"/>
    <w:rsid w:val="005B4176"/>
    <w:rsid w:val="005D65A8"/>
    <w:rsid w:val="006336E4"/>
    <w:rsid w:val="00683A56"/>
    <w:rsid w:val="006C2638"/>
    <w:rsid w:val="007804AC"/>
    <w:rsid w:val="007A1D82"/>
    <w:rsid w:val="007A39C2"/>
    <w:rsid w:val="007A7B54"/>
    <w:rsid w:val="007E72A4"/>
    <w:rsid w:val="00805859"/>
    <w:rsid w:val="00823367"/>
    <w:rsid w:val="00864135"/>
    <w:rsid w:val="00876DE0"/>
    <w:rsid w:val="008777ED"/>
    <w:rsid w:val="008D204E"/>
    <w:rsid w:val="008F3D51"/>
    <w:rsid w:val="0099570A"/>
    <w:rsid w:val="009C36F9"/>
    <w:rsid w:val="009D51BD"/>
    <w:rsid w:val="00A206A2"/>
    <w:rsid w:val="00A830B9"/>
    <w:rsid w:val="00A83B4C"/>
    <w:rsid w:val="00A94467"/>
    <w:rsid w:val="00AA1427"/>
    <w:rsid w:val="00AA6C13"/>
    <w:rsid w:val="00AD0DCB"/>
    <w:rsid w:val="00B14DBA"/>
    <w:rsid w:val="00BB7530"/>
    <w:rsid w:val="00C12AAA"/>
    <w:rsid w:val="00C15A7C"/>
    <w:rsid w:val="00CD1A0C"/>
    <w:rsid w:val="00CE05DD"/>
    <w:rsid w:val="00D550E9"/>
    <w:rsid w:val="00DE266F"/>
    <w:rsid w:val="00DE4C6E"/>
    <w:rsid w:val="00E47E2E"/>
    <w:rsid w:val="00EB3FAF"/>
    <w:rsid w:val="00EB69C7"/>
    <w:rsid w:val="00EE23CD"/>
    <w:rsid w:val="00F149CD"/>
    <w:rsid w:val="00F74393"/>
    <w:rsid w:val="717DC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F716E"/>
  <w15:chartTrackingRefBased/>
  <w15:docId w15:val="{1606FC35-4F4C-4BCC-A45A-0881C105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8F3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36F9"/>
    <w:pPr>
      <w:keepNext/>
      <w:keepLines/>
      <w:spacing w:before="40" w:after="0"/>
      <w:outlineLvl w:val="1"/>
    </w:pPr>
    <w:rPr>
      <w:rFonts w:asciiTheme="majorHAnsi" w:eastAsiaTheme="majorEastAsia" w:hAnsiTheme="majorHAnsi" w:cstheme="majorBidi"/>
      <w:szCs w:val="26"/>
    </w:rPr>
  </w:style>
  <w:style w:type="paragraph" w:styleId="Heading4">
    <w:name w:val="heading 4"/>
    <w:basedOn w:val="Normal"/>
    <w:link w:val="Heading4Char"/>
    <w:uiPriority w:val="9"/>
    <w:qFormat/>
    <w:rsid w:val="008F3D51"/>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paragraph" w:styleId="Heading5">
    <w:name w:val="heading 5"/>
    <w:basedOn w:val="Normal"/>
    <w:next w:val="Normal"/>
    <w:link w:val="Heading5Char"/>
    <w:uiPriority w:val="9"/>
    <w:semiHidden/>
    <w:unhideWhenUsed/>
    <w:qFormat/>
    <w:rsid w:val="008F3D5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5B39"/>
    <w:rPr>
      <w:sz w:val="16"/>
      <w:szCs w:val="16"/>
    </w:rPr>
  </w:style>
  <w:style w:type="paragraph" w:styleId="CommentText">
    <w:name w:val="annotation text"/>
    <w:basedOn w:val="Normal"/>
    <w:link w:val="CommentTextChar"/>
    <w:uiPriority w:val="99"/>
    <w:unhideWhenUsed/>
    <w:rsid w:val="002C5B39"/>
    <w:pPr>
      <w:spacing w:line="240" w:lineRule="auto"/>
    </w:pPr>
    <w:rPr>
      <w:sz w:val="20"/>
      <w:szCs w:val="20"/>
    </w:rPr>
  </w:style>
  <w:style w:type="character" w:customStyle="1" w:styleId="CommentTextChar">
    <w:name w:val="Comment Text Char"/>
    <w:basedOn w:val="DefaultParagraphFont"/>
    <w:link w:val="CommentText"/>
    <w:uiPriority w:val="99"/>
    <w:rsid w:val="002C5B39"/>
    <w:rPr>
      <w:sz w:val="20"/>
      <w:szCs w:val="20"/>
      <w:lang w:val="en-CA"/>
    </w:rPr>
  </w:style>
  <w:style w:type="character" w:customStyle="1" w:styleId="Heading1Char">
    <w:name w:val="Heading 1 Char"/>
    <w:basedOn w:val="DefaultParagraphFont"/>
    <w:link w:val="Heading1"/>
    <w:uiPriority w:val="9"/>
    <w:rsid w:val="008F3D51"/>
    <w:rPr>
      <w:rFonts w:asciiTheme="majorHAnsi" w:eastAsiaTheme="majorEastAsia" w:hAnsiTheme="majorHAnsi" w:cstheme="majorBidi"/>
      <w:color w:val="2F5496" w:themeColor="accent1" w:themeShade="BF"/>
      <w:sz w:val="32"/>
      <w:szCs w:val="32"/>
      <w:lang w:val="en-CA"/>
    </w:rPr>
  </w:style>
  <w:style w:type="character" w:customStyle="1" w:styleId="Heading4Char">
    <w:name w:val="Heading 4 Char"/>
    <w:basedOn w:val="DefaultParagraphFont"/>
    <w:link w:val="Heading4"/>
    <w:uiPriority w:val="9"/>
    <w:rsid w:val="008F3D51"/>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semiHidden/>
    <w:rsid w:val="008F3D51"/>
    <w:rPr>
      <w:rFonts w:asciiTheme="majorHAnsi" w:eastAsiaTheme="majorEastAsia" w:hAnsiTheme="majorHAnsi" w:cstheme="majorBidi"/>
      <w:color w:val="2F5496" w:themeColor="accent1" w:themeShade="BF"/>
      <w:lang w:val="en-CA"/>
    </w:rPr>
  </w:style>
  <w:style w:type="character" w:styleId="LineNumber">
    <w:name w:val="line number"/>
    <w:basedOn w:val="DefaultParagraphFont"/>
    <w:uiPriority w:val="99"/>
    <w:semiHidden/>
    <w:unhideWhenUsed/>
    <w:rsid w:val="008F3D51"/>
  </w:style>
  <w:style w:type="paragraph" w:styleId="ListParagraph">
    <w:name w:val="List Paragraph"/>
    <w:basedOn w:val="Normal"/>
    <w:uiPriority w:val="34"/>
    <w:qFormat/>
    <w:rsid w:val="008F3D51"/>
    <w:pPr>
      <w:ind w:left="720"/>
      <w:contextualSpacing/>
    </w:pPr>
  </w:style>
  <w:style w:type="paragraph" w:styleId="CommentSubject">
    <w:name w:val="annotation subject"/>
    <w:basedOn w:val="CommentText"/>
    <w:next w:val="CommentText"/>
    <w:link w:val="CommentSubjectChar"/>
    <w:uiPriority w:val="99"/>
    <w:semiHidden/>
    <w:unhideWhenUsed/>
    <w:rsid w:val="008F3D51"/>
    <w:rPr>
      <w:b/>
      <w:bCs/>
    </w:rPr>
  </w:style>
  <w:style w:type="character" w:customStyle="1" w:styleId="CommentSubjectChar">
    <w:name w:val="Comment Subject Char"/>
    <w:basedOn w:val="CommentTextChar"/>
    <w:link w:val="CommentSubject"/>
    <w:uiPriority w:val="99"/>
    <w:semiHidden/>
    <w:rsid w:val="008F3D51"/>
    <w:rPr>
      <w:b/>
      <w:bCs/>
      <w:sz w:val="20"/>
      <w:szCs w:val="20"/>
      <w:lang w:val="en-CA"/>
    </w:rPr>
  </w:style>
  <w:style w:type="table" w:styleId="TableGrid">
    <w:name w:val="Table Grid"/>
    <w:basedOn w:val="TableNormal"/>
    <w:uiPriority w:val="39"/>
    <w:rsid w:val="008F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3D51"/>
    <w:rPr>
      <w:color w:val="0000FF"/>
      <w:u w:val="single"/>
    </w:rPr>
  </w:style>
  <w:style w:type="paragraph" w:customStyle="1" w:styleId="FirstParagraph">
    <w:name w:val="First Paragraph"/>
    <w:basedOn w:val="BodyText"/>
    <w:next w:val="BodyText"/>
    <w:qFormat/>
    <w:rsid w:val="008F3D51"/>
    <w:pPr>
      <w:spacing w:before="180" w:after="180" w:line="240" w:lineRule="auto"/>
    </w:pPr>
    <w:rPr>
      <w:sz w:val="24"/>
      <w:szCs w:val="24"/>
      <w:lang w:val="en-US"/>
    </w:rPr>
  </w:style>
  <w:style w:type="paragraph" w:styleId="Title">
    <w:name w:val="Title"/>
    <w:basedOn w:val="Normal"/>
    <w:next w:val="BodyText"/>
    <w:link w:val="TitleChar"/>
    <w:qFormat/>
    <w:rsid w:val="008F3D51"/>
    <w:pPr>
      <w:keepNext/>
      <w:keepLines/>
      <w:spacing w:before="480" w:after="240" w:line="240" w:lineRule="auto"/>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8F3D51"/>
    <w:rPr>
      <w:rFonts w:asciiTheme="majorHAnsi" w:eastAsiaTheme="majorEastAsia" w:hAnsiTheme="majorHAnsi" w:cstheme="majorBidi"/>
      <w:b/>
      <w:bCs/>
      <w:color w:val="2D4F8E" w:themeColor="accent1" w:themeShade="B5"/>
      <w:sz w:val="36"/>
      <w:szCs w:val="36"/>
      <w:lang w:val="en-US"/>
    </w:rPr>
  </w:style>
  <w:style w:type="character" w:customStyle="1" w:styleId="VerbatimChar">
    <w:name w:val="Verbatim Char"/>
    <w:basedOn w:val="DefaultParagraphFont"/>
    <w:link w:val="SourceCode"/>
    <w:rsid w:val="008F3D51"/>
    <w:rPr>
      <w:rFonts w:ascii="Consolas" w:hAnsi="Consolas"/>
      <w:shd w:val="clear" w:color="auto" w:fill="F8F8F8"/>
    </w:rPr>
  </w:style>
  <w:style w:type="paragraph" w:customStyle="1" w:styleId="SourceCode">
    <w:name w:val="Source Code"/>
    <w:basedOn w:val="Normal"/>
    <w:link w:val="VerbatimChar"/>
    <w:rsid w:val="008F3D51"/>
    <w:pPr>
      <w:shd w:val="clear" w:color="auto" w:fill="F8F8F8"/>
      <w:wordWrap w:val="0"/>
      <w:spacing w:after="200" w:line="240" w:lineRule="auto"/>
    </w:pPr>
    <w:rPr>
      <w:rFonts w:ascii="Consolas" w:hAnsi="Consolas"/>
      <w:lang w:val="en-GB"/>
    </w:rPr>
  </w:style>
  <w:style w:type="paragraph" w:styleId="BodyText">
    <w:name w:val="Body Text"/>
    <w:basedOn w:val="Normal"/>
    <w:link w:val="BodyTextChar"/>
    <w:uiPriority w:val="99"/>
    <w:semiHidden/>
    <w:unhideWhenUsed/>
    <w:rsid w:val="008F3D51"/>
    <w:pPr>
      <w:spacing w:after="120"/>
    </w:pPr>
  </w:style>
  <w:style w:type="character" w:customStyle="1" w:styleId="BodyTextChar">
    <w:name w:val="Body Text Char"/>
    <w:basedOn w:val="DefaultParagraphFont"/>
    <w:link w:val="BodyText"/>
    <w:uiPriority w:val="99"/>
    <w:semiHidden/>
    <w:rsid w:val="008F3D51"/>
    <w:rPr>
      <w:lang w:val="en-CA"/>
    </w:rPr>
  </w:style>
  <w:style w:type="paragraph" w:styleId="Revision">
    <w:name w:val="Revision"/>
    <w:hidden/>
    <w:uiPriority w:val="99"/>
    <w:semiHidden/>
    <w:rsid w:val="008F3D51"/>
    <w:pPr>
      <w:spacing w:after="0" w:line="240" w:lineRule="auto"/>
    </w:pPr>
    <w:rPr>
      <w:lang w:val="en-CA"/>
    </w:rPr>
  </w:style>
  <w:style w:type="character" w:customStyle="1" w:styleId="Heading2Char">
    <w:name w:val="Heading 2 Char"/>
    <w:basedOn w:val="DefaultParagraphFont"/>
    <w:link w:val="Heading2"/>
    <w:uiPriority w:val="9"/>
    <w:rsid w:val="009C36F9"/>
    <w:rPr>
      <w:rFonts w:asciiTheme="majorHAnsi" w:eastAsiaTheme="majorEastAsia" w:hAnsiTheme="majorHAnsi" w:cstheme="majorBidi"/>
      <w:szCs w:val="26"/>
      <w:lang w:val="en-CA"/>
    </w:rPr>
  </w:style>
  <w:style w:type="character" w:styleId="FollowedHyperlink">
    <w:name w:val="FollowedHyperlink"/>
    <w:basedOn w:val="DefaultParagraphFont"/>
    <w:uiPriority w:val="99"/>
    <w:semiHidden/>
    <w:unhideWhenUsed/>
    <w:rsid w:val="003D77B5"/>
    <w:rPr>
      <w:color w:val="954F72"/>
      <w:u w:val="single"/>
    </w:rPr>
  </w:style>
  <w:style w:type="paragraph" w:customStyle="1" w:styleId="msonormal0">
    <w:name w:val="msonormal"/>
    <w:basedOn w:val="Normal"/>
    <w:rsid w:val="003D77B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99094">
      <w:bodyDiv w:val="1"/>
      <w:marLeft w:val="0"/>
      <w:marRight w:val="0"/>
      <w:marTop w:val="0"/>
      <w:marBottom w:val="0"/>
      <w:divBdr>
        <w:top w:val="none" w:sz="0" w:space="0" w:color="auto"/>
        <w:left w:val="none" w:sz="0" w:space="0" w:color="auto"/>
        <w:bottom w:val="none" w:sz="0" w:space="0" w:color="auto"/>
        <w:right w:val="none" w:sz="0" w:space="0" w:color="auto"/>
      </w:divBdr>
    </w:div>
    <w:div w:id="825047465">
      <w:bodyDiv w:val="1"/>
      <w:marLeft w:val="0"/>
      <w:marRight w:val="0"/>
      <w:marTop w:val="0"/>
      <w:marBottom w:val="0"/>
      <w:divBdr>
        <w:top w:val="none" w:sz="0" w:space="0" w:color="auto"/>
        <w:left w:val="none" w:sz="0" w:space="0" w:color="auto"/>
        <w:bottom w:val="none" w:sz="0" w:space="0" w:color="auto"/>
        <w:right w:val="none" w:sz="0" w:space="0" w:color="auto"/>
      </w:divBdr>
    </w:div>
    <w:div w:id="90861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D0CCB2C91084096C4AFA422B2EBD7" ma:contentTypeVersion="13" ma:contentTypeDescription="Create a new document." ma:contentTypeScope="" ma:versionID="d83342e81eb7a2937782e0d56b08e229">
  <xsd:schema xmlns:xsd="http://www.w3.org/2001/XMLSchema" xmlns:xs="http://www.w3.org/2001/XMLSchema" xmlns:p="http://schemas.microsoft.com/office/2006/metadata/properties" xmlns:ns3="09af494e-dfd2-48a1-8cc8-a0b98c478de1" xmlns:ns4="be2d955e-1d26-4161-9dfb-96ba53972bc8" targetNamespace="http://schemas.microsoft.com/office/2006/metadata/properties" ma:root="true" ma:fieldsID="f57bf67150918ac0e0c8806acfe833c9" ns3:_="" ns4:_="">
    <xsd:import namespace="09af494e-dfd2-48a1-8cc8-a0b98c478de1"/>
    <xsd:import namespace="be2d955e-1d26-4161-9dfb-96ba53972b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494e-dfd2-48a1-8cc8-a0b98c478d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d955e-1d26-4161-9dfb-96ba53972b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2CAB4-FB89-44AE-8261-A24A550C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494e-dfd2-48a1-8cc8-a0b98c478de1"/>
    <ds:schemaRef ds:uri="be2d955e-1d26-4161-9dfb-96ba53972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6C1B8-6604-41C7-884E-AEDB85A80A86}">
  <ds:schemaRefs>
    <ds:schemaRef ds:uri="http://schemas.microsoft.com/sharepoint/v3/contenttype/forms"/>
  </ds:schemaRefs>
</ds:datastoreItem>
</file>

<file path=customXml/itemProps3.xml><?xml version="1.0" encoding="utf-8"?>
<ds:datastoreItem xmlns:ds="http://schemas.openxmlformats.org/officeDocument/2006/customXml" ds:itemID="{6C257598-0CEE-4303-ABF6-E167059921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5027</Words>
  <Characters>28659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Brooks</dc:creator>
  <cp:keywords/>
  <dc:description/>
  <cp:lastModifiedBy>Jill Brooks</cp:lastModifiedBy>
  <cp:revision>2</cp:revision>
  <dcterms:created xsi:type="dcterms:W3CDTF">2024-02-29T03:58:00Z</dcterms:created>
  <dcterms:modified xsi:type="dcterms:W3CDTF">2024-02-29T03:58:00Z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0x010100CA8D0CCB2C91084096C4AFA422B2EBD7</vt:lpwstr>
  </property>
  <property fmtid="{D5CDD505-2E9C-101B-9397-08002B2CF9AE}" pid="3" name="MSIP_Label_034a106e-6316-442c-ad35-738afd673d2b_Enabled">
    <vt:lpwstr>true</vt:lpwstr>
  </property>
  <property fmtid="{D5CDD505-2E9C-101B-9397-08002B2CF9AE}" pid="4" name="MSIP_Label_034a106e-6316-442c-ad35-738afd673d2b_SetDate">
    <vt:lpwstr>2022-12-09T14:47:19Z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e2d49529-e198-41fc-b18f-7ca6d74dedd2</vt:lpwstr>
  </property>
  <property fmtid="{D5CDD505-2E9C-101B-9397-08002B2CF9AE}" pid="9" name="MSIP_Label_034a106e-6316-442c-ad35-738afd673d2b_ContentBits">
    <vt:lpwstr>0</vt:lpwstr>
  </property>
</Properties>
</file>