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6CE21" w14:textId="672ABD23" w:rsidR="006755F5" w:rsidRDefault="00FD68AD">
      <w:r>
        <w:rPr>
          <w:noProof/>
        </w:rPr>
        <w:drawing>
          <wp:inline distT="0" distB="0" distL="0" distR="0" wp14:anchorId="2E47A6D7" wp14:editId="4604165F">
            <wp:extent cx="7283394" cy="4452870"/>
            <wp:effectExtent l="0" t="0" r="0" b="5080"/>
            <wp:docPr id="773767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469" cy="4485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64D1C" w14:textId="4EF8671E" w:rsidR="00FD68AD" w:rsidRDefault="00FD68AD">
      <w:r>
        <w:rPr>
          <w:noProof/>
        </w:rPr>
        <w:lastRenderedPageBreak/>
        <w:drawing>
          <wp:inline distT="0" distB="0" distL="0" distR="0" wp14:anchorId="2B3A49EA" wp14:editId="74D37B53">
            <wp:extent cx="7340719" cy="5303520"/>
            <wp:effectExtent l="0" t="0" r="0" b="0"/>
            <wp:docPr id="209737256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024" cy="53073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CAD6F" w14:textId="3436558A" w:rsidR="00FD68AD" w:rsidRDefault="00FD68AD">
      <w:r>
        <w:rPr>
          <w:noProof/>
        </w:rPr>
        <w:drawing>
          <wp:inline distT="0" distB="0" distL="0" distR="0" wp14:anchorId="237C5D49" wp14:editId="154E3853">
            <wp:extent cx="7203881" cy="5401980"/>
            <wp:effectExtent l="0" t="0" r="0" b="8255"/>
            <wp:docPr id="8077187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2953" cy="5408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6CF161" w14:textId="425D6DE8" w:rsidR="00FD68AD" w:rsidRPr="005D2CC0" w:rsidRDefault="00FD68AD" w:rsidP="00FD68AD">
      <w:pPr>
        <w:rPr>
          <w:rFonts w:ascii="Times New Roman" w:hAnsi="Times New Roman" w:cs="Times New Roman"/>
        </w:rPr>
      </w:pPr>
      <w:bookmarkStart w:id="0" w:name="_Hlk184117348"/>
      <w:r w:rsidRPr="005D2CC0">
        <w:rPr>
          <w:rFonts w:ascii="Times New Roman" w:hAnsi="Times New Roman" w:cs="Times New Roman"/>
          <w:b/>
          <w:bCs/>
        </w:rPr>
        <w:t xml:space="preserve">Supplemental Figure </w:t>
      </w:r>
      <w:r w:rsidR="00190802">
        <w:rPr>
          <w:rFonts w:ascii="Times New Roman" w:hAnsi="Times New Roman" w:cs="Times New Roman"/>
          <w:b/>
          <w:bCs/>
        </w:rPr>
        <w:t>8</w:t>
      </w:r>
      <w:r w:rsidRPr="005D2CC0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Regional </w:t>
      </w:r>
      <w:r w:rsidRPr="005D2CC0">
        <w:rPr>
          <w:rFonts w:ascii="Times New Roman" w:hAnsi="Times New Roman" w:cs="Times New Roman"/>
        </w:rPr>
        <w:t>sequences displaying the</w:t>
      </w:r>
      <w:r>
        <w:rPr>
          <w:rFonts w:ascii="Times New Roman" w:hAnsi="Times New Roman" w:cs="Times New Roman"/>
        </w:rPr>
        <w:t xml:space="preserve"> assigned</w:t>
      </w:r>
      <w:r w:rsidRPr="005D2CC0">
        <w:rPr>
          <w:rFonts w:ascii="Times New Roman" w:hAnsi="Times New Roman" w:cs="Times New Roman"/>
        </w:rPr>
        <w:t xml:space="preserve"> migratory behavior and contingent for all classified individuals (</w:t>
      </w:r>
      <w:r w:rsidRPr="005D2CC0">
        <w:rPr>
          <w:rFonts w:ascii="Times New Roman" w:hAnsi="Times New Roman" w:cs="Times New Roman"/>
          <w:i/>
          <w:iCs/>
        </w:rPr>
        <w:t>N</w:t>
      </w:r>
      <w:r w:rsidRPr="005D2CC0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>94</w:t>
      </w:r>
      <w:r w:rsidRPr="005D2CC0">
        <w:rPr>
          <w:rFonts w:ascii="Times New Roman" w:hAnsi="Times New Roman" w:cs="Times New Roman"/>
        </w:rPr>
        <w:t xml:space="preserve">) from the </w:t>
      </w:r>
      <w:r>
        <w:rPr>
          <w:rFonts w:ascii="Times New Roman" w:hAnsi="Times New Roman" w:cs="Times New Roman"/>
        </w:rPr>
        <w:t>St. Louis River Estuary</w:t>
      </w:r>
      <w:r w:rsidRPr="005D2CC0">
        <w:rPr>
          <w:rFonts w:ascii="Times New Roman" w:hAnsi="Times New Roman" w:cs="Times New Roman"/>
        </w:rPr>
        <w:t xml:space="preserve"> population. Individuals were classified using agglomerative hierarchical clustering followed by visual inspection of habitat and regional sequences. Contingents are displayed on the right </w:t>
      </w:r>
      <w:r>
        <w:rPr>
          <w:rFonts w:ascii="Times New Roman" w:hAnsi="Times New Roman" w:cs="Times New Roman"/>
        </w:rPr>
        <w:t xml:space="preserve">side of each migratory behavior plot, and all </w:t>
      </w:r>
      <w:r w:rsidRPr="005D2CC0">
        <w:rPr>
          <w:rFonts w:ascii="Times New Roman" w:hAnsi="Times New Roman" w:cs="Times New Roman"/>
        </w:rPr>
        <w:t>regional names</w:t>
      </w:r>
      <w:r>
        <w:rPr>
          <w:rFonts w:ascii="Times New Roman" w:hAnsi="Times New Roman" w:cs="Times New Roman"/>
        </w:rPr>
        <w:t xml:space="preserve"> used for contingents</w:t>
      </w:r>
      <w:r w:rsidRPr="005D2CC0">
        <w:rPr>
          <w:rFonts w:ascii="Times New Roman" w:hAnsi="Times New Roman" w:cs="Times New Roman"/>
        </w:rPr>
        <w:t xml:space="preserve"> are abbreviated: L</w:t>
      </w:r>
      <w:r>
        <w:rPr>
          <w:rFonts w:ascii="Times New Roman" w:hAnsi="Times New Roman" w:cs="Times New Roman"/>
        </w:rPr>
        <w:t>ake</w:t>
      </w:r>
      <w:r w:rsidRPr="005D2C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Superior </w:t>
      </w:r>
      <w:r w:rsidRPr="005D2CC0">
        <w:rPr>
          <w:rFonts w:ascii="Times New Roman" w:hAnsi="Times New Roman" w:cs="Times New Roman"/>
        </w:rPr>
        <w:t>(LS)</w:t>
      </w:r>
      <w:r>
        <w:rPr>
          <w:rFonts w:ascii="Times New Roman" w:hAnsi="Times New Roman" w:cs="Times New Roman"/>
        </w:rPr>
        <w:t xml:space="preserve"> and St. Louis River Estuary (SLRE)</w:t>
      </w:r>
      <w:r w:rsidRPr="005D2CC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bookmarkEnd w:id="0"/>
    </w:p>
    <w:p w14:paraId="4384C456" w14:textId="77777777" w:rsidR="00FD68AD" w:rsidRDefault="00FD68AD"/>
    <w:sectPr w:rsidR="00FD68AD" w:rsidSect="00FD68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AD"/>
    <w:rsid w:val="00190802"/>
    <w:rsid w:val="006755F5"/>
    <w:rsid w:val="00BF7735"/>
    <w:rsid w:val="00CE1024"/>
    <w:rsid w:val="00EE38D8"/>
    <w:rsid w:val="00F9212E"/>
    <w:rsid w:val="00FD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2DB94"/>
  <w15:chartTrackingRefBased/>
  <w15:docId w15:val="{D3564AE8-A1B4-45A3-865D-B884794B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6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68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8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6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6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8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8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8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8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8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8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8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68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8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8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8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Fissette, Skye D</dc:creator>
  <cp:keywords/>
  <dc:description/>
  <cp:lastModifiedBy>Fissette, Skye D</cp:lastModifiedBy>
  <cp:revision>2</cp:revision>
  <dcterms:created xsi:type="dcterms:W3CDTF">2025-05-14T17:25:00Z</dcterms:created>
  <dcterms:modified xsi:type="dcterms:W3CDTF">2025-05-14T18:24:00Z</dcterms:modified>
</cp:coreProperties>
</file>