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EE" w:rsidRDefault="001448EE" w:rsidP="00F9660F">
      <w:pPr>
        <w:ind w:left="-567"/>
        <w:rPr>
          <w:b/>
        </w:rPr>
      </w:pPr>
      <w:r w:rsidRPr="00F9660F">
        <w:rPr>
          <w:b/>
        </w:rPr>
        <w:t xml:space="preserve">Supplementary Table 1: Summary of </w:t>
      </w:r>
      <w:r w:rsidR="00F9660F" w:rsidRPr="00F9660F">
        <w:rPr>
          <w:b/>
        </w:rPr>
        <w:t>sequence</w:t>
      </w:r>
      <w:r w:rsidRPr="00F9660F">
        <w:rPr>
          <w:b/>
        </w:rPr>
        <w:t xml:space="preserve"> data generated from RNAseq </w:t>
      </w:r>
      <w:r w:rsidR="00F9660F" w:rsidRPr="00F9660F">
        <w:rPr>
          <w:b/>
        </w:rPr>
        <w:t xml:space="preserve">using </w:t>
      </w:r>
      <w:proofErr w:type="spellStart"/>
      <w:r w:rsidR="00F9660F" w:rsidRPr="00F9660F">
        <w:rPr>
          <w:b/>
        </w:rPr>
        <w:t>Tophat</w:t>
      </w:r>
      <w:proofErr w:type="spellEnd"/>
      <w:r w:rsidR="00F9660F" w:rsidRPr="00F9660F">
        <w:rPr>
          <w:b/>
        </w:rPr>
        <w:t xml:space="preserve"> software mapping to mouse </w:t>
      </w:r>
      <w:proofErr w:type="spellStart"/>
      <w:r w:rsidR="00F9660F" w:rsidRPr="00F9660F">
        <w:rPr>
          <w:b/>
        </w:rPr>
        <w:t>mouse</w:t>
      </w:r>
      <w:proofErr w:type="spellEnd"/>
      <w:r w:rsidR="00F9660F" w:rsidRPr="00F9660F">
        <w:rPr>
          <w:b/>
        </w:rPr>
        <w:t xml:space="preserve"> mm-9 assembly</w:t>
      </w:r>
    </w:p>
    <w:p w:rsidR="00F9660F" w:rsidRPr="00F9660F" w:rsidRDefault="00F9660F" w:rsidP="00F9660F">
      <w:pPr>
        <w:ind w:left="-567"/>
        <w:rPr>
          <w:b/>
        </w:rPr>
      </w:pPr>
      <w:bookmarkStart w:id="0" w:name="_GoBack"/>
      <w:bookmarkEnd w:id="0"/>
    </w:p>
    <w:tbl>
      <w:tblPr>
        <w:tblW w:w="9322" w:type="dxa"/>
        <w:jc w:val="center"/>
        <w:tblBorders>
          <w:top w:val="single" w:sz="8" w:space="0" w:color="C1C1C1"/>
          <w:left w:val="single" w:sz="8" w:space="0" w:color="C1C1C1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1276"/>
        <w:gridCol w:w="1417"/>
        <w:gridCol w:w="1418"/>
        <w:gridCol w:w="1417"/>
        <w:gridCol w:w="1134"/>
      </w:tblGrid>
      <w:tr w:rsidR="001448EE" w:rsidRPr="001448EE" w:rsidTr="001448E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A1A1A"/>
              </w:rPr>
            </w:pPr>
            <w:r w:rsidRPr="001448EE">
              <w:rPr>
                <w:rFonts w:ascii="Times New Roman" w:hAnsi="Times New Roman" w:cs="Times New Roman"/>
                <w:b/>
                <w:bCs/>
                <w:color w:val="1A1A1A"/>
              </w:rPr>
              <w:t>Sample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A1A1A"/>
              </w:rPr>
            </w:pPr>
            <w:r w:rsidRPr="001448EE">
              <w:rPr>
                <w:rFonts w:ascii="Times New Roman" w:hAnsi="Times New Roman" w:cs="Times New Roman"/>
                <w:b/>
                <w:bCs/>
                <w:color w:val="1A1A1A"/>
              </w:rPr>
              <w:t>Reads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A1A1A"/>
              </w:rPr>
            </w:pPr>
            <w:r w:rsidRPr="001448EE">
              <w:rPr>
                <w:rFonts w:ascii="Times New Roman" w:hAnsi="Times New Roman" w:cs="Times New Roman"/>
                <w:b/>
                <w:bCs/>
                <w:color w:val="1A1A1A"/>
              </w:rPr>
              <w:t xml:space="preserve">% </w:t>
            </w:r>
            <w:proofErr w:type="gramStart"/>
            <w:r w:rsidRPr="001448EE">
              <w:rPr>
                <w:rFonts w:ascii="Times New Roman" w:hAnsi="Times New Roman" w:cs="Times New Roman"/>
                <w:b/>
                <w:bCs/>
                <w:color w:val="1A1A1A"/>
              </w:rPr>
              <w:t>unique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A1A1A"/>
              </w:rPr>
            </w:pPr>
            <w:r w:rsidRPr="001448EE">
              <w:rPr>
                <w:rFonts w:ascii="Times New Roman" w:hAnsi="Times New Roman" w:cs="Times New Roman"/>
                <w:b/>
                <w:bCs/>
                <w:color w:val="1A1A1A"/>
              </w:rPr>
              <w:t xml:space="preserve">% </w:t>
            </w:r>
            <w:proofErr w:type="gramStart"/>
            <w:r w:rsidRPr="001448EE">
              <w:rPr>
                <w:rFonts w:ascii="Times New Roman" w:hAnsi="Times New Roman" w:cs="Times New Roman"/>
                <w:b/>
                <w:bCs/>
                <w:color w:val="1A1A1A"/>
              </w:rPr>
              <w:t>distinct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A1A1A"/>
              </w:rPr>
            </w:pPr>
            <w:r w:rsidRPr="001448EE">
              <w:rPr>
                <w:rFonts w:ascii="Times New Roman" w:hAnsi="Times New Roman" w:cs="Times New Roman"/>
                <w:b/>
                <w:bCs/>
                <w:color w:val="1A1A1A"/>
              </w:rPr>
              <w:t>Mapped Locations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A1A1A"/>
              </w:rPr>
            </w:pPr>
            <w:r w:rsidRPr="001448EE">
              <w:rPr>
                <w:rFonts w:ascii="Times New Roman" w:hAnsi="Times New Roman" w:cs="Times New Roman"/>
                <w:b/>
                <w:bCs/>
                <w:color w:val="1A1A1A"/>
              </w:rPr>
              <w:t>Mapped Reads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A1A1A"/>
              </w:rPr>
            </w:pPr>
            <w:r w:rsidRPr="001448EE">
              <w:rPr>
                <w:rFonts w:ascii="Times New Roman" w:hAnsi="Times New Roman" w:cs="Times New Roman"/>
                <w:b/>
                <w:bCs/>
                <w:color w:val="1A1A1A"/>
              </w:rPr>
              <w:t xml:space="preserve">% </w:t>
            </w:r>
            <w:proofErr w:type="gramStart"/>
            <w:r w:rsidRPr="001448EE">
              <w:rPr>
                <w:rFonts w:ascii="Times New Roman" w:hAnsi="Times New Roman" w:cs="Times New Roman"/>
                <w:b/>
                <w:bCs/>
                <w:color w:val="1A1A1A"/>
              </w:rPr>
              <w:t>mapped</w:t>
            </w:r>
            <w:proofErr w:type="gramEnd"/>
          </w:p>
        </w:tc>
      </w:tr>
      <w:tr w:rsidR="001448EE" w:rsidRPr="001448EE" w:rsidTr="001448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WTr-1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34,357,529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41.87%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49.04%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35,997,510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31,786,793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92.52%</w:t>
            </w:r>
          </w:p>
        </w:tc>
      </w:tr>
      <w:tr w:rsidR="001448EE" w:rsidRPr="001448EE" w:rsidTr="001448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WTr-2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30,999,478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33.75%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41.37%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33,262,549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28,449,542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91.77%</w:t>
            </w:r>
          </w:p>
        </w:tc>
      </w:tr>
      <w:tr w:rsidR="001448EE" w:rsidRPr="001448EE" w:rsidTr="001448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SMAr-1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41,748,401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30.16%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35.87%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43,528,428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38,283,253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91.70%</w:t>
            </w:r>
          </w:p>
        </w:tc>
      </w:tr>
      <w:tr w:rsidR="001448EE" w:rsidRPr="001448EE" w:rsidTr="001448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SMAr-1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21,470,905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30.39%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35.85%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22,914,228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19,621,061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91.38%</w:t>
            </w:r>
          </w:p>
        </w:tc>
      </w:tr>
      <w:tr w:rsidR="001448EE" w:rsidRPr="001448EE" w:rsidTr="001448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WTv-1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30,955,646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30.49%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36.12%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32,642,295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28,069,777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90.68%</w:t>
            </w:r>
          </w:p>
        </w:tc>
      </w:tr>
      <w:tr w:rsidR="001448EE" w:rsidRPr="001448EE" w:rsidTr="001448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WTv-2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37,346,743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30.87%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37.72%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39,710,943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34,628,676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92.72%</w:t>
            </w:r>
          </w:p>
        </w:tc>
      </w:tr>
      <w:tr w:rsidR="001448EE" w:rsidRPr="001448EE" w:rsidTr="001448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SMAv-1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32,994,286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30.33%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36.52%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34,826,958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29,566,950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89.61%</w:t>
            </w:r>
          </w:p>
        </w:tc>
      </w:tr>
      <w:tr w:rsidR="001448EE" w:rsidRPr="001448EE" w:rsidTr="001448EE">
        <w:tblPrEx>
          <w:tblBorders>
            <w:top w:val="nil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SMAv-2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32,525,361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32.46%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38.87%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36,360,051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29,445,476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1448EE" w:rsidRPr="001448EE" w:rsidRDefault="001448EE" w:rsidP="00144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1448EE">
              <w:rPr>
                <w:rFonts w:ascii="Times New Roman" w:hAnsi="Times New Roman" w:cs="Times New Roman"/>
                <w:color w:val="1A1A1A"/>
              </w:rPr>
              <w:t>90.53%</w:t>
            </w:r>
          </w:p>
        </w:tc>
      </w:tr>
    </w:tbl>
    <w:p w:rsidR="00B27177" w:rsidRDefault="00B27177"/>
    <w:sectPr w:rsidR="00B27177" w:rsidSect="00B2717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9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EE"/>
    <w:rsid w:val="001448EE"/>
    <w:rsid w:val="00B27177"/>
    <w:rsid w:val="00F9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332A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593</Characters>
  <Application>Microsoft Macintosh Word</Application>
  <DocSecurity>0</DocSecurity>
  <Lines>4</Lines>
  <Paragraphs>1</Paragraphs>
  <ScaleCrop>false</ScaleCrop>
  <Company>University of Ediburgh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Lyndsay Murray</dc:creator>
  <cp:keywords/>
  <dc:description/>
  <cp:lastModifiedBy>Lyndsay Murray</cp:lastModifiedBy>
  <cp:revision>1</cp:revision>
  <dcterms:created xsi:type="dcterms:W3CDTF">2015-03-26T12:21:00Z</dcterms:created>
  <dcterms:modified xsi:type="dcterms:W3CDTF">2015-03-26T12:42:00Z</dcterms:modified>
</cp:coreProperties>
</file>