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ABF" w:rsidRDefault="00245ABF" w:rsidP="00245ABF">
      <w:r>
        <w:t>Table S1</w:t>
      </w:r>
      <w:bookmarkStart w:id="0" w:name="_GoBack"/>
      <w:bookmarkEnd w:id="0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26"/>
        <w:gridCol w:w="864"/>
        <w:gridCol w:w="1925"/>
        <w:gridCol w:w="1603"/>
        <w:gridCol w:w="878"/>
        <w:gridCol w:w="1631"/>
        <w:gridCol w:w="1763"/>
      </w:tblGrid>
      <w:tr w:rsidR="00245ABF" w:rsidRPr="00607B87" w:rsidTr="000967DA">
        <w:tc>
          <w:tcPr>
            <w:tcW w:w="498" w:type="pct"/>
            <w:vMerge w:val="restar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7B87">
              <w:rPr>
                <w:rFonts w:ascii="Times New Roman" w:hAnsi="Times New Roman" w:cs="Times New Roman"/>
                <w:b/>
              </w:rPr>
              <w:t>Age (mo.)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7B87"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4141" w:type="pct"/>
            <w:gridSpan w:val="5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7B87">
              <w:rPr>
                <w:rFonts w:ascii="Times New Roman" w:hAnsi="Times New Roman" w:cs="Times New Roman"/>
                <w:b/>
              </w:rPr>
              <w:t>Aβ deposition</w:t>
            </w:r>
            <w:r w:rsidRPr="00607B87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607B87">
              <w:rPr>
                <w:rFonts w:ascii="Times New Roman" w:hAnsi="Times New Roman" w:cs="Times New Roman"/>
                <w:b/>
              </w:rPr>
              <w:t xml:space="preserve"> (n/n</w:t>
            </w:r>
            <w:r w:rsidRPr="00607B87">
              <w:rPr>
                <w:rFonts w:ascii="Times New Roman" w:hAnsi="Times New Roman" w:cs="Times New Roman"/>
                <w:b/>
                <w:vertAlign w:val="subscript"/>
              </w:rPr>
              <w:t>0</w:t>
            </w:r>
            <w:r w:rsidRPr="00607B87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607B87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245ABF" w:rsidRPr="00607B87" w:rsidTr="000967DA">
        <w:tc>
          <w:tcPr>
            <w:tcW w:w="498" w:type="pct"/>
            <w:vMerge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0" w:type="pct"/>
            <w:vMerge/>
            <w:shd w:val="clear" w:color="auto" w:fill="auto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9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7B87">
              <w:rPr>
                <w:rFonts w:ascii="Times New Roman" w:hAnsi="Times New Roman" w:cs="Times New Roman"/>
                <w:b/>
              </w:rPr>
              <w:t>Corpus callosum</w:t>
            </w:r>
          </w:p>
        </w:tc>
        <w:tc>
          <w:tcPr>
            <w:tcW w:w="851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7B87">
              <w:rPr>
                <w:rFonts w:ascii="Times New Roman" w:hAnsi="Times New Roman" w:cs="Times New Roman"/>
                <w:b/>
              </w:rPr>
              <w:t>Hippocampus</w:t>
            </w:r>
          </w:p>
        </w:tc>
        <w:tc>
          <w:tcPr>
            <w:tcW w:w="467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7B87">
              <w:rPr>
                <w:rFonts w:ascii="Times New Roman" w:hAnsi="Times New Roman" w:cs="Times New Roman"/>
                <w:b/>
              </w:rPr>
              <w:t>Cortex</w:t>
            </w:r>
          </w:p>
        </w:tc>
        <w:tc>
          <w:tcPr>
            <w:tcW w:w="870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7B87">
              <w:rPr>
                <w:rFonts w:ascii="Times New Roman" w:hAnsi="Times New Roman" w:cs="Times New Roman"/>
                <w:b/>
              </w:rPr>
              <w:t>Olfactory bulb</w:t>
            </w:r>
          </w:p>
        </w:tc>
        <w:tc>
          <w:tcPr>
            <w:tcW w:w="934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7B87">
              <w:rPr>
                <w:rFonts w:ascii="Times New Roman" w:hAnsi="Times New Roman" w:cs="Times New Roman"/>
                <w:b/>
              </w:rPr>
              <w:t>Meningeal CAA</w:t>
            </w:r>
          </w:p>
        </w:tc>
      </w:tr>
      <w:tr w:rsidR="00245ABF" w:rsidRPr="00607B87" w:rsidTr="000967DA">
        <w:tc>
          <w:tcPr>
            <w:tcW w:w="498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0" w:type="pct"/>
            <w:shd w:val="clear" w:color="auto" w:fill="auto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019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851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0/4</w:t>
            </w:r>
          </w:p>
        </w:tc>
        <w:tc>
          <w:tcPr>
            <w:tcW w:w="467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870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0/4</w:t>
            </w:r>
          </w:p>
        </w:tc>
        <w:tc>
          <w:tcPr>
            <w:tcW w:w="934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1/4</w:t>
            </w:r>
          </w:p>
        </w:tc>
      </w:tr>
      <w:tr w:rsidR="00245ABF" w:rsidRPr="00607B87" w:rsidTr="000967DA">
        <w:tc>
          <w:tcPr>
            <w:tcW w:w="498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shd w:val="clear" w:color="auto" w:fill="auto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019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0/4</w:t>
            </w:r>
          </w:p>
        </w:tc>
        <w:tc>
          <w:tcPr>
            <w:tcW w:w="851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0/4</w:t>
            </w:r>
          </w:p>
        </w:tc>
        <w:tc>
          <w:tcPr>
            <w:tcW w:w="467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870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0/4</w:t>
            </w:r>
          </w:p>
        </w:tc>
        <w:tc>
          <w:tcPr>
            <w:tcW w:w="934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0/4</w:t>
            </w:r>
          </w:p>
        </w:tc>
      </w:tr>
      <w:tr w:rsidR="00245ABF" w:rsidRPr="00607B87" w:rsidTr="000967DA">
        <w:tc>
          <w:tcPr>
            <w:tcW w:w="498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0" w:type="pct"/>
            <w:shd w:val="clear" w:color="auto" w:fill="auto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019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851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0/4</w:t>
            </w:r>
          </w:p>
        </w:tc>
        <w:tc>
          <w:tcPr>
            <w:tcW w:w="467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870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0/4</w:t>
            </w:r>
          </w:p>
        </w:tc>
        <w:tc>
          <w:tcPr>
            <w:tcW w:w="934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1/4</w:t>
            </w:r>
          </w:p>
        </w:tc>
      </w:tr>
      <w:tr w:rsidR="00245ABF" w:rsidRPr="00607B87" w:rsidTr="000967DA">
        <w:tc>
          <w:tcPr>
            <w:tcW w:w="498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shd w:val="clear" w:color="auto" w:fill="auto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019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851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0/5</w:t>
            </w:r>
          </w:p>
        </w:tc>
        <w:tc>
          <w:tcPr>
            <w:tcW w:w="467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870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0/5</w:t>
            </w:r>
          </w:p>
        </w:tc>
        <w:tc>
          <w:tcPr>
            <w:tcW w:w="934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1/5</w:t>
            </w:r>
          </w:p>
        </w:tc>
      </w:tr>
      <w:tr w:rsidR="00245ABF" w:rsidRPr="00607B87" w:rsidTr="000967DA">
        <w:tc>
          <w:tcPr>
            <w:tcW w:w="498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0" w:type="pct"/>
            <w:shd w:val="clear" w:color="auto" w:fill="auto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019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851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467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870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934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2/2</w:t>
            </w:r>
          </w:p>
        </w:tc>
      </w:tr>
      <w:tr w:rsidR="00245ABF" w:rsidRPr="00607B87" w:rsidTr="000967DA">
        <w:tc>
          <w:tcPr>
            <w:tcW w:w="498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shd w:val="clear" w:color="auto" w:fill="auto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019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851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1/3</w:t>
            </w:r>
          </w:p>
        </w:tc>
        <w:tc>
          <w:tcPr>
            <w:tcW w:w="467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870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934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2/3</w:t>
            </w:r>
          </w:p>
        </w:tc>
      </w:tr>
      <w:tr w:rsidR="00245ABF" w:rsidRPr="00607B87" w:rsidTr="000967DA">
        <w:tc>
          <w:tcPr>
            <w:tcW w:w="498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0" w:type="pct"/>
            <w:shd w:val="clear" w:color="auto" w:fill="auto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019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851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467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870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934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4/4</w:t>
            </w:r>
          </w:p>
        </w:tc>
      </w:tr>
      <w:tr w:rsidR="00245ABF" w:rsidRPr="00607B87" w:rsidTr="000967DA">
        <w:tc>
          <w:tcPr>
            <w:tcW w:w="498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shd w:val="clear" w:color="auto" w:fill="auto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019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851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467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870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934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5/5</w:t>
            </w:r>
          </w:p>
        </w:tc>
      </w:tr>
      <w:tr w:rsidR="00245ABF" w:rsidRPr="00607B87" w:rsidTr="000967DA">
        <w:tc>
          <w:tcPr>
            <w:tcW w:w="498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0" w:type="pct"/>
            <w:shd w:val="clear" w:color="auto" w:fill="auto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019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851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467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870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934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4/4</w:t>
            </w:r>
          </w:p>
        </w:tc>
      </w:tr>
      <w:tr w:rsidR="00245ABF" w:rsidRPr="00607B87" w:rsidTr="000967DA">
        <w:tc>
          <w:tcPr>
            <w:tcW w:w="498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" w:type="pct"/>
            <w:shd w:val="clear" w:color="auto" w:fill="auto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019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851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467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870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934" w:type="pct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245ABF" w:rsidRPr="00607B87" w:rsidRDefault="00245ABF" w:rsidP="000967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7B87">
              <w:rPr>
                <w:rFonts w:ascii="Times New Roman" w:hAnsi="Times New Roman" w:cs="Times New Roman"/>
              </w:rPr>
              <w:t>3/3</w:t>
            </w:r>
          </w:p>
        </w:tc>
      </w:tr>
    </w:tbl>
    <w:p w:rsidR="00245ABF" w:rsidRPr="00607B87" w:rsidRDefault="00245ABF" w:rsidP="00245ABF">
      <w:pPr>
        <w:spacing w:line="360" w:lineRule="auto"/>
        <w:rPr>
          <w:rFonts w:ascii="Times New Roman" w:hAnsi="Times New Roman" w:cs="Times New Roman"/>
        </w:rPr>
      </w:pPr>
      <w:r w:rsidRPr="00607B87">
        <w:rPr>
          <w:rFonts w:ascii="Times New Roman" w:hAnsi="Times New Roman" w:cs="Times New Roman"/>
          <w:vertAlign w:val="superscript"/>
        </w:rPr>
        <w:t>1</w:t>
      </w:r>
      <w:r w:rsidRPr="00607B87">
        <w:rPr>
          <w:rFonts w:ascii="Times New Roman" w:hAnsi="Times New Roman" w:cs="Times New Roman"/>
        </w:rPr>
        <w:t>Aβ deposition was assessed by immunohistochemistry using the anti-Aβ antibody 4G8</w:t>
      </w:r>
    </w:p>
    <w:p w:rsidR="00245ABF" w:rsidRDefault="00245ABF" w:rsidP="00245ABF">
      <w:r w:rsidRPr="00607B87">
        <w:rPr>
          <w:rFonts w:ascii="Times New Roman" w:hAnsi="Times New Roman" w:cs="Times New Roman"/>
          <w:vertAlign w:val="superscript"/>
        </w:rPr>
        <w:t>2</w:t>
      </w:r>
      <w:r w:rsidRPr="00607B87">
        <w:rPr>
          <w:rFonts w:ascii="Times New Roman" w:hAnsi="Times New Roman" w:cs="Times New Roman"/>
        </w:rPr>
        <w:t>n, number of positive mice; n</w:t>
      </w:r>
      <w:r w:rsidRPr="00607B87">
        <w:rPr>
          <w:rFonts w:ascii="Times New Roman" w:hAnsi="Times New Roman" w:cs="Times New Roman"/>
          <w:vertAlign w:val="subscript"/>
        </w:rPr>
        <w:t>0</w:t>
      </w:r>
      <w:r w:rsidRPr="00607B87">
        <w:rPr>
          <w:rFonts w:ascii="Times New Roman" w:hAnsi="Times New Roman" w:cs="Times New Roman"/>
        </w:rPr>
        <w:t>, number of analyzed mice; a sample was scored as positive if there was clear evidence for Aβ deposition or at least one Aβ CAA-positive meningeal blood vessel</w:t>
      </w:r>
    </w:p>
    <w:p w:rsidR="00245ABF" w:rsidRPr="00245ABF" w:rsidRDefault="00245ABF" w:rsidP="00245ABF"/>
    <w:sectPr w:rsidR="00245ABF" w:rsidRPr="00245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ABF"/>
    <w:rsid w:val="00245ABF"/>
    <w:rsid w:val="00AB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5ABF"/>
    <w:pPr>
      <w:spacing w:after="0" w:line="240" w:lineRule="auto"/>
    </w:pPr>
    <w:rPr>
      <w:rFonts w:ascii="Arial" w:eastAsiaTheme="minorEastAsia" w:hAnsi="Arial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5ABF"/>
    <w:pPr>
      <w:spacing w:after="0" w:line="240" w:lineRule="auto"/>
    </w:pPr>
    <w:rPr>
      <w:rFonts w:ascii="Arial" w:eastAsiaTheme="minorEastAsia" w:hAnsi="Arial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575</Characters>
  <Application>Microsoft Office Word</Application>
  <DocSecurity>0</DocSecurity>
  <Lines>11</Lines>
  <Paragraphs>3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RGERASOL</dc:creator>
  <cp:lastModifiedBy>RGERASOL</cp:lastModifiedBy>
  <cp:revision>1</cp:revision>
  <dcterms:created xsi:type="dcterms:W3CDTF">2018-03-23T23:28:00Z</dcterms:created>
  <dcterms:modified xsi:type="dcterms:W3CDTF">2018-03-23T23:29:00Z</dcterms:modified>
</cp:coreProperties>
</file>