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79" w:rsidRPr="00071779" w:rsidRDefault="00071779" w:rsidP="00714B7E">
      <w:pPr>
        <w:spacing w:after="0" w:line="480" w:lineRule="auto"/>
        <w:jc w:val="both"/>
        <w:rPr>
          <w:rFonts w:ascii="Times New Roman" w:eastAsia="Malgun Gothic" w:hAnsi="Times New Roman" w:cs="Times New Roman"/>
          <w:bCs/>
          <w:iCs/>
          <w:noProof/>
          <w:sz w:val="24"/>
          <w:szCs w:val="24"/>
        </w:rPr>
      </w:pPr>
      <w:bookmarkStart w:id="0" w:name="_GoBack"/>
      <w:r w:rsidRPr="00071779">
        <w:rPr>
          <w:rFonts w:ascii="Times New Roman" w:eastAsia="Malgun Gothic" w:hAnsi="Times New Roman" w:cs="Times New Roman"/>
          <w:bCs/>
          <w:iCs/>
          <w:noProof/>
          <w:sz w:val="24"/>
          <w:szCs w:val="24"/>
        </w:rPr>
        <w:t>Additional file 1</w:t>
      </w:r>
    </w:p>
    <w:bookmarkEnd w:id="0"/>
    <w:p w:rsidR="00714B7E" w:rsidRPr="009D60A2" w:rsidRDefault="00714B7E" w:rsidP="00714B7E">
      <w:pPr>
        <w:spacing w:after="0" w:line="480" w:lineRule="auto"/>
        <w:jc w:val="both"/>
        <w:rPr>
          <w:rFonts w:ascii="Times New Roman" w:eastAsia="Malgun Gothic" w:hAnsi="Times New Roman" w:cs="Times New Roman"/>
          <w:b/>
          <w:bCs/>
          <w:iCs/>
          <w:noProof/>
          <w:sz w:val="24"/>
          <w:szCs w:val="24"/>
        </w:rPr>
      </w:pPr>
      <w:r w:rsidRPr="009D60A2">
        <w:rPr>
          <w:rFonts w:ascii="Times New Roman" w:eastAsia="Malgun Gothic" w:hAnsi="Times New Roman" w:cs="Times New Roman"/>
          <w:b/>
          <w:bCs/>
          <w:iCs/>
          <w:noProof/>
          <w:sz w:val="24"/>
          <w:szCs w:val="24"/>
        </w:rPr>
        <w:t>Pharmacokinetic Study</w:t>
      </w:r>
    </w:p>
    <w:p w:rsidR="00714B7E" w:rsidRPr="009D60A2" w:rsidRDefault="00714B7E" w:rsidP="00714B7E">
      <w:pPr>
        <w:spacing w:after="0" w:line="480" w:lineRule="auto"/>
        <w:rPr>
          <w:rFonts w:ascii="Times New Roman" w:eastAsia="Malgun Gothic" w:hAnsi="Times New Roman" w:cs="Times New Roman"/>
          <w:i/>
          <w:sz w:val="24"/>
          <w:szCs w:val="24"/>
        </w:rPr>
      </w:pPr>
      <w:r w:rsidRPr="009D60A2">
        <w:rPr>
          <w:rFonts w:ascii="Times New Roman" w:eastAsia="Malgun Gothic" w:hAnsi="Times New Roman" w:cs="Times New Roman"/>
          <w:i/>
          <w:sz w:val="24"/>
          <w:szCs w:val="24"/>
        </w:rPr>
        <w:t>Reagents and chemicals</w:t>
      </w:r>
    </w:p>
    <w:p w:rsidR="00714B7E" w:rsidRPr="009D60A2" w:rsidRDefault="00714B7E" w:rsidP="00714B7E">
      <w:pPr>
        <w:adjustRightInd w:val="0"/>
        <w:spacing w:after="0" w:line="480" w:lineRule="auto"/>
        <w:jc w:val="both"/>
        <w:rPr>
          <w:rFonts w:ascii="Times New Roman" w:eastAsia="Malgun Gothic" w:hAnsi="Times New Roman" w:cs="Times New Roman"/>
        </w:rPr>
      </w:pPr>
      <w:proofErr w:type="spellStart"/>
      <w:r w:rsidRPr="009D60A2">
        <w:rPr>
          <w:rFonts w:ascii="Times New Roman" w:eastAsia="Malgun Gothic" w:hAnsi="Times New Roman" w:cs="Times New Roman"/>
        </w:rPr>
        <w:t>Trifluoroacetic</w:t>
      </w:r>
      <w:proofErr w:type="spellEnd"/>
      <w:r w:rsidRPr="009D60A2">
        <w:rPr>
          <w:rFonts w:ascii="Times New Roman" w:eastAsia="Malgun Gothic" w:hAnsi="Times New Roman" w:cs="Times New Roman"/>
        </w:rPr>
        <w:t xml:space="preserve"> acid (TFA)</w:t>
      </w:r>
      <w:r w:rsidRPr="009D60A2">
        <w:rPr>
          <w:rFonts w:ascii="Times New Roman" w:eastAsia="Malgun Gothic" w:hAnsi="Times New Roman" w:cs="Times New Roman" w:hint="eastAsia"/>
        </w:rPr>
        <w:t xml:space="preserve"> and formic acid</w:t>
      </w:r>
      <w:r w:rsidRPr="009D60A2">
        <w:rPr>
          <w:rFonts w:ascii="Times New Roman" w:eastAsia="Malgun Gothic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/>
          <w:noProof/>
        </w:rPr>
        <w:t>were purchased</w:t>
      </w:r>
      <w:r w:rsidRPr="009D60A2">
        <w:rPr>
          <w:rFonts w:ascii="Times New Roman" w:eastAsia="Malgun Gothic" w:hAnsi="Times New Roman" w:cs="Times New Roman"/>
        </w:rPr>
        <w:t xml:space="preserve"> from Sigma-Aldrich (St, Louis, MO, USA). HPLC grade acetonitrile </w:t>
      </w:r>
      <w:r w:rsidRPr="009D60A2">
        <w:rPr>
          <w:rFonts w:ascii="Times New Roman" w:eastAsia="Malgun Gothic" w:hAnsi="Times New Roman" w:cs="Times New Roman" w:hint="eastAsia"/>
        </w:rPr>
        <w:t>and methanol</w:t>
      </w:r>
      <w:r w:rsidRPr="009D60A2">
        <w:rPr>
          <w:rFonts w:ascii="Times New Roman" w:eastAsia="Malgun Gothic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/>
          <w:noProof/>
        </w:rPr>
        <w:t>were purchased</w:t>
      </w:r>
      <w:r w:rsidRPr="009D60A2">
        <w:rPr>
          <w:rFonts w:ascii="Times New Roman" w:eastAsia="Malgun Gothic" w:hAnsi="Times New Roman" w:cs="Times New Roman"/>
        </w:rPr>
        <w:t xml:space="preserve"> from </w:t>
      </w:r>
      <w:r w:rsidRPr="009D60A2">
        <w:rPr>
          <w:rFonts w:ascii="Times New Roman" w:eastAsia="Dotum" w:hAnsi="Times New Roman" w:cs="Times New Roman"/>
        </w:rPr>
        <w:t>Burdick &amp; Jackson</w:t>
      </w:r>
      <w:r w:rsidRPr="009D60A2">
        <w:rPr>
          <w:rFonts w:ascii="Times New Roman" w:eastAsia="Malgun Gothic" w:hAnsi="Times New Roman" w:cs="Times New Roman"/>
        </w:rPr>
        <w:t xml:space="preserve"> (</w:t>
      </w:r>
      <w:r w:rsidRPr="009D60A2">
        <w:rPr>
          <w:rStyle w:val="st1"/>
          <w:rFonts w:ascii="Times New Roman" w:eastAsia="Malgun Gothic" w:hAnsi="Times New Roman" w:cs="Times New Roman"/>
        </w:rPr>
        <w:t>Muskegon, MI, USA</w:t>
      </w:r>
      <w:r w:rsidRPr="009D60A2">
        <w:rPr>
          <w:rFonts w:ascii="Times New Roman" w:eastAsia="Malgun Gothic" w:hAnsi="Times New Roman" w:cs="Times New Roman"/>
        </w:rPr>
        <w:t xml:space="preserve">). </w:t>
      </w:r>
      <w:r w:rsidRPr="009D60A2">
        <w:rPr>
          <w:rFonts w:ascii="Times New Roman" w:eastAsia="Malgun Gothic" w:hAnsi="Times New Roman" w:cs="Times New Roman"/>
          <w:color w:val="231F20"/>
        </w:rPr>
        <w:t>Water filtered on-site with</w:t>
      </w:r>
      <w:r w:rsidRPr="009D60A2">
        <w:rPr>
          <w:rFonts w:ascii="Times New Roman" w:eastAsia="Malgun Gothic" w:hAnsi="Times New Roman" w:cs="Times New Roman" w:hint="eastAsia"/>
          <w:color w:val="231F20"/>
        </w:rPr>
        <w:t xml:space="preserve"> </w:t>
      </w:r>
      <w:r w:rsidRPr="009D60A2">
        <w:rPr>
          <w:rFonts w:ascii="Times New Roman" w:eastAsia="Malgun Gothic" w:hAnsi="Times New Roman" w:cs="Times New Roman"/>
          <w:color w:val="231F20"/>
        </w:rPr>
        <w:t xml:space="preserve">a Millipore </w:t>
      </w:r>
      <w:proofErr w:type="spellStart"/>
      <w:r w:rsidRPr="009D60A2">
        <w:rPr>
          <w:rFonts w:ascii="Times New Roman" w:eastAsia="Malgun Gothic" w:hAnsi="Times New Roman" w:cs="Times New Roman"/>
          <w:color w:val="231F20"/>
        </w:rPr>
        <w:t>Milli</w:t>
      </w:r>
      <w:proofErr w:type="spellEnd"/>
      <w:r w:rsidRPr="009D60A2">
        <w:rPr>
          <w:rFonts w:ascii="Times New Roman" w:eastAsia="Malgun Gothic" w:hAnsi="Times New Roman" w:cs="Times New Roman"/>
          <w:color w:val="231F20"/>
        </w:rPr>
        <w:t>-Q system</w:t>
      </w:r>
      <w:r w:rsidRPr="009D60A2">
        <w:rPr>
          <w:rFonts w:ascii="Times New Roman" w:eastAsia="Malgun Gothic" w:hAnsi="Times New Roman" w:cs="Times New Roman"/>
        </w:rPr>
        <w:t xml:space="preserve"> (Millipore, Billerica, MA)</w:t>
      </w:r>
      <w:r w:rsidRPr="009D60A2">
        <w:rPr>
          <w:rFonts w:ascii="Times New Roman" w:eastAsia="Malgun Gothic" w:hAnsi="Times New Roman" w:cs="Times New Roman"/>
          <w:color w:val="231F20"/>
        </w:rPr>
        <w:t xml:space="preserve"> was used for the study.</w:t>
      </w:r>
      <w:r w:rsidRPr="009D60A2">
        <w:rPr>
          <w:rFonts w:ascii="Times New Roman" w:eastAsia="Malgun Gothic" w:hAnsi="Times New Roman" w:cs="Times New Roman"/>
        </w:rPr>
        <w:t xml:space="preserve"> </w:t>
      </w:r>
    </w:p>
    <w:p w:rsidR="00714B7E" w:rsidRPr="009D60A2" w:rsidRDefault="00714B7E" w:rsidP="00714B7E">
      <w:pPr>
        <w:spacing w:after="0" w:line="480" w:lineRule="auto"/>
        <w:rPr>
          <w:rFonts w:ascii="Times New Roman" w:eastAsia="Malgun Gothic" w:hAnsi="Times New Roman" w:cs="Times New Roman"/>
          <w:i/>
          <w:sz w:val="24"/>
          <w:szCs w:val="24"/>
        </w:rPr>
      </w:pPr>
      <w:r w:rsidRPr="009D60A2">
        <w:rPr>
          <w:rFonts w:ascii="Times New Roman" w:hAnsi="Times New Roman"/>
          <w:i/>
          <w:sz w:val="24"/>
          <w:szCs w:val="24"/>
        </w:rPr>
        <w:t xml:space="preserve">Stock and </w:t>
      </w:r>
      <w:r w:rsidRPr="009D60A2">
        <w:rPr>
          <w:rFonts w:ascii="Times New Roman" w:eastAsia="Malgun Gothic" w:hAnsi="Times New Roman" w:cs="Times New Roman" w:hint="eastAsia"/>
          <w:i/>
          <w:sz w:val="24"/>
          <w:szCs w:val="24"/>
        </w:rPr>
        <w:t xml:space="preserve">Sample </w:t>
      </w:r>
      <w:r w:rsidRPr="009D60A2">
        <w:rPr>
          <w:rFonts w:ascii="Times New Roman" w:eastAsia="Malgun Gothic" w:hAnsi="Times New Roman" w:cs="Times New Roman"/>
          <w:i/>
          <w:sz w:val="24"/>
          <w:szCs w:val="24"/>
        </w:rPr>
        <w:t xml:space="preserve">Preparation </w:t>
      </w:r>
    </w:p>
    <w:p w:rsidR="00714B7E" w:rsidRPr="009D60A2" w:rsidRDefault="00714B7E" w:rsidP="00714B7E">
      <w:pPr>
        <w:adjustRightInd w:val="0"/>
        <w:spacing w:after="0" w:line="480" w:lineRule="auto"/>
        <w:jc w:val="both"/>
        <w:rPr>
          <w:rFonts w:ascii="Times New Roman" w:eastAsia="Malgun Gothic" w:hAnsi="Times New Roman" w:cs="Times New Roman"/>
        </w:rPr>
      </w:pPr>
      <w:r w:rsidRPr="009D60A2">
        <w:rPr>
          <w:rFonts w:ascii="Times New Roman" w:hAnsi="Times New Roman"/>
          <w:noProof/>
        </w:rPr>
        <w:t>A s</w:t>
      </w:r>
      <w:r w:rsidRPr="009D60A2">
        <w:rPr>
          <w:rFonts w:ascii="Times New Roman" w:eastAsia="Malgun Gothic" w:hAnsi="Times New Roman" w:cs="Times New Roman"/>
          <w:noProof/>
        </w:rPr>
        <w:t>tock</w:t>
      </w:r>
      <w:r w:rsidRPr="009D60A2">
        <w:rPr>
          <w:rFonts w:ascii="Times New Roman" w:eastAsia="Malgun Gothic" w:hAnsi="Times New Roman" w:cs="Times New Roman"/>
        </w:rPr>
        <w:t xml:space="preserve"> solution of </w:t>
      </w:r>
      <w:proofErr w:type="spellStart"/>
      <w:r w:rsidRPr="009D60A2">
        <w:rPr>
          <w:rFonts w:ascii="Times New Roman" w:eastAsia="Malgun Gothic" w:hAnsi="Times New Roman" w:cs="Times New Roman"/>
        </w:rPr>
        <w:t>sivelestat</w:t>
      </w:r>
      <w:proofErr w:type="spellEnd"/>
      <w:r w:rsidRPr="009D60A2">
        <w:rPr>
          <w:rFonts w:ascii="Times New Roman" w:eastAsia="Malgun Gothic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 w:hint="eastAsia"/>
        </w:rPr>
        <w:t xml:space="preserve">and </w:t>
      </w:r>
      <w:r w:rsidRPr="009D60A2">
        <w:rPr>
          <w:rFonts w:ascii="Times New Roman" w:eastAsia="Malgun Gothic" w:hAnsi="Times New Roman" w:cs="Times New Roman"/>
        </w:rPr>
        <w:t xml:space="preserve">propyl </w:t>
      </w:r>
      <w:r w:rsidRPr="009D60A2">
        <w:rPr>
          <w:rFonts w:ascii="Times New Roman" w:eastAsia="Malgun Gothic" w:hAnsi="Times New Roman" w:cs="Times New Roman"/>
          <w:noProof/>
        </w:rPr>
        <w:t>parahydroxybenzoate</w:t>
      </w:r>
      <w:r w:rsidRPr="009D60A2">
        <w:rPr>
          <w:rFonts w:ascii="Times New Roman" w:eastAsia="Malgun Gothic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 w:hint="eastAsia"/>
        </w:rPr>
        <w:t xml:space="preserve">as an internal standard </w:t>
      </w:r>
      <w:r w:rsidRPr="009D60A2">
        <w:rPr>
          <w:rFonts w:ascii="Times New Roman" w:eastAsia="Malgun Gothic" w:hAnsi="Times New Roman" w:cs="Times New Roman"/>
          <w:noProof/>
        </w:rPr>
        <w:t>was prepared</w:t>
      </w:r>
      <w:r w:rsidRPr="009D60A2">
        <w:rPr>
          <w:rFonts w:ascii="Times New Roman" w:eastAsia="Malgun Gothic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 w:hint="eastAsia"/>
        </w:rPr>
        <w:t xml:space="preserve">at 1mg/mL in water and methanol. They </w:t>
      </w:r>
      <w:r w:rsidRPr="009D60A2">
        <w:rPr>
          <w:rFonts w:ascii="Times New Roman" w:eastAsia="Malgun Gothic" w:hAnsi="Times New Roman" w:cs="Times New Roman"/>
          <w:noProof/>
          <w:color w:val="231F20"/>
        </w:rPr>
        <w:t>were</w:t>
      </w:r>
      <w:r w:rsidRPr="009D60A2">
        <w:rPr>
          <w:rFonts w:ascii="Times New Roman" w:eastAsia="Malgun Gothic" w:hAnsi="Times New Roman" w:cs="Times New Roman" w:hint="eastAsia"/>
          <w:noProof/>
          <w:color w:val="231F20"/>
        </w:rPr>
        <w:t xml:space="preserve"> </w:t>
      </w:r>
      <w:r w:rsidRPr="009D60A2">
        <w:rPr>
          <w:rFonts w:ascii="Times New Roman" w:eastAsia="Malgun Gothic" w:hAnsi="Times New Roman" w:cs="Times New Roman"/>
          <w:noProof/>
          <w:color w:val="231F20"/>
        </w:rPr>
        <w:t>stored</w:t>
      </w:r>
      <w:r w:rsidRPr="009D60A2">
        <w:rPr>
          <w:rFonts w:ascii="Times New Roman" w:eastAsia="Malgun Gothic" w:hAnsi="Times New Roman" w:cs="Times New Roman"/>
          <w:color w:val="231F20"/>
        </w:rPr>
        <w:t xml:space="preserve"> in </w:t>
      </w:r>
      <w:r w:rsidRPr="009D60A2">
        <w:rPr>
          <w:rFonts w:ascii="Times New Roman" w:eastAsia="Malgun Gothic" w:hAnsi="Times New Roman" w:cs="Times New Roman" w:hint="eastAsia"/>
          <w:color w:val="231F20"/>
        </w:rPr>
        <w:t>-20</w:t>
      </w:r>
      <w:r w:rsidRPr="009D60A2">
        <w:rPr>
          <w:rFonts w:ascii="Times New Roman" w:eastAsia="Malgun Gothic" w:hAnsi="Times New Roman" w:cs="Times New Roman"/>
          <w:color w:val="231F20"/>
        </w:rPr>
        <w:t>°</w:t>
      </w:r>
      <w:r w:rsidRPr="009D60A2">
        <w:rPr>
          <w:rFonts w:ascii="Times New Roman" w:eastAsia="Malgun Gothic" w:hAnsi="Times New Roman" w:cs="Times New Roman" w:hint="eastAsia"/>
          <w:color w:val="231F20"/>
        </w:rPr>
        <w:t>C</w:t>
      </w:r>
      <w:r w:rsidRPr="009D60A2">
        <w:rPr>
          <w:rFonts w:ascii="Times New Roman" w:eastAsia="Malgun Gothic" w:hAnsi="Times New Roman" w:cs="Times New Roman"/>
          <w:color w:val="231F20"/>
        </w:rPr>
        <w:t xml:space="preserve"> before use.</w:t>
      </w:r>
      <w:r w:rsidRPr="009D60A2">
        <w:rPr>
          <w:rFonts w:ascii="Times New Roman" w:hAnsi="Times New Roman"/>
        </w:rPr>
        <w:t xml:space="preserve"> </w:t>
      </w:r>
      <w:r w:rsidRPr="009D60A2">
        <w:rPr>
          <w:rFonts w:ascii="Times New Roman" w:eastAsia="Malgun Gothic" w:hAnsi="Times New Roman" w:cs="Times New Roman"/>
          <w:noProof/>
        </w:rPr>
        <w:t>A simple</w:t>
      </w:r>
      <w:r w:rsidRPr="009D60A2">
        <w:rPr>
          <w:rFonts w:ascii="Times New Roman" w:eastAsia="Malgun Gothic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/>
          <w:noProof/>
        </w:rPr>
        <w:t>liquid</w:t>
      </w:r>
      <w:r w:rsidRPr="009D60A2">
        <w:rPr>
          <w:rFonts w:ascii="Times New Roman" w:hAnsi="Times New Roman"/>
          <w:noProof/>
        </w:rPr>
        <w:t>-</w:t>
      </w:r>
      <w:r w:rsidRPr="009D60A2">
        <w:rPr>
          <w:rFonts w:ascii="Times New Roman" w:eastAsia="Malgun Gothic" w:hAnsi="Times New Roman" w:cs="Times New Roman"/>
          <w:noProof/>
        </w:rPr>
        <w:t>liquid</w:t>
      </w:r>
      <w:r w:rsidRPr="009D60A2">
        <w:rPr>
          <w:rFonts w:ascii="Times New Roman" w:eastAsia="Malgun Gothic" w:hAnsi="Times New Roman" w:cs="Times New Roman"/>
        </w:rPr>
        <w:t xml:space="preserve"> extraction process </w:t>
      </w:r>
      <w:r w:rsidRPr="009D60A2">
        <w:rPr>
          <w:rFonts w:ascii="Times New Roman" w:eastAsia="Malgun Gothic" w:hAnsi="Times New Roman" w:cs="Times New Roman"/>
          <w:noProof/>
        </w:rPr>
        <w:t>was followed</w:t>
      </w:r>
      <w:r w:rsidRPr="009D60A2">
        <w:rPr>
          <w:rFonts w:ascii="Times New Roman" w:eastAsia="Malgun Gothic" w:hAnsi="Times New Roman" w:cs="Times New Roman"/>
        </w:rPr>
        <w:t xml:space="preserve"> for extraction of sivelestat from rat plasma</w:t>
      </w:r>
      <w:r w:rsidRPr="009D60A2">
        <w:rPr>
          <w:rFonts w:ascii="Times New Roman" w:eastAsia="Malgun Gothic" w:hAnsi="Times New Roman" w:cs="Times New Roman" w:hint="eastAsia"/>
        </w:rPr>
        <w:t xml:space="preserve">, brain </w:t>
      </w:r>
      <w:r w:rsidRPr="009D60A2">
        <w:rPr>
          <w:rFonts w:ascii="Times New Roman" w:eastAsia="Malgun Gothic" w:hAnsi="Times New Roman" w:cs="Times New Roman" w:hint="eastAsia"/>
          <w:noProof/>
        </w:rPr>
        <w:t>and</w:t>
      </w:r>
      <w:r w:rsidRPr="009D60A2">
        <w:rPr>
          <w:rFonts w:ascii="Times New Roman" w:eastAsia="Malgun Gothic" w:hAnsi="Times New Roman" w:cs="Times New Roman" w:hint="eastAsia"/>
        </w:rPr>
        <w:t xml:space="preserve"> spinal cord</w:t>
      </w:r>
      <w:r w:rsidRPr="009D60A2">
        <w:rPr>
          <w:rFonts w:ascii="Times New Roman" w:eastAsia="Malgun Gothic" w:hAnsi="Times New Roman" w:cs="Times New Roman"/>
        </w:rPr>
        <w:t xml:space="preserve">. To an aliquot of </w:t>
      </w:r>
      <w:r w:rsidRPr="009D60A2">
        <w:rPr>
          <w:rFonts w:ascii="Times New Roman" w:eastAsia="Malgun Gothic" w:hAnsi="Times New Roman" w:cs="Times New Roman" w:hint="eastAsia"/>
        </w:rPr>
        <w:t>10</w:t>
      </w:r>
      <w:r w:rsidRPr="009D60A2">
        <w:rPr>
          <w:rFonts w:ascii="Times New Roman" w:eastAsia="Malgun Gothic" w:hAnsi="Times New Roman" w:cs="Times New Roman"/>
        </w:rPr>
        <w:t xml:space="preserve">0 </w:t>
      </w:r>
      <w:proofErr w:type="spellStart"/>
      <w:r w:rsidRPr="009D60A2">
        <w:rPr>
          <w:rFonts w:ascii="Times New Roman" w:hAnsi="Times New Roman" w:cs="Times New Roman"/>
        </w:rPr>
        <w:t>μ</w:t>
      </w:r>
      <w:r w:rsidRPr="009D60A2">
        <w:rPr>
          <w:rFonts w:ascii="Times New Roman" w:eastAsia="Malgun Gothic" w:hAnsi="Times New Roman" w:cs="Times New Roman" w:hint="eastAsia"/>
        </w:rPr>
        <w:t>L</w:t>
      </w:r>
      <w:proofErr w:type="spellEnd"/>
      <w:r w:rsidRPr="009D60A2">
        <w:rPr>
          <w:rFonts w:ascii="Times New Roman" w:eastAsia="Malgun Gothic" w:hAnsi="Times New Roman" w:cs="Times New Roman"/>
        </w:rPr>
        <w:t xml:space="preserve"> plasma, 10</w:t>
      </w:r>
      <w:r w:rsidRPr="009D60A2">
        <w:rPr>
          <w:rFonts w:ascii="Times New Roman" w:eastAsia="Malgun Gothic" w:hAnsi="Times New Roman" w:cs="Times New Roman" w:hint="eastAsia"/>
        </w:rPr>
        <w:t xml:space="preserve">0 </w:t>
      </w:r>
      <w:proofErr w:type="spellStart"/>
      <w:r w:rsidRPr="009D60A2">
        <w:rPr>
          <w:rFonts w:ascii="Times New Roman" w:hAnsi="Times New Roman" w:cs="Times New Roman"/>
        </w:rPr>
        <w:t>μ</w:t>
      </w:r>
      <w:r w:rsidRPr="009D60A2">
        <w:rPr>
          <w:rFonts w:ascii="Times New Roman" w:eastAsia="Malgun Gothic" w:hAnsi="Times New Roman" w:cs="Times New Roman" w:hint="eastAsia"/>
        </w:rPr>
        <w:t>L</w:t>
      </w:r>
      <w:proofErr w:type="spellEnd"/>
      <w:r w:rsidRPr="009D60A2">
        <w:rPr>
          <w:rFonts w:ascii="Times New Roman" w:eastAsia="Malgun Gothic" w:hAnsi="Times New Roman" w:cs="Times New Roman" w:hint="eastAsia"/>
        </w:rPr>
        <w:t xml:space="preserve"> </w:t>
      </w:r>
      <w:r w:rsidRPr="009D60A2">
        <w:rPr>
          <w:rFonts w:ascii="Times New Roman" w:eastAsia="Malgun Gothic" w:hAnsi="Times New Roman" w:cs="Times New Roman"/>
        </w:rPr>
        <w:t xml:space="preserve">IS solution </w:t>
      </w:r>
      <w:r w:rsidRPr="009D60A2">
        <w:rPr>
          <w:rFonts w:ascii="Times New Roman" w:eastAsia="Malgun Gothic" w:hAnsi="Times New Roman" w:cs="Times New Roman" w:hint="eastAsia"/>
        </w:rPr>
        <w:t xml:space="preserve">and </w:t>
      </w:r>
      <w:r w:rsidRPr="009D60A2">
        <w:rPr>
          <w:rFonts w:ascii="Times New Roman" w:eastAsia="Malgun Gothic" w:hAnsi="Times New Roman" w:cs="Times New Roman" w:hint="eastAsia"/>
          <w:noProof/>
        </w:rPr>
        <w:t>1</w:t>
      </w:r>
      <w:r w:rsidRPr="009D60A2">
        <w:rPr>
          <w:rFonts w:ascii="Times New Roman" w:eastAsia="Malgun Gothic" w:hAnsi="Times New Roman" w:cs="Times New Roman" w:hint="eastAsia"/>
        </w:rPr>
        <w:t xml:space="preserve"> mL 2N </w:t>
      </w:r>
      <w:proofErr w:type="spellStart"/>
      <w:r w:rsidRPr="009D60A2">
        <w:rPr>
          <w:rFonts w:ascii="Times New Roman" w:eastAsia="Malgun Gothic" w:hAnsi="Times New Roman" w:cs="Times New Roman" w:hint="eastAsia"/>
        </w:rPr>
        <w:t>HCl</w:t>
      </w:r>
      <w:proofErr w:type="spellEnd"/>
      <w:r w:rsidRPr="009D60A2">
        <w:rPr>
          <w:rFonts w:ascii="Times New Roman" w:eastAsia="Malgun Gothic" w:hAnsi="Times New Roman" w:cs="Times New Roman" w:hint="eastAsia"/>
        </w:rPr>
        <w:t xml:space="preserve"> solution </w:t>
      </w:r>
      <w:r w:rsidRPr="009D60A2">
        <w:rPr>
          <w:rFonts w:ascii="Times New Roman" w:eastAsia="Malgun Gothic" w:hAnsi="Times New Roman" w:cs="Times New Roman"/>
        </w:rPr>
        <w:t xml:space="preserve">was added and mixed. After the addition of 2 mL of </w:t>
      </w:r>
      <w:r w:rsidRPr="009D60A2">
        <w:rPr>
          <w:rFonts w:ascii="Times New Roman" w:eastAsia="Malgun Gothic" w:hAnsi="Times New Roman" w:cs="Times New Roman" w:hint="eastAsia"/>
        </w:rPr>
        <w:t>ethyl acetate</w:t>
      </w:r>
      <w:r w:rsidRPr="009D60A2">
        <w:rPr>
          <w:rFonts w:ascii="Times New Roman" w:eastAsia="Malgun Gothic" w:hAnsi="Times New Roman" w:cs="Times New Roman"/>
        </w:rPr>
        <w:t>,</w:t>
      </w:r>
      <w:r w:rsidRPr="009D60A2">
        <w:rPr>
          <w:rFonts w:ascii="Times New Roman" w:eastAsia="Malgun Gothic" w:hAnsi="Times New Roman" w:cs="Times New Roman" w:hint="eastAsia"/>
        </w:rPr>
        <w:t xml:space="preserve"> </w:t>
      </w:r>
      <w:r w:rsidRPr="009D60A2">
        <w:rPr>
          <w:rFonts w:ascii="Times New Roman" w:eastAsia="Malgun Gothic" w:hAnsi="Times New Roman" w:cs="Times New Roman"/>
        </w:rPr>
        <w:t>the mixture was vortexed, followed by centrifugation for 10 min at 3</w:t>
      </w:r>
      <w:r w:rsidRPr="009D60A2">
        <w:rPr>
          <w:rFonts w:ascii="Times New Roman" w:eastAsia="Malgun Gothic" w:hAnsi="Times New Roman" w:cs="Times New Roman" w:hint="eastAsia"/>
        </w:rPr>
        <w:t>0</w:t>
      </w:r>
      <w:r w:rsidRPr="009D60A2">
        <w:rPr>
          <w:rFonts w:ascii="Times New Roman" w:eastAsia="Malgun Gothic" w:hAnsi="Times New Roman" w:cs="Times New Roman"/>
        </w:rPr>
        <w:t xml:space="preserve">00 rpm. The organic layer was </w:t>
      </w:r>
      <w:r w:rsidRPr="009D60A2">
        <w:rPr>
          <w:rFonts w:ascii="Times New Roman" w:eastAsia="Malgun Gothic" w:hAnsi="Times New Roman" w:cs="Times New Roman" w:hint="eastAsia"/>
        </w:rPr>
        <w:t>e</w:t>
      </w:r>
      <w:r w:rsidRPr="009D60A2">
        <w:rPr>
          <w:rFonts w:ascii="Times New Roman" w:eastAsia="Malgun Gothic" w:hAnsi="Times New Roman" w:cs="Times New Roman"/>
        </w:rPr>
        <w:t xml:space="preserve">vaporated to dryness at 40 </w:t>
      </w:r>
      <w:r w:rsidRPr="009D60A2">
        <w:rPr>
          <w:rFonts w:ascii="Times New Roman" w:eastAsia="Malgun Gothic" w:hAnsi="Times New Roman" w:cs="Times New Roman"/>
          <w:color w:val="231F20"/>
        </w:rPr>
        <w:t>°</w:t>
      </w:r>
      <w:r w:rsidRPr="009D60A2">
        <w:rPr>
          <w:rFonts w:ascii="Times New Roman" w:eastAsia="Malgun Gothic" w:hAnsi="Times New Roman" w:cs="Times New Roman" w:hint="eastAsia"/>
          <w:color w:val="231F20"/>
        </w:rPr>
        <w:t>C</w:t>
      </w:r>
      <w:r w:rsidRPr="009D60A2">
        <w:rPr>
          <w:rFonts w:ascii="Times New Roman" w:eastAsia="Malgun Gothic" w:hAnsi="Times New Roman" w:cs="Times New Roman"/>
        </w:rPr>
        <w:t xml:space="preserve"> using a gentle stream of nitrogen. The residue was reconstituted in </w:t>
      </w:r>
      <w:r w:rsidRPr="009D60A2">
        <w:rPr>
          <w:rFonts w:ascii="Times New Roman" w:eastAsia="Malgun Gothic" w:hAnsi="Times New Roman" w:cs="Times New Roman" w:hint="eastAsia"/>
        </w:rPr>
        <w:t xml:space="preserve">100 </w:t>
      </w:r>
      <w:proofErr w:type="spellStart"/>
      <w:r w:rsidRPr="009D60A2">
        <w:rPr>
          <w:rFonts w:ascii="Times New Roman" w:hAnsi="Times New Roman" w:cs="Times New Roman"/>
        </w:rPr>
        <w:t>μ</w:t>
      </w:r>
      <w:r w:rsidRPr="009D60A2">
        <w:rPr>
          <w:rFonts w:ascii="Times New Roman" w:eastAsia="Malgun Gothic" w:hAnsi="Times New Roman" w:cs="Times New Roman" w:hint="eastAsia"/>
        </w:rPr>
        <w:t>L</w:t>
      </w:r>
      <w:proofErr w:type="spellEnd"/>
      <w:r w:rsidRPr="009D60A2">
        <w:rPr>
          <w:rFonts w:ascii="Times New Roman" w:eastAsia="Malgun Gothic" w:hAnsi="Times New Roman" w:cs="Times New Roman" w:hint="eastAsia"/>
        </w:rPr>
        <w:t xml:space="preserve"> </w:t>
      </w:r>
      <w:r w:rsidRPr="009D60A2">
        <w:rPr>
          <w:rFonts w:ascii="Times New Roman" w:eastAsia="Malgun Gothic" w:hAnsi="Times New Roman" w:cs="Times New Roman"/>
        </w:rPr>
        <w:t xml:space="preserve">the mobile phase and </w:t>
      </w:r>
      <w:r w:rsidRPr="009D60A2">
        <w:rPr>
          <w:rFonts w:ascii="Times New Roman" w:eastAsia="Malgun Gothic" w:hAnsi="Times New Roman" w:cs="Times New Roman"/>
          <w:noProof/>
        </w:rPr>
        <w:t>was injected</w:t>
      </w:r>
      <w:r w:rsidRPr="009D60A2">
        <w:rPr>
          <w:rFonts w:ascii="Times New Roman" w:eastAsia="Malgun Gothic" w:hAnsi="Times New Roman" w:cs="Times New Roman"/>
        </w:rPr>
        <w:t xml:space="preserve"> onto </w:t>
      </w:r>
      <w:r w:rsidRPr="009D60A2">
        <w:rPr>
          <w:rFonts w:ascii="Times New Roman" w:eastAsia="Malgun Gothic" w:hAnsi="Times New Roman" w:cs="Times New Roman" w:hint="eastAsia"/>
        </w:rPr>
        <w:t xml:space="preserve">HPLC and </w:t>
      </w:r>
      <w:r w:rsidRPr="009D60A2">
        <w:rPr>
          <w:rFonts w:ascii="Times New Roman" w:eastAsia="Malgun Gothic" w:hAnsi="Times New Roman" w:cs="Times New Roman"/>
        </w:rPr>
        <w:t>LC-MS/MS system.</w:t>
      </w:r>
    </w:p>
    <w:p w:rsidR="00714B7E" w:rsidRPr="009D60A2" w:rsidRDefault="00714B7E" w:rsidP="00714B7E">
      <w:pPr>
        <w:spacing w:after="0" w:line="480" w:lineRule="auto"/>
        <w:rPr>
          <w:rFonts w:ascii="Times New Roman" w:eastAsia="Malgun Gothic" w:hAnsi="Times New Roman" w:cs="Times New Roman"/>
          <w:i/>
          <w:sz w:val="24"/>
          <w:szCs w:val="24"/>
        </w:rPr>
      </w:pPr>
      <w:r w:rsidRPr="009D60A2">
        <w:rPr>
          <w:rFonts w:ascii="Times New Roman" w:eastAsia="Malgun Gothic" w:hAnsi="Times New Roman" w:cs="Times New Roman" w:hint="eastAsia"/>
          <w:i/>
          <w:sz w:val="24"/>
          <w:szCs w:val="24"/>
        </w:rPr>
        <w:t>C</w:t>
      </w:r>
      <w:r w:rsidRPr="009D60A2">
        <w:rPr>
          <w:rFonts w:ascii="Times New Roman" w:eastAsia="Malgun Gothic" w:hAnsi="Times New Roman" w:cs="Times New Roman"/>
          <w:i/>
          <w:sz w:val="24"/>
          <w:szCs w:val="24"/>
        </w:rPr>
        <w:t>hromatographic conditions</w:t>
      </w:r>
    </w:p>
    <w:p w:rsidR="00714B7E" w:rsidRPr="009D60A2" w:rsidRDefault="00714B7E" w:rsidP="00714B7E">
      <w:pPr>
        <w:pStyle w:val="a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9D60A2">
        <w:rPr>
          <w:rFonts w:ascii="Times New Roman" w:hAnsi="Times New Roman"/>
          <w:sz w:val="22"/>
          <w:szCs w:val="22"/>
        </w:rPr>
        <w:t xml:space="preserve">Separation and detection </w:t>
      </w:r>
      <w:r w:rsidRPr="009D60A2">
        <w:rPr>
          <w:rFonts w:ascii="Times New Roman" w:hAnsi="Times New Roman"/>
          <w:noProof/>
          <w:sz w:val="22"/>
          <w:szCs w:val="22"/>
        </w:rPr>
        <w:t>were</w:t>
      </w:r>
      <w:r w:rsidRPr="009D60A2">
        <w:rPr>
          <w:rFonts w:ascii="Times New Roman" w:hAnsi="Times New Roman"/>
          <w:sz w:val="22"/>
          <w:szCs w:val="22"/>
        </w:rPr>
        <w:t xml:space="preserve"> carried out on </w:t>
      </w:r>
      <w:r w:rsidRPr="009D60A2">
        <w:rPr>
          <w:rFonts w:ascii="Times New Roman" w:hAnsi="Times New Roman" w:cs="Times New Roman"/>
          <w:noProof/>
          <w:sz w:val="22"/>
          <w:szCs w:val="22"/>
        </w:rPr>
        <w:t>a Shimazu</w:t>
      </w:r>
      <w:r w:rsidRPr="009D60A2">
        <w:rPr>
          <w:rFonts w:ascii="Times New Roman" w:eastAsia="BatangChe" w:hAnsi="Times New Roman" w:cs="Times New Roman"/>
          <w:sz w:val="22"/>
          <w:szCs w:val="22"/>
        </w:rPr>
        <w:t xml:space="preserve"> </w:t>
      </w:r>
      <w:r w:rsidRPr="009D60A2">
        <w:rPr>
          <w:rFonts w:ascii="Times New Roman" w:hAnsi="Times New Roman" w:cs="Times New Roman"/>
          <w:noProof/>
          <w:sz w:val="22"/>
          <w:szCs w:val="22"/>
        </w:rPr>
        <w:t>high-performance</w:t>
      </w:r>
      <w:r w:rsidRPr="009D60A2">
        <w:rPr>
          <w:rFonts w:ascii="Times New Roman" w:hAnsi="Times New Roman" w:cs="Times New Roman"/>
          <w:sz w:val="22"/>
          <w:szCs w:val="22"/>
        </w:rPr>
        <w:t xml:space="preserve"> liquid chromatography (HPLC) system (</w:t>
      </w:r>
      <w:proofErr w:type="spellStart"/>
      <w:r w:rsidRPr="009D60A2">
        <w:rPr>
          <w:rFonts w:ascii="Times New Roman" w:hAnsi="Times New Roman" w:cs="Times New Roman"/>
          <w:sz w:val="22"/>
          <w:szCs w:val="22"/>
        </w:rPr>
        <w:t>Shimazu</w:t>
      </w:r>
      <w:proofErr w:type="spellEnd"/>
      <w:r w:rsidRPr="009D60A2">
        <w:rPr>
          <w:rFonts w:ascii="Times New Roman" w:hAnsi="Times New Roman" w:cs="Times New Roman"/>
          <w:sz w:val="22"/>
          <w:szCs w:val="22"/>
        </w:rPr>
        <w:t xml:space="preserve">, Japan) equipped with an </w:t>
      </w:r>
      <w:r w:rsidRPr="009D60A2">
        <w:rPr>
          <w:rFonts w:ascii="Times New Roman" w:hAnsi="Times New Roman" w:cs="Times New Roman"/>
          <w:noProof/>
          <w:sz w:val="22"/>
          <w:szCs w:val="22"/>
        </w:rPr>
        <w:t>auto</w:t>
      </w:r>
      <w:r w:rsidRPr="009D60A2">
        <w:rPr>
          <w:rFonts w:ascii="Times New Roman" w:hAnsi="Times New Roman"/>
          <w:noProof/>
          <w:sz w:val="22"/>
          <w:szCs w:val="22"/>
        </w:rPr>
        <w:t>sampler</w:t>
      </w:r>
      <w:r w:rsidRPr="009D60A2">
        <w:rPr>
          <w:rFonts w:ascii="Times New Roman" w:hAnsi="Times New Roman"/>
          <w:sz w:val="22"/>
          <w:szCs w:val="22"/>
        </w:rPr>
        <w:t xml:space="preserve"> and </w:t>
      </w:r>
      <w:r w:rsidRPr="009D60A2">
        <w:rPr>
          <w:rFonts w:ascii="Times New Roman" w:hAnsi="Times New Roman" w:hint="eastAsia"/>
          <w:sz w:val="22"/>
          <w:szCs w:val="22"/>
        </w:rPr>
        <w:t>PDA</w:t>
      </w:r>
      <w:r w:rsidRPr="009D60A2">
        <w:rPr>
          <w:rFonts w:ascii="Times New Roman" w:hAnsi="Times New Roman"/>
          <w:sz w:val="22"/>
          <w:szCs w:val="22"/>
        </w:rPr>
        <w:t xml:space="preserve"> detector</w:t>
      </w:r>
      <w:r w:rsidRPr="009D60A2">
        <w:rPr>
          <w:rFonts w:ascii="Times New Roman" w:hAnsi="Times New Roman" w:hint="eastAsia"/>
          <w:sz w:val="22"/>
          <w:szCs w:val="22"/>
        </w:rPr>
        <w:t xml:space="preserve"> for separation of </w:t>
      </w:r>
      <w:r w:rsidRPr="009D60A2">
        <w:rPr>
          <w:rFonts w:ascii="Times New Roman" w:hAnsi="Times New Roman" w:cs="Times New Roman"/>
          <w:sz w:val="22"/>
          <w:szCs w:val="22"/>
        </w:rPr>
        <w:t>sivelestat</w:t>
      </w:r>
      <w:r w:rsidRPr="009D60A2">
        <w:rPr>
          <w:rFonts w:ascii="Times New Roman" w:hAnsi="Times New Roman" w:hint="eastAsia"/>
          <w:sz w:val="22"/>
          <w:szCs w:val="22"/>
        </w:rPr>
        <w:t xml:space="preserve"> in plasma</w:t>
      </w:r>
      <w:r w:rsidRPr="009D60A2">
        <w:rPr>
          <w:rFonts w:ascii="Times New Roman" w:hAnsi="Times New Roman"/>
          <w:sz w:val="22"/>
          <w:szCs w:val="22"/>
        </w:rPr>
        <w:t xml:space="preserve">. </w:t>
      </w:r>
      <w:r w:rsidRPr="009D60A2">
        <w:rPr>
          <w:rFonts w:ascii="Times New Roman" w:hAnsi="Times New Roman" w:hint="eastAsia"/>
          <w:sz w:val="22"/>
          <w:szCs w:val="22"/>
        </w:rPr>
        <w:t xml:space="preserve">The separation </w:t>
      </w:r>
      <w:r w:rsidRPr="009D60A2">
        <w:rPr>
          <w:rFonts w:ascii="Times New Roman" w:hAnsi="Times New Roman" w:hint="eastAsia"/>
          <w:noProof/>
          <w:sz w:val="22"/>
          <w:szCs w:val="22"/>
        </w:rPr>
        <w:t>w</w:t>
      </w:r>
      <w:r w:rsidRPr="009D60A2">
        <w:rPr>
          <w:rFonts w:ascii="Times New Roman" w:hAnsi="Times New Roman"/>
          <w:noProof/>
          <w:sz w:val="22"/>
          <w:szCs w:val="22"/>
        </w:rPr>
        <w:t>as</w:t>
      </w:r>
      <w:r w:rsidRPr="009D60A2">
        <w:rPr>
          <w:rFonts w:ascii="Times New Roman" w:hAnsi="Times New Roman" w:hint="eastAsia"/>
          <w:sz w:val="22"/>
          <w:szCs w:val="22"/>
        </w:rPr>
        <w:t xml:space="preserve"> performed on a Luna C1</w:t>
      </w:r>
      <w:r w:rsidRPr="009D60A2">
        <w:rPr>
          <w:rFonts w:ascii="Times New Roman" w:hAnsi="Times New Roman"/>
          <w:sz w:val="22"/>
          <w:szCs w:val="22"/>
        </w:rPr>
        <w:t xml:space="preserve">8 reverse-phase HPLC column (150 x 4.6mm, </w:t>
      </w:r>
      <w:proofErr w:type="spellStart"/>
      <w:r w:rsidRPr="009D60A2">
        <w:rPr>
          <w:rFonts w:ascii="Times New Roman" w:hAnsi="Times New Roman" w:cs="Times New Roman"/>
          <w:color w:val="231F20"/>
          <w:sz w:val="22"/>
          <w:szCs w:val="22"/>
        </w:rPr>
        <w:t>Phenomenex</w:t>
      </w:r>
      <w:proofErr w:type="spellEnd"/>
      <w:r w:rsidRPr="009D60A2">
        <w:rPr>
          <w:rFonts w:ascii="Times New Roman" w:hAnsi="Times New Roman"/>
          <w:sz w:val="22"/>
          <w:szCs w:val="22"/>
        </w:rPr>
        <w:t xml:space="preserve">, </w:t>
      </w:r>
      <w:r w:rsidRPr="009D60A2">
        <w:rPr>
          <w:rFonts w:ascii="Times New Roman" w:hAnsi="Times New Roman" w:hint="eastAsia"/>
          <w:sz w:val="22"/>
          <w:szCs w:val="22"/>
        </w:rPr>
        <w:t>USA</w:t>
      </w:r>
      <w:r w:rsidRPr="009D60A2">
        <w:rPr>
          <w:rFonts w:ascii="Times New Roman" w:hAnsi="Times New Roman" w:cs="Times New Roman"/>
          <w:sz w:val="22"/>
          <w:szCs w:val="22"/>
        </w:rPr>
        <w:t xml:space="preserve">) </w:t>
      </w:r>
      <w:r w:rsidRPr="009D60A2">
        <w:rPr>
          <w:rFonts w:ascii="Times New Roman" w:hAnsi="Times New Roman" w:hint="eastAsia"/>
          <w:sz w:val="22"/>
          <w:szCs w:val="22"/>
        </w:rPr>
        <w:t xml:space="preserve">by isocratic elution with a mixture </w:t>
      </w:r>
      <w:r w:rsidRPr="009D60A2">
        <w:rPr>
          <w:rFonts w:ascii="Times New Roman" w:hAnsi="Times New Roman" w:cs="Times New Roman"/>
          <w:sz w:val="22"/>
          <w:szCs w:val="22"/>
        </w:rPr>
        <w:t>0.</w:t>
      </w:r>
      <w:r w:rsidRPr="009D60A2">
        <w:rPr>
          <w:rFonts w:ascii="Times New Roman" w:hAnsi="Times New Roman" w:hint="eastAsia"/>
          <w:sz w:val="22"/>
          <w:szCs w:val="22"/>
        </w:rPr>
        <w:t>75</w:t>
      </w:r>
      <w:r w:rsidRPr="009D60A2">
        <w:rPr>
          <w:rFonts w:ascii="Times New Roman" w:hAnsi="Times New Roman" w:cs="Times New Roman"/>
          <w:sz w:val="22"/>
          <w:szCs w:val="22"/>
        </w:rPr>
        <w:t xml:space="preserve">% TFA in </w:t>
      </w:r>
      <w:r w:rsidRPr="009D60A2">
        <w:rPr>
          <w:rFonts w:ascii="Times New Roman" w:hAnsi="Times New Roman" w:hint="eastAsia"/>
          <w:sz w:val="22"/>
          <w:szCs w:val="22"/>
        </w:rPr>
        <w:t xml:space="preserve">water </w:t>
      </w:r>
      <w:r w:rsidRPr="009D60A2">
        <w:rPr>
          <w:rFonts w:ascii="Times New Roman" w:hAnsi="Times New Roman" w:cs="Times New Roman"/>
          <w:sz w:val="22"/>
          <w:szCs w:val="22"/>
        </w:rPr>
        <w:t>and 0.</w:t>
      </w:r>
      <w:r w:rsidRPr="009D60A2">
        <w:rPr>
          <w:rFonts w:ascii="Times New Roman" w:hAnsi="Times New Roman" w:hint="eastAsia"/>
          <w:sz w:val="22"/>
          <w:szCs w:val="22"/>
        </w:rPr>
        <w:t>75</w:t>
      </w:r>
      <w:r w:rsidRPr="009D60A2">
        <w:rPr>
          <w:rFonts w:ascii="Times New Roman" w:hAnsi="Times New Roman" w:cs="Times New Roman"/>
          <w:sz w:val="22"/>
          <w:szCs w:val="22"/>
        </w:rPr>
        <w:t xml:space="preserve">% TFA in </w:t>
      </w:r>
      <w:r w:rsidRPr="009D60A2">
        <w:rPr>
          <w:rFonts w:ascii="Times New Roman" w:hAnsi="Times New Roman" w:hint="eastAsia"/>
          <w:sz w:val="22"/>
          <w:szCs w:val="22"/>
        </w:rPr>
        <w:t>acetonitrile (6:4, v/v)</w:t>
      </w:r>
      <w:r w:rsidRPr="009D60A2">
        <w:rPr>
          <w:rFonts w:ascii="Times New Roman" w:hAnsi="Times New Roman" w:cs="Times New Roman"/>
          <w:sz w:val="22"/>
          <w:szCs w:val="22"/>
        </w:rPr>
        <w:t xml:space="preserve">. The UV wavelength, flow rate, </w:t>
      </w:r>
      <w:r w:rsidRPr="009D60A2">
        <w:rPr>
          <w:rFonts w:ascii="Times New Roman" w:hAnsi="Times New Roman" w:cs="Times New Roman"/>
          <w:noProof/>
          <w:sz w:val="22"/>
          <w:szCs w:val="22"/>
        </w:rPr>
        <w:t>and</w:t>
      </w:r>
      <w:r w:rsidRPr="009D60A2">
        <w:rPr>
          <w:rFonts w:ascii="Times New Roman" w:hAnsi="Times New Roman" w:cs="Times New Roman"/>
          <w:sz w:val="22"/>
          <w:szCs w:val="22"/>
        </w:rPr>
        <w:t xml:space="preserve"> injection volume were 2</w:t>
      </w:r>
      <w:r w:rsidRPr="009D60A2">
        <w:rPr>
          <w:rFonts w:ascii="Times New Roman" w:hAnsi="Times New Roman" w:hint="eastAsia"/>
          <w:sz w:val="22"/>
          <w:szCs w:val="22"/>
        </w:rPr>
        <w:t xml:space="preserve">54 </w:t>
      </w:r>
      <w:r w:rsidRPr="009D60A2">
        <w:rPr>
          <w:rFonts w:ascii="Times New Roman" w:hAnsi="Times New Roman" w:cs="Times New Roman"/>
          <w:sz w:val="22"/>
          <w:szCs w:val="22"/>
        </w:rPr>
        <w:t>nm, 1.</w:t>
      </w:r>
      <w:r w:rsidRPr="009D60A2">
        <w:rPr>
          <w:rFonts w:ascii="Times New Roman" w:hAnsi="Times New Roman" w:hint="eastAsia"/>
          <w:sz w:val="22"/>
          <w:szCs w:val="22"/>
        </w:rPr>
        <w:t xml:space="preserve">0 </w:t>
      </w:r>
      <w:r w:rsidRPr="009D60A2">
        <w:rPr>
          <w:rFonts w:ascii="Times New Roman" w:hAnsi="Times New Roman" w:cs="Times New Roman"/>
          <w:sz w:val="22"/>
          <w:szCs w:val="22"/>
        </w:rPr>
        <w:t xml:space="preserve">mL/min </w:t>
      </w:r>
      <w:r w:rsidRPr="009D60A2">
        <w:rPr>
          <w:rFonts w:ascii="Times New Roman" w:hAnsi="Times New Roman" w:cs="Times New Roman"/>
          <w:noProof/>
          <w:sz w:val="22"/>
          <w:szCs w:val="22"/>
        </w:rPr>
        <w:t>and</w:t>
      </w:r>
      <w:r w:rsidRPr="009D60A2">
        <w:rPr>
          <w:rFonts w:ascii="Times New Roman" w:hAnsi="Times New Roman" w:cs="Times New Roman"/>
          <w:sz w:val="22"/>
          <w:szCs w:val="22"/>
        </w:rPr>
        <w:t xml:space="preserve"> 2</w:t>
      </w:r>
      <w:r w:rsidRPr="009D60A2">
        <w:rPr>
          <w:rFonts w:ascii="Times New Roman" w:hAnsi="Times New Roman" w:hint="eastAsia"/>
          <w:sz w:val="22"/>
          <w:szCs w:val="22"/>
        </w:rPr>
        <w:t>0</w:t>
      </w:r>
      <w:r w:rsidRPr="009D60A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D60A2">
        <w:rPr>
          <w:rFonts w:ascii="Times New Roman" w:hAnsi="Times New Roman" w:cs="Times New Roman"/>
          <w:sz w:val="22"/>
          <w:szCs w:val="22"/>
        </w:rPr>
        <w:t>μl</w:t>
      </w:r>
      <w:proofErr w:type="spellEnd"/>
      <w:r w:rsidRPr="009D60A2">
        <w:rPr>
          <w:rFonts w:ascii="Times New Roman" w:hAnsi="Times New Roman" w:cs="Times New Roman"/>
          <w:sz w:val="22"/>
          <w:szCs w:val="22"/>
        </w:rPr>
        <w:t xml:space="preserve"> respectively</w:t>
      </w:r>
      <w:r w:rsidRPr="009D60A2">
        <w:rPr>
          <w:rFonts w:ascii="Times New Roman" w:hAnsi="Times New Roman" w:hint="eastAsia"/>
          <w:sz w:val="22"/>
          <w:szCs w:val="22"/>
        </w:rPr>
        <w:t>.</w:t>
      </w:r>
      <w:r w:rsidRPr="009D60A2">
        <w:rPr>
          <w:rFonts w:ascii="Times New Roman" w:hAnsi="Times New Roman"/>
          <w:sz w:val="22"/>
          <w:szCs w:val="22"/>
        </w:rPr>
        <w:t xml:space="preserve"> </w:t>
      </w:r>
    </w:p>
    <w:p w:rsidR="00714B7E" w:rsidRPr="009D60A2" w:rsidRDefault="00714B7E" w:rsidP="00714B7E">
      <w:pPr>
        <w:adjustRightInd w:val="0"/>
        <w:spacing w:after="0" w:line="480" w:lineRule="auto"/>
        <w:ind w:firstLine="720"/>
        <w:jc w:val="both"/>
        <w:rPr>
          <w:rFonts w:ascii="Times New Roman" w:eastAsia="Malgun Gothic" w:hAnsi="Times New Roman" w:cs="Times New Roman"/>
        </w:rPr>
      </w:pPr>
      <w:r w:rsidRPr="009D60A2">
        <w:rPr>
          <w:rFonts w:ascii="Times New Roman" w:eastAsia="Malgun Gothic" w:hAnsi="Times New Roman" w:cs="Times New Roman" w:hint="eastAsia"/>
        </w:rPr>
        <w:t xml:space="preserve">Separation of </w:t>
      </w:r>
      <w:r w:rsidRPr="009D60A2">
        <w:rPr>
          <w:rFonts w:ascii="Times New Roman" w:eastAsia="Malgun Gothic" w:hAnsi="Times New Roman" w:cs="Times New Roman"/>
        </w:rPr>
        <w:t>sivelestat</w:t>
      </w:r>
      <w:r w:rsidRPr="009D60A2">
        <w:rPr>
          <w:rFonts w:ascii="Times New Roman" w:eastAsia="Malgun Gothic" w:hAnsi="Times New Roman" w:cs="Times New Roman" w:hint="eastAsia"/>
        </w:rPr>
        <w:t xml:space="preserve"> in </w:t>
      </w:r>
      <w:r w:rsidRPr="009D60A2">
        <w:rPr>
          <w:rFonts w:ascii="Times New Roman" w:hAnsi="Times New Roman"/>
        </w:rPr>
        <w:t xml:space="preserve">the </w:t>
      </w:r>
      <w:r w:rsidRPr="009D60A2">
        <w:rPr>
          <w:rFonts w:ascii="Times New Roman" w:eastAsia="Malgun Gothic" w:hAnsi="Times New Roman" w:cs="Times New Roman" w:hint="eastAsia"/>
          <w:noProof/>
        </w:rPr>
        <w:t>brain</w:t>
      </w:r>
      <w:r w:rsidRPr="009D60A2">
        <w:rPr>
          <w:rFonts w:ascii="Times New Roman" w:eastAsia="Malgun Gothic" w:hAnsi="Times New Roman" w:cs="Times New Roman" w:hint="eastAsia"/>
        </w:rPr>
        <w:t xml:space="preserve"> and spinal cord </w:t>
      </w:r>
      <w:r w:rsidRPr="009D60A2">
        <w:rPr>
          <w:rFonts w:ascii="Times New Roman" w:eastAsia="Malgun Gothic" w:hAnsi="Times New Roman" w:cs="Times New Roman"/>
        </w:rPr>
        <w:t xml:space="preserve">was carried out on </w:t>
      </w:r>
      <w:r w:rsidRPr="009D60A2">
        <w:rPr>
          <w:rFonts w:ascii="Times New Roman" w:eastAsia="Malgun Gothic" w:hAnsi="Times New Roman" w:cs="Times New Roman"/>
          <w:noProof/>
          <w:color w:val="231F20"/>
        </w:rPr>
        <w:t xml:space="preserve">a </w:t>
      </w:r>
      <w:r w:rsidRPr="009D60A2">
        <w:rPr>
          <w:rFonts w:ascii="Times New Roman" w:eastAsia="Malgun Gothic" w:hAnsi="Times New Roman" w:cs="Times New Roman"/>
          <w:noProof/>
        </w:rPr>
        <w:t>Shimazu</w:t>
      </w:r>
      <w:r w:rsidRPr="009D60A2">
        <w:rPr>
          <w:rFonts w:ascii="Times New Roman" w:eastAsia="BatangChe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/>
          <w:noProof/>
        </w:rPr>
        <w:t>high</w:t>
      </w:r>
      <w:r w:rsidRPr="009D60A2">
        <w:rPr>
          <w:rFonts w:ascii="Times New Roman" w:hAnsi="Times New Roman"/>
          <w:noProof/>
        </w:rPr>
        <w:t>-</w:t>
      </w:r>
      <w:r w:rsidRPr="009D60A2">
        <w:rPr>
          <w:rFonts w:ascii="Times New Roman" w:eastAsia="Malgun Gothic" w:hAnsi="Times New Roman" w:cs="Times New Roman"/>
          <w:noProof/>
        </w:rPr>
        <w:t>performance</w:t>
      </w:r>
      <w:r w:rsidRPr="009D60A2">
        <w:rPr>
          <w:rFonts w:ascii="Times New Roman" w:eastAsia="Malgun Gothic" w:hAnsi="Times New Roman" w:cs="Times New Roman"/>
        </w:rPr>
        <w:t xml:space="preserve"> liquid chromatography (HPLC) system (</w:t>
      </w:r>
      <w:proofErr w:type="spellStart"/>
      <w:r w:rsidRPr="009D60A2">
        <w:rPr>
          <w:rFonts w:ascii="Times New Roman" w:eastAsia="Malgun Gothic" w:hAnsi="Times New Roman" w:cs="Times New Roman"/>
        </w:rPr>
        <w:t>Shimazu</w:t>
      </w:r>
      <w:proofErr w:type="spellEnd"/>
      <w:r w:rsidRPr="009D60A2">
        <w:rPr>
          <w:rFonts w:ascii="Times New Roman" w:eastAsia="Malgun Gothic" w:hAnsi="Times New Roman" w:cs="Times New Roman"/>
        </w:rPr>
        <w:t>, Japan)</w:t>
      </w:r>
      <w:r w:rsidRPr="009D60A2">
        <w:rPr>
          <w:rFonts w:ascii="Times New Roman" w:eastAsia="Malgun Gothic" w:hAnsi="Times New Roman" w:cs="Times New Roman" w:hint="eastAsia"/>
          <w:color w:val="231F20"/>
        </w:rPr>
        <w:t>.</w:t>
      </w:r>
      <w:r w:rsidRPr="009D60A2">
        <w:rPr>
          <w:rFonts w:ascii="Times New Roman" w:eastAsia="Malgun Gothic" w:hAnsi="Times New Roman" w:cs="Times New Roman"/>
          <w:color w:val="231F20"/>
        </w:rPr>
        <w:t xml:space="preserve"> </w:t>
      </w:r>
      <w:r w:rsidRPr="009D60A2">
        <w:rPr>
          <w:rFonts w:ascii="Times New Roman" w:eastAsia="Malgun Gothic" w:hAnsi="Times New Roman" w:cs="Times New Roman"/>
        </w:rPr>
        <w:t xml:space="preserve">The separation </w:t>
      </w:r>
      <w:r w:rsidRPr="009D60A2">
        <w:rPr>
          <w:rFonts w:ascii="Times New Roman" w:eastAsia="Malgun Gothic" w:hAnsi="Times New Roman" w:cs="Times New Roman"/>
          <w:noProof/>
        </w:rPr>
        <w:t>w</w:t>
      </w:r>
      <w:r w:rsidRPr="009D60A2">
        <w:rPr>
          <w:rFonts w:ascii="Times New Roman" w:hAnsi="Times New Roman"/>
          <w:noProof/>
        </w:rPr>
        <w:t>as</w:t>
      </w:r>
      <w:r w:rsidRPr="009D60A2">
        <w:rPr>
          <w:rFonts w:ascii="Times New Roman" w:eastAsia="Malgun Gothic" w:hAnsi="Times New Roman" w:cs="Times New Roman"/>
        </w:rPr>
        <w:t xml:space="preserve"> performed on a </w:t>
      </w:r>
      <w:r w:rsidRPr="009D60A2">
        <w:rPr>
          <w:rFonts w:ascii="Times New Roman" w:eastAsia="Malgun Gothic" w:hAnsi="Times New Roman" w:cs="Times New Roman" w:hint="eastAsia"/>
        </w:rPr>
        <w:t>Waters</w:t>
      </w:r>
      <w:r w:rsidRPr="009D60A2">
        <w:rPr>
          <w:rFonts w:ascii="Times New Roman" w:eastAsia="Malgun Gothic" w:hAnsi="Times New Roman" w:cs="Times New Roman"/>
        </w:rPr>
        <w:t xml:space="preserve"> C18 reverse-phase HPLC column (10 x 2.0 mm, </w:t>
      </w:r>
      <w:r w:rsidRPr="009D60A2">
        <w:rPr>
          <w:rFonts w:ascii="Times New Roman" w:eastAsia="Malgun Gothic" w:hAnsi="Times New Roman" w:cs="Times New Roman" w:hint="eastAsia"/>
        </w:rPr>
        <w:t>Waters</w:t>
      </w:r>
      <w:r w:rsidRPr="009D60A2">
        <w:rPr>
          <w:rFonts w:ascii="Times New Roman" w:eastAsia="Malgun Gothic" w:hAnsi="Times New Roman" w:cs="Times New Roman"/>
        </w:rPr>
        <w:t xml:space="preserve">, USA) by gradient elution with a mixture 0.1% formic acid in water and 0.1% formic acid in acetonitrile  (55:45, v/v). The flow rate and </w:t>
      </w:r>
      <w:r w:rsidRPr="009D60A2">
        <w:rPr>
          <w:rFonts w:ascii="Times New Roman" w:eastAsia="Malgun Gothic" w:hAnsi="Times New Roman" w:cs="Times New Roman"/>
        </w:rPr>
        <w:lastRenderedPageBreak/>
        <w:t xml:space="preserve">injection </w:t>
      </w:r>
      <w:r w:rsidRPr="009D60A2">
        <w:rPr>
          <w:rFonts w:ascii="Times New Roman" w:eastAsia="Malgun Gothic" w:hAnsi="Times New Roman" w:cs="Times New Roman"/>
          <w:noProof/>
        </w:rPr>
        <w:t>volume</w:t>
      </w:r>
      <w:r w:rsidRPr="009D60A2">
        <w:rPr>
          <w:rFonts w:ascii="Times New Roman" w:hAnsi="Times New Roman"/>
          <w:noProof/>
        </w:rPr>
        <w:t>s</w:t>
      </w:r>
      <w:r w:rsidRPr="009D60A2">
        <w:rPr>
          <w:rFonts w:ascii="Times New Roman" w:eastAsia="Malgun Gothic" w:hAnsi="Times New Roman" w:cs="Times New Roman"/>
        </w:rPr>
        <w:t xml:space="preserve"> were </w:t>
      </w:r>
      <w:r w:rsidRPr="009D60A2">
        <w:rPr>
          <w:rFonts w:ascii="Times New Roman" w:eastAsia="Malgun Gothic" w:hAnsi="Times New Roman" w:cs="Times New Roman" w:hint="eastAsia"/>
        </w:rPr>
        <w:t>0</w:t>
      </w:r>
      <w:r w:rsidRPr="009D60A2">
        <w:rPr>
          <w:rFonts w:ascii="Times New Roman" w:eastAsia="Malgun Gothic" w:hAnsi="Times New Roman" w:cs="Times New Roman"/>
        </w:rPr>
        <w:t>.</w:t>
      </w:r>
      <w:r w:rsidRPr="009D60A2">
        <w:rPr>
          <w:rFonts w:ascii="Times New Roman" w:eastAsia="Malgun Gothic" w:hAnsi="Times New Roman" w:cs="Times New Roman" w:hint="eastAsia"/>
        </w:rPr>
        <w:t xml:space="preserve">5 </w:t>
      </w:r>
      <w:r w:rsidRPr="009D60A2">
        <w:rPr>
          <w:rFonts w:ascii="Times New Roman" w:eastAsia="Malgun Gothic" w:hAnsi="Times New Roman" w:cs="Times New Roman"/>
        </w:rPr>
        <w:t xml:space="preserve">mL/min and </w:t>
      </w:r>
      <w:r w:rsidRPr="009D60A2">
        <w:rPr>
          <w:rFonts w:ascii="Times New Roman" w:eastAsia="Malgun Gothic" w:hAnsi="Times New Roman" w:cs="Times New Roman" w:hint="eastAsia"/>
          <w:noProof/>
        </w:rPr>
        <w:t>2</w:t>
      </w:r>
      <w:r w:rsidRPr="009D60A2">
        <w:rPr>
          <w:rFonts w:ascii="Times New Roman" w:eastAsia="Malgun Gothic" w:hAnsi="Times New Roman" w:cs="Times New Roman"/>
        </w:rPr>
        <w:t xml:space="preserve"> </w:t>
      </w:r>
      <w:proofErr w:type="spellStart"/>
      <w:r w:rsidRPr="009D60A2">
        <w:rPr>
          <w:rFonts w:ascii="Times New Roman" w:hAnsi="Times New Roman" w:cs="Times New Roman"/>
        </w:rPr>
        <w:t>μ</w:t>
      </w:r>
      <w:r w:rsidRPr="009D60A2">
        <w:rPr>
          <w:rFonts w:ascii="Times New Roman" w:eastAsia="Malgun Gothic" w:hAnsi="Times New Roman" w:cs="Times New Roman"/>
        </w:rPr>
        <w:t>l</w:t>
      </w:r>
      <w:proofErr w:type="spellEnd"/>
      <w:r w:rsidRPr="009D60A2">
        <w:rPr>
          <w:rFonts w:ascii="Times New Roman" w:eastAsia="Malgun Gothic" w:hAnsi="Times New Roman" w:cs="Times New Roman"/>
        </w:rPr>
        <w:t xml:space="preserve"> respectively</w:t>
      </w:r>
      <w:r w:rsidRPr="009D60A2">
        <w:rPr>
          <w:rFonts w:ascii="Times New Roman" w:eastAsia="Malgun Gothic" w:hAnsi="Times New Roman" w:cs="Times New Roman" w:hint="eastAsia"/>
        </w:rPr>
        <w:t xml:space="preserve">. </w:t>
      </w:r>
      <w:r w:rsidRPr="009D60A2">
        <w:rPr>
          <w:rFonts w:ascii="Times New Roman" w:eastAsia="Malgun Gothic" w:hAnsi="Times New Roman" w:cs="Times New Roman"/>
        </w:rPr>
        <w:t xml:space="preserve">Quantitation was achieved by MS/MS detection in </w:t>
      </w:r>
      <w:r w:rsidRPr="009D60A2">
        <w:rPr>
          <w:rFonts w:ascii="Times New Roman" w:eastAsia="Malgun Gothic" w:hAnsi="Times New Roman" w:cs="Times New Roman" w:hint="eastAsia"/>
        </w:rPr>
        <w:t xml:space="preserve">negative </w:t>
      </w:r>
      <w:r w:rsidRPr="009D60A2">
        <w:rPr>
          <w:rFonts w:ascii="Times New Roman" w:eastAsia="Malgun Gothic" w:hAnsi="Times New Roman" w:cs="Times New Roman"/>
        </w:rPr>
        <w:t>ion mode for sivelestat and IS using an API-4000</w:t>
      </w:r>
      <w:r w:rsidRPr="009D60A2">
        <w:rPr>
          <w:rFonts w:ascii="Times New Roman" w:eastAsia="Malgun Gothic" w:hAnsi="Times New Roman" w:cs="Times New Roman" w:hint="eastAsia"/>
        </w:rPr>
        <w:t xml:space="preserve"> </w:t>
      </w:r>
      <w:r w:rsidRPr="009D60A2">
        <w:rPr>
          <w:rFonts w:ascii="Times New Roman" w:eastAsia="Malgun Gothic" w:hAnsi="Times New Roman" w:cs="Times New Roman"/>
        </w:rPr>
        <w:t>mass spectrometer</w:t>
      </w:r>
      <w:r w:rsidRPr="009D60A2">
        <w:rPr>
          <w:rFonts w:ascii="Times New Roman" w:eastAsia="Malgun Gothic" w:hAnsi="Times New Roman" w:cs="Times New Roman" w:hint="eastAsia"/>
        </w:rPr>
        <w:t xml:space="preserve"> (AB </w:t>
      </w:r>
      <w:proofErr w:type="spellStart"/>
      <w:r w:rsidRPr="009D60A2">
        <w:rPr>
          <w:rFonts w:ascii="Times New Roman" w:eastAsia="Malgun Gothic" w:hAnsi="Times New Roman" w:cs="Times New Roman"/>
        </w:rPr>
        <w:t>Sciex</w:t>
      </w:r>
      <w:proofErr w:type="spellEnd"/>
      <w:r w:rsidRPr="009D60A2">
        <w:rPr>
          <w:rFonts w:ascii="Times New Roman" w:eastAsia="Malgun Gothic" w:hAnsi="Times New Roman" w:cs="Times New Roman"/>
        </w:rPr>
        <w:t>,</w:t>
      </w:r>
      <w:r w:rsidRPr="009D60A2">
        <w:rPr>
          <w:rFonts w:ascii="Times New Roman" w:eastAsia="Malgun Gothic" w:hAnsi="Times New Roman" w:cs="Times New Roman" w:hint="eastAsia"/>
        </w:rPr>
        <w:t xml:space="preserve"> USA)</w:t>
      </w:r>
      <w:r w:rsidRPr="009D60A2">
        <w:rPr>
          <w:rFonts w:ascii="Times New Roman" w:eastAsia="Malgun Gothic" w:hAnsi="Times New Roman" w:cs="Times New Roman"/>
        </w:rPr>
        <w:t>.</w:t>
      </w:r>
      <w:r w:rsidRPr="009D60A2">
        <w:rPr>
          <w:rFonts w:ascii="Times New Roman" w:eastAsia="Malgun Gothic" w:hAnsi="Times New Roman" w:cs="Times New Roman"/>
          <w:color w:val="231F20"/>
        </w:rPr>
        <w:t xml:space="preserve"> </w:t>
      </w:r>
      <w:r w:rsidRPr="009D60A2">
        <w:rPr>
          <w:rFonts w:ascii="Times New Roman" w:eastAsia="Malgun Gothic" w:hAnsi="Times New Roman" w:cs="Times New Roman"/>
        </w:rPr>
        <w:t xml:space="preserve">Detection of the ions was performed in the multiple reaction monitoring </w:t>
      </w:r>
      <w:r w:rsidRPr="009D60A2">
        <w:rPr>
          <w:rFonts w:ascii="Times New Roman" w:eastAsia="Malgun Gothic" w:hAnsi="Times New Roman" w:cs="Times New Roman"/>
          <w:noProof/>
        </w:rPr>
        <w:t>mode</w:t>
      </w:r>
      <w:r w:rsidRPr="009D60A2">
        <w:rPr>
          <w:rFonts w:ascii="Times New Roman" w:eastAsia="Malgun Gothic" w:hAnsi="Times New Roman" w:cs="Times New Roman"/>
        </w:rPr>
        <w:t xml:space="preserve">, monitoring the transition of the m/z </w:t>
      </w:r>
      <w:r w:rsidRPr="009D60A2">
        <w:rPr>
          <w:rFonts w:ascii="Times New Roman" w:eastAsia="Malgun Gothic" w:hAnsi="Times New Roman" w:cs="Times New Roman" w:hint="eastAsia"/>
        </w:rPr>
        <w:t>443</w:t>
      </w:r>
      <w:r w:rsidRPr="009D60A2">
        <w:rPr>
          <w:rFonts w:ascii="Times New Roman" w:eastAsia="Malgun Gothic" w:hAnsi="Times New Roman" w:cs="Times New Roman"/>
        </w:rPr>
        <w:t xml:space="preserve"> precursor ion to the m/z </w:t>
      </w:r>
      <w:r w:rsidRPr="009D60A2">
        <w:rPr>
          <w:rFonts w:ascii="Times New Roman" w:eastAsia="Malgun Gothic" w:hAnsi="Times New Roman" w:cs="Times New Roman" w:hint="eastAsia"/>
        </w:rPr>
        <w:t>397</w:t>
      </w:r>
      <w:r w:rsidRPr="009D60A2">
        <w:rPr>
          <w:rFonts w:ascii="Times New Roman" w:eastAsia="Malgun Gothic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/>
          <w:noProof/>
        </w:rPr>
        <w:t>product ion</w:t>
      </w:r>
      <w:r w:rsidRPr="009D60A2">
        <w:rPr>
          <w:rFonts w:ascii="Times New Roman" w:eastAsia="Malgun Gothic" w:hAnsi="Times New Roman" w:cs="Times New Roman"/>
        </w:rPr>
        <w:t xml:space="preserve"> for sivelestat and m/z</w:t>
      </w:r>
      <w:r w:rsidRPr="009D60A2">
        <w:rPr>
          <w:rFonts w:ascii="Times New Roman" w:eastAsia="Malgun Gothic" w:hAnsi="Times New Roman" w:cs="Times New Roman" w:hint="eastAsia"/>
        </w:rPr>
        <w:t xml:space="preserve"> 179</w:t>
      </w:r>
      <w:r w:rsidRPr="009D60A2">
        <w:rPr>
          <w:rFonts w:ascii="Times New Roman" w:eastAsia="Malgun Gothic" w:hAnsi="Times New Roman" w:cs="Times New Roman"/>
        </w:rPr>
        <w:t xml:space="preserve"> precursor ion to the m/z </w:t>
      </w:r>
      <w:r w:rsidRPr="009D60A2">
        <w:rPr>
          <w:rFonts w:ascii="Times New Roman" w:eastAsia="Malgun Gothic" w:hAnsi="Times New Roman" w:cs="Times New Roman" w:hint="eastAsia"/>
        </w:rPr>
        <w:t>93</w:t>
      </w:r>
      <w:r w:rsidRPr="009D60A2">
        <w:rPr>
          <w:rFonts w:ascii="Times New Roman" w:eastAsia="Malgun Gothic" w:hAnsi="Times New Roman" w:cs="Times New Roman"/>
        </w:rPr>
        <w:t xml:space="preserve"> </w:t>
      </w:r>
      <w:r w:rsidRPr="009D60A2">
        <w:rPr>
          <w:rFonts w:ascii="Times New Roman" w:eastAsia="Malgun Gothic" w:hAnsi="Times New Roman" w:cs="Times New Roman"/>
          <w:noProof/>
        </w:rPr>
        <w:t>product ion</w:t>
      </w:r>
      <w:r w:rsidRPr="009D60A2">
        <w:rPr>
          <w:rFonts w:ascii="Times New Roman" w:eastAsia="Malgun Gothic" w:hAnsi="Times New Roman" w:cs="Times New Roman"/>
        </w:rPr>
        <w:t xml:space="preserve"> for IS. </w:t>
      </w:r>
    </w:p>
    <w:p w:rsidR="00714B7E" w:rsidRDefault="00714B7E" w:rsidP="001A7C5D">
      <w:pPr>
        <w:snapToGrid w:val="0"/>
        <w:spacing w:after="0" w:line="480" w:lineRule="auto"/>
        <w:rPr>
          <w:rFonts w:ascii="Times New Roman" w:eastAsia="Malgun Gothic" w:hAnsi="Times New Roman" w:cs="Times New Roman"/>
          <w:b/>
          <w:i/>
          <w:iCs/>
          <w:sz w:val="24"/>
          <w:szCs w:val="24"/>
        </w:rPr>
      </w:pPr>
    </w:p>
    <w:sectPr w:rsidR="00714B7E" w:rsidSect="005469AB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BatangChe">
    <w:altName w:val="바탕체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zIwNjAyMjOwsDA2NTVS0lEKTi0uzszPAykwqgUARhiccywAAAA="/>
    <w:docVar w:name="Total_Editing_Time" w:val="17"/>
  </w:docVars>
  <w:rsids>
    <w:rsidRoot w:val="001A7C5D"/>
    <w:rsid w:val="00071779"/>
    <w:rsid w:val="001A7C5D"/>
    <w:rsid w:val="004751D3"/>
    <w:rsid w:val="005469AB"/>
    <w:rsid w:val="00714B7E"/>
    <w:rsid w:val="009D60A2"/>
    <w:rsid w:val="00EF1A72"/>
    <w:rsid w:val="00F9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C5D"/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EF1A72"/>
  </w:style>
  <w:style w:type="paragraph" w:customStyle="1" w:styleId="a">
    <w:name w:val="바탕글"/>
    <w:basedOn w:val="Normal"/>
    <w:rsid w:val="00EF1A72"/>
    <w:pPr>
      <w:snapToGrid w:val="0"/>
      <w:spacing w:after="0" w:line="384" w:lineRule="auto"/>
      <w:jc w:val="both"/>
    </w:pPr>
    <w:rPr>
      <w:rFonts w:ascii="Batang" w:eastAsia="Batang" w:hAnsi="Batang" w:cs="Gulim"/>
      <w:color w:val="000000"/>
      <w:sz w:val="20"/>
      <w:szCs w:val="2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395</Words>
  <Characters>2059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MLAPINIG</cp:lastModifiedBy>
  <cp:revision>7</cp:revision>
  <dcterms:created xsi:type="dcterms:W3CDTF">2018-05-29T01:17:00Z</dcterms:created>
  <dcterms:modified xsi:type="dcterms:W3CDTF">2018-07-23T19:51:00Z</dcterms:modified>
</cp:coreProperties>
</file>