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E8361" w14:textId="77777777" w:rsidR="00E93DDE" w:rsidRPr="00ED35C5" w:rsidRDefault="00E93DDE" w:rsidP="00E93DDE">
      <w:pPr>
        <w:rPr>
          <w:rFonts w:ascii="Arial" w:hAnsi="Arial" w:cs="Arial"/>
          <w:b/>
        </w:rPr>
      </w:pPr>
      <w:r w:rsidRPr="00ED35C5">
        <w:rPr>
          <w:rFonts w:ascii="Arial" w:hAnsi="Arial" w:cs="Arial"/>
          <w:b/>
        </w:rPr>
        <w:t xml:space="preserve">Supplementary Table 1: </w:t>
      </w:r>
      <w:r w:rsidRPr="00ED35C5">
        <w:rPr>
          <w:rFonts w:ascii="Arial" w:hAnsi="Arial" w:cs="Arial"/>
        </w:rPr>
        <w:t>Primer sequences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7"/>
        <w:gridCol w:w="1367"/>
        <w:gridCol w:w="3657"/>
        <w:gridCol w:w="1284"/>
      </w:tblGrid>
      <w:tr w:rsidR="00093766" w:rsidRPr="00ED35C5" w14:paraId="7B5F85C3" w14:textId="77777777" w:rsidTr="00526C07">
        <w:tc>
          <w:tcPr>
            <w:tcW w:w="1657" w:type="dxa"/>
          </w:tcPr>
          <w:p w14:paraId="38C3083D" w14:textId="77777777" w:rsidR="00093766" w:rsidRPr="00ED35C5" w:rsidRDefault="00093766" w:rsidP="00641B2A">
            <w:pPr>
              <w:rPr>
                <w:rFonts w:ascii="Arial" w:hAnsi="Arial" w:cs="Arial"/>
                <w:b/>
              </w:rPr>
            </w:pPr>
            <w:r w:rsidRPr="00ED35C5">
              <w:rPr>
                <w:rFonts w:ascii="Arial" w:hAnsi="Arial" w:cs="Arial"/>
                <w:b/>
              </w:rPr>
              <w:t>Applications</w:t>
            </w:r>
          </w:p>
        </w:tc>
        <w:tc>
          <w:tcPr>
            <w:tcW w:w="1367" w:type="dxa"/>
          </w:tcPr>
          <w:p w14:paraId="2D1FEA7F" w14:textId="77777777" w:rsidR="00093766" w:rsidRPr="00ED35C5" w:rsidRDefault="00093766" w:rsidP="00641B2A">
            <w:pPr>
              <w:rPr>
                <w:rFonts w:ascii="Arial" w:hAnsi="Arial" w:cs="Arial"/>
                <w:b/>
              </w:rPr>
            </w:pPr>
            <w:r w:rsidRPr="00ED35C5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657" w:type="dxa"/>
          </w:tcPr>
          <w:p w14:paraId="3C73D7EA" w14:textId="77777777" w:rsidR="00093766" w:rsidRPr="00ED35C5" w:rsidRDefault="00093766" w:rsidP="00641B2A">
            <w:pPr>
              <w:rPr>
                <w:rFonts w:ascii="Arial" w:hAnsi="Arial" w:cs="Arial"/>
                <w:b/>
              </w:rPr>
            </w:pPr>
            <w:r w:rsidRPr="00ED35C5">
              <w:rPr>
                <w:rFonts w:ascii="Arial" w:hAnsi="Arial" w:cs="Arial"/>
                <w:b/>
              </w:rPr>
              <w:t>Sequence</w:t>
            </w:r>
          </w:p>
        </w:tc>
        <w:tc>
          <w:tcPr>
            <w:tcW w:w="1284" w:type="dxa"/>
          </w:tcPr>
          <w:p w14:paraId="432EF450" w14:textId="77777777" w:rsidR="00093766" w:rsidRPr="00ED35C5" w:rsidRDefault="00093766" w:rsidP="00641B2A">
            <w:pPr>
              <w:rPr>
                <w:rFonts w:ascii="Arial" w:hAnsi="Arial" w:cs="Arial"/>
                <w:b/>
              </w:rPr>
            </w:pPr>
            <w:r w:rsidRPr="00ED35C5">
              <w:rPr>
                <w:rFonts w:ascii="Arial" w:hAnsi="Arial" w:cs="Arial"/>
                <w:b/>
              </w:rPr>
              <w:t>Expected size</w:t>
            </w:r>
          </w:p>
        </w:tc>
      </w:tr>
      <w:tr w:rsidR="00093766" w:rsidRPr="00ED35C5" w14:paraId="683C967F" w14:textId="77777777" w:rsidTr="00526C07">
        <w:tc>
          <w:tcPr>
            <w:tcW w:w="1657" w:type="dxa"/>
            <w:vMerge w:val="restart"/>
          </w:tcPr>
          <w:p w14:paraId="1A9B8ED7" w14:textId="77777777" w:rsidR="00093766" w:rsidRPr="00ED35C5" w:rsidRDefault="00093766" w:rsidP="00641B2A">
            <w:pPr>
              <w:jc w:val="center"/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qRT-PCR</w:t>
            </w:r>
          </w:p>
        </w:tc>
        <w:tc>
          <w:tcPr>
            <w:tcW w:w="1367" w:type="dxa"/>
          </w:tcPr>
          <w:p w14:paraId="5CC39177" w14:textId="77777777" w:rsidR="00093766" w:rsidRPr="00ED35C5" w:rsidRDefault="00093766" w:rsidP="00641B2A">
            <w:pPr>
              <w:rPr>
                <w:rFonts w:ascii="Arial" w:hAnsi="Arial" w:cs="Arial"/>
              </w:rPr>
            </w:pPr>
            <w:r w:rsidRPr="00F574A2">
              <w:rPr>
                <w:rFonts w:ascii="Arial" w:hAnsi="Arial" w:cs="Arial"/>
                <w:i/>
                <w:iCs/>
              </w:rPr>
              <w:t>Actb</w:t>
            </w:r>
            <w:r w:rsidRPr="00ED35C5">
              <w:rPr>
                <w:rFonts w:ascii="Arial" w:hAnsi="Arial" w:cs="Arial"/>
              </w:rPr>
              <w:t>-fw</w:t>
            </w:r>
          </w:p>
        </w:tc>
        <w:tc>
          <w:tcPr>
            <w:tcW w:w="3657" w:type="dxa"/>
          </w:tcPr>
          <w:p w14:paraId="55B06762" w14:textId="77777777" w:rsidR="00093766" w:rsidRPr="00ED35C5" w:rsidRDefault="00093766" w:rsidP="00641B2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AGCCATGTACGTAGCCATCC</w:t>
            </w:r>
          </w:p>
        </w:tc>
        <w:tc>
          <w:tcPr>
            <w:tcW w:w="1284" w:type="dxa"/>
            <w:vMerge w:val="restart"/>
          </w:tcPr>
          <w:p w14:paraId="6B7AFCAE" w14:textId="77777777" w:rsidR="00093766" w:rsidRPr="00ED35C5" w:rsidRDefault="00093766" w:rsidP="00641B2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201</w:t>
            </w:r>
          </w:p>
        </w:tc>
      </w:tr>
      <w:tr w:rsidR="00093766" w:rsidRPr="00ED35C5" w14:paraId="5B9D1C0D" w14:textId="77777777" w:rsidTr="00526C07">
        <w:tc>
          <w:tcPr>
            <w:tcW w:w="1657" w:type="dxa"/>
            <w:vMerge/>
          </w:tcPr>
          <w:p w14:paraId="77666691" w14:textId="77777777" w:rsidR="00093766" w:rsidRPr="00ED35C5" w:rsidRDefault="00093766" w:rsidP="00641B2A">
            <w:pPr>
              <w:rPr>
                <w:rFonts w:ascii="Arial" w:hAnsi="Arial" w:cs="Arial"/>
                <w:b/>
              </w:rPr>
            </w:pPr>
          </w:p>
        </w:tc>
        <w:tc>
          <w:tcPr>
            <w:tcW w:w="1367" w:type="dxa"/>
          </w:tcPr>
          <w:p w14:paraId="2E79C01D" w14:textId="77777777" w:rsidR="00093766" w:rsidRPr="00ED35C5" w:rsidRDefault="00093766" w:rsidP="00641B2A">
            <w:pPr>
              <w:rPr>
                <w:rFonts w:ascii="Arial" w:hAnsi="Arial" w:cs="Arial"/>
              </w:rPr>
            </w:pPr>
            <w:r w:rsidRPr="00F574A2">
              <w:rPr>
                <w:rFonts w:ascii="Arial" w:hAnsi="Arial" w:cs="Arial"/>
                <w:i/>
                <w:iCs/>
              </w:rPr>
              <w:t>Actb</w:t>
            </w:r>
            <w:r w:rsidRPr="00ED35C5">
              <w:rPr>
                <w:rFonts w:ascii="Arial" w:hAnsi="Arial" w:cs="Arial"/>
              </w:rPr>
              <w:t>-rev</w:t>
            </w:r>
          </w:p>
        </w:tc>
        <w:tc>
          <w:tcPr>
            <w:tcW w:w="3657" w:type="dxa"/>
          </w:tcPr>
          <w:p w14:paraId="0FCBE0B2" w14:textId="77777777" w:rsidR="00093766" w:rsidRPr="00ED35C5" w:rsidRDefault="00093766" w:rsidP="00641B2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  <w:lang w:val="de-DE"/>
              </w:rPr>
              <w:t>CTCTCAGCTGTGGTGGTGAA</w:t>
            </w:r>
          </w:p>
        </w:tc>
        <w:tc>
          <w:tcPr>
            <w:tcW w:w="1284" w:type="dxa"/>
            <w:vMerge/>
          </w:tcPr>
          <w:p w14:paraId="1B77BD12" w14:textId="77777777" w:rsidR="00093766" w:rsidRPr="00ED35C5" w:rsidRDefault="00093766" w:rsidP="00641B2A">
            <w:pPr>
              <w:rPr>
                <w:rFonts w:ascii="Arial" w:hAnsi="Arial" w:cs="Arial"/>
              </w:rPr>
            </w:pPr>
          </w:p>
        </w:tc>
      </w:tr>
      <w:tr w:rsidR="00093766" w:rsidRPr="00ED35C5" w14:paraId="7309052B" w14:textId="77777777" w:rsidTr="00526C07">
        <w:tc>
          <w:tcPr>
            <w:tcW w:w="1657" w:type="dxa"/>
            <w:vMerge/>
          </w:tcPr>
          <w:p w14:paraId="354A07A0" w14:textId="77777777" w:rsidR="00093766" w:rsidRPr="00ED35C5" w:rsidRDefault="00093766" w:rsidP="00641B2A">
            <w:pPr>
              <w:rPr>
                <w:rFonts w:ascii="Arial" w:hAnsi="Arial" w:cs="Arial"/>
                <w:b/>
              </w:rPr>
            </w:pPr>
          </w:p>
        </w:tc>
        <w:tc>
          <w:tcPr>
            <w:tcW w:w="1367" w:type="dxa"/>
          </w:tcPr>
          <w:p w14:paraId="741343FD" w14:textId="77777777" w:rsidR="00093766" w:rsidRPr="00ED35C5" w:rsidRDefault="00093766" w:rsidP="00641B2A">
            <w:pPr>
              <w:rPr>
                <w:rFonts w:ascii="Arial" w:hAnsi="Arial" w:cs="Arial"/>
              </w:rPr>
            </w:pPr>
            <w:r w:rsidRPr="00F574A2">
              <w:rPr>
                <w:rFonts w:ascii="Arial" w:hAnsi="Arial" w:cs="Arial"/>
                <w:i/>
                <w:iCs/>
              </w:rPr>
              <w:t>Smn</w:t>
            </w:r>
            <w:r w:rsidRPr="00ED35C5">
              <w:rPr>
                <w:rFonts w:ascii="Arial" w:hAnsi="Arial" w:cs="Arial"/>
              </w:rPr>
              <w:t>-fw</w:t>
            </w:r>
          </w:p>
        </w:tc>
        <w:tc>
          <w:tcPr>
            <w:tcW w:w="3657" w:type="dxa"/>
          </w:tcPr>
          <w:p w14:paraId="222429F6" w14:textId="77777777" w:rsidR="00093766" w:rsidRPr="00ED35C5" w:rsidRDefault="00093766" w:rsidP="00641B2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ACTCCTCCAGATCGCTCAGA</w:t>
            </w:r>
          </w:p>
        </w:tc>
        <w:tc>
          <w:tcPr>
            <w:tcW w:w="1284" w:type="dxa"/>
            <w:vMerge w:val="restart"/>
          </w:tcPr>
          <w:p w14:paraId="606A8F51" w14:textId="77777777" w:rsidR="00093766" w:rsidRPr="00ED35C5" w:rsidRDefault="00093766" w:rsidP="00641B2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227</w:t>
            </w:r>
          </w:p>
        </w:tc>
      </w:tr>
      <w:tr w:rsidR="00093766" w:rsidRPr="00ED35C5" w14:paraId="6A0B8F0E" w14:textId="77777777" w:rsidTr="00526C07">
        <w:tc>
          <w:tcPr>
            <w:tcW w:w="1657" w:type="dxa"/>
            <w:vMerge/>
          </w:tcPr>
          <w:p w14:paraId="3C182E4B" w14:textId="77777777" w:rsidR="00093766" w:rsidRPr="00ED35C5" w:rsidRDefault="00093766" w:rsidP="00641B2A">
            <w:pPr>
              <w:rPr>
                <w:rFonts w:ascii="Arial" w:hAnsi="Arial" w:cs="Arial"/>
                <w:b/>
              </w:rPr>
            </w:pPr>
          </w:p>
        </w:tc>
        <w:tc>
          <w:tcPr>
            <w:tcW w:w="1367" w:type="dxa"/>
          </w:tcPr>
          <w:p w14:paraId="06B4CDD7" w14:textId="77777777" w:rsidR="00093766" w:rsidRPr="00ED35C5" w:rsidRDefault="00093766" w:rsidP="00641B2A">
            <w:pPr>
              <w:rPr>
                <w:rFonts w:ascii="Arial" w:hAnsi="Arial" w:cs="Arial"/>
              </w:rPr>
            </w:pPr>
            <w:r w:rsidRPr="00F574A2">
              <w:rPr>
                <w:rFonts w:ascii="Arial" w:hAnsi="Arial" w:cs="Arial"/>
                <w:i/>
                <w:iCs/>
              </w:rPr>
              <w:t>Smn</w:t>
            </w:r>
            <w:r w:rsidRPr="00ED35C5">
              <w:rPr>
                <w:rFonts w:ascii="Arial" w:hAnsi="Arial" w:cs="Arial"/>
              </w:rPr>
              <w:t>-rev</w:t>
            </w:r>
          </w:p>
        </w:tc>
        <w:tc>
          <w:tcPr>
            <w:tcW w:w="3657" w:type="dxa"/>
          </w:tcPr>
          <w:p w14:paraId="6149555E" w14:textId="77777777" w:rsidR="00093766" w:rsidRPr="00ED35C5" w:rsidRDefault="00093766" w:rsidP="00641B2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AGGGGGTGGCGGGATTATTG</w:t>
            </w:r>
          </w:p>
        </w:tc>
        <w:tc>
          <w:tcPr>
            <w:tcW w:w="1284" w:type="dxa"/>
            <w:vMerge/>
          </w:tcPr>
          <w:p w14:paraId="555CF40E" w14:textId="77777777" w:rsidR="00093766" w:rsidRPr="00ED35C5" w:rsidRDefault="00093766" w:rsidP="00641B2A">
            <w:pPr>
              <w:rPr>
                <w:rFonts w:ascii="Arial" w:hAnsi="Arial" w:cs="Arial"/>
              </w:rPr>
            </w:pPr>
          </w:p>
        </w:tc>
      </w:tr>
    </w:tbl>
    <w:p w14:paraId="3DD5D04B" w14:textId="618698A2" w:rsidR="00641B2A" w:rsidRPr="009F57BC" w:rsidRDefault="00641B2A" w:rsidP="00E93DDE">
      <w:pPr>
        <w:rPr>
          <w:rFonts w:ascii="Arial" w:hAnsi="Arial" w:cs="Arial"/>
          <w:b/>
        </w:rPr>
      </w:pPr>
    </w:p>
    <w:p w14:paraId="039A764B" w14:textId="77777777" w:rsidR="00A33951" w:rsidRPr="00ED35C5" w:rsidRDefault="00A33951" w:rsidP="00E93DDE">
      <w:pPr>
        <w:rPr>
          <w:rFonts w:ascii="Arial" w:hAnsi="Arial" w:cs="Arial"/>
          <w:b/>
        </w:rPr>
      </w:pPr>
    </w:p>
    <w:p w14:paraId="4EA497B9" w14:textId="77777777" w:rsidR="007C149C" w:rsidRPr="00ED35C5" w:rsidRDefault="007C149C" w:rsidP="007C149C">
      <w:pPr>
        <w:rPr>
          <w:rFonts w:ascii="Arial" w:hAnsi="Arial" w:cs="Arial"/>
        </w:rPr>
      </w:pPr>
      <w:r w:rsidRPr="00ED35C5">
        <w:rPr>
          <w:rFonts w:ascii="Arial" w:hAnsi="Arial" w:cs="Arial"/>
          <w:b/>
        </w:rPr>
        <w:t xml:space="preserve">Supplementary Table 2: </w:t>
      </w:r>
      <w:r w:rsidRPr="00ED35C5">
        <w:rPr>
          <w:rFonts w:ascii="Arial" w:hAnsi="Arial" w:cs="Arial"/>
        </w:rPr>
        <w:t xml:space="preserve">Antibodies and conditions for Western blot (WB) and immunofluorescence (IF)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2646"/>
        <w:gridCol w:w="2219"/>
      </w:tblGrid>
      <w:tr w:rsidR="00DE25BD" w:rsidRPr="00ED35C5" w14:paraId="42EE1B17" w14:textId="1FBD6DB8" w:rsidTr="00ED35C5">
        <w:tc>
          <w:tcPr>
            <w:tcW w:w="2263" w:type="dxa"/>
          </w:tcPr>
          <w:p w14:paraId="1B5D832E" w14:textId="474BD123" w:rsidR="00DE25BD" w:rsidRPr="00ED35C5" w:rsidRDefault="00DE25BD" w:rsidP="00641B2A">
            <w:pPr>
              <w:rPr>
                <w:rFonts w:ascii="Arial" w:hAnsi="Arial" w:cs="Arial"/>
                <w:b/>
              </w:rPr>
            </w:pPr>
            <w:r w:rsidRPr="00ED35C5">
              <w:rPr>
                <w:rFonts w:ascii="Arial" w:hAnsi="Arial" w:cs="Arial"/>
                <w:b/>
              </w:rPr>
              <w:t>Primary Antibodies</w:t>
            </w:r>
          </w:p>
        </w:tc>
        <w:tc>
          <w:tcPr>
            <w:tcW w:w="2268" w:type="dxa"/>
          </w:tcPr>
          <w:p w14:paraId="6D7E2F8F" w14:textId="77777777" w:rsidR="00DE25BD" w:rsidRPr="00ED35C5" w:rsidRDefault="00DE25BD" w:rsidP="00641B2A">
            <w:pPr>
              <w:rPr>
                <w:rFonts w:ascii="Arial" w:hAnsi="Arial" w:cs="Arial"/>
                <w:b/>
              </w:rPr>
            </w:pPr>
            <w:r w:rsidRPr="00ED35C5">
              <w:rPr>
                <w:rFonts w:ascii="Arial" w:hAnsi="Arial" w:cs="Arial"/>
                <w:b/>
              </w:rPr>
              <w:t>Host species/dilution</w:t>
            </w:r>
          </w:p>
        </w:tc>
        <w:tc>
          <w:tcPr>
            <w:tcW w:w="2646" w:type="dxa"/>
          </w:tcPr>
          <w:p w14:paraId="1CF37577" w14:textId="77777777" w:rsidR="00DE25BD" w:rsidRPr="00ED35C5" w:rsidRDefault="00DE25BD" w:rsidP="00641B2A">
            <w:pPr>
              <w:rPr>
                <w:rFonts w:ascii="Arial" w:hAnsi="Arial" w:cs="Arial"/>
                <w:b/>
              </w:rPr>
            </w:pPr>
            <w:r w:rsidRPr="00ED35C5">
              <w:rPr>
                <w:rFonts w:ascii="Arial" w:hAnsi="Arial" w:cs="Arial"/>
                <w:b/>
              </w:rPr>
              <w:t xml:space="preserve">Manufacturer/ #catalog </w:t>
            </w:r>
          </w:p>
        </w:tc>
        <w:tc>
          <w:tcPr>
            <w:tcW w:w="2219" w:type="dxa"/>
          </w:tcPr>
          <w:p w14:paraId="4126E1A4" w14:textId="3F14635E" w:rsidR="00DE25BD" w:rsidRPr="00ED35C5" w:rsidRDefault="00DE25BD" w:rsidP="00641B2A">
            <w:pPr>
              <w:rPr>
                <w:rFonts w:ascii="Arial" w:hAnsi="Arial" w:cs="Arial"/>
                <w:b/>
              </w:rPr>
            </w:pPr>
            <w:r w:rsidRPr="00ED35C5">
              <w:rPr>
                <w:rFonts w:ascii="Arial" w:hAnsi="Arial" w:cs="Arial"/>
                <w:b/>
              </w:rPr>
              <w:t>RRID</w:t>
            </w:r>
          </w:p>
        </w:tc>
      </w:tr>
      <w:tr w:rsidR="00DE25BD" w:rsidRPr="00ED35C5" w14:paraId="1D289BB0" w14:textId="0BAB3A75" w:rsidTr="00ED35C5">
        <w:tc>
          <w:tcPr>
            <w:tcW w:w="2263" w:type="dxa"/>
          </w:tcPr>
          <w:p w14:paraId="29EBFEEF" w14:textId="25048294" w:rsidR="00DE25BD" w:rsidRPr="00ED35C5" w:rsidRDefault="00DE25BD" w:rsidP="002036C2">
            <w:pPr>
              <w:rPr>
                <w:rFonts w:ascii="Arial" w:hAnsi="Arial" w:cs="Arial"/>
                <w:color w:val="FF0000"/>
              </w:rPr>
            </w:pPr>
            <w:r w:rsidRPr="00ED35C5">
              <w:rPr>
                <w:rFonts w:ascii="Arial" w:hAnsi="Arial" w:cs="Arial"/>
              </w:rPr>
              <w:t>anti-4E-BP1</w:t>
            </w:r>
          </w:p>
        </w:tc>
        <w:tc>
          <w:tcPr>
            <w:tcW w:w="2268" w:type="dxa"/>
          </w:tcPr>
          <w:p w14:paraId="5D9FDDEE" w14:textId="391225E2" w:rsidR="00DE25BD" w:rsidRPr="00ED35C5" w:rsidRDefault="00DE25BD" w:rsidP="002036C2">
            <w:pPr>
              <w:rPr>
                <w:rFonts w:ascii="Arial" w:hAnsi="Arial" w:cs="Arial"/>
                <w:color w:val="FF0000"/>
              </w:rPr>
            </w:pPr>
            <w:r w:rsidRPr="00ED35C5">
              <w:rPr>
                <w:rFonts w:ascii="Arial" w:hAnsi="Arial" w:cs="Arial"/>
              </w:rPr>
              <w:t>rabbit; WB 1:1000</w:t>
            </w:r>
          </w:p>
        </w:tc>
        <w:tc>
          <w:tcPr>
            <w:tcW w:w="2646" w:type="dxa"/>
          </w:tcPr>
          <w:p w14:paraId="5911DBC3" w14:textId="084418D6" w:rsidR="00DE25BD" w:rsidRPr="00ED35C5" w:rsidRDefault="00DE25BD" w:rsidP="002036C2">
            <w:pPr>
              <w:rPr>
                <w:rFonts w:ascii="Arial" w:hAnsi="Arial" w:cs="Arial"/>
                <w:color w:val="FF0000"/>
              </w:rPr>
            </w:pPr>
            <w:r w:rsidRPr="00ED35C5">
              <w:rPr>
                <w:rFonts w:ascii="Arial" w:hAnsi="Arial" w:cs="Arial"/>
              </w:rPr>
              <w:t>Cell Signaling; #9644</w:t>
            </w:r>
          </w:p>
        </w:tc>
        <w:tc>
          <w:tcPr>
            <w:tcW w:w="2219" w:type="dxa"/>
          </w:tcPr>
          <w:p w14:paraId="42EE40DE" w14:textId="28F3FA44" w:rsidR="00DE25BD" w:rsidRPr="00ED35C5" w:rsidRDefault="00DE25BD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AB_2097841</w:t>
            </w:r>
          </w:p>
        </w:tc>
      </w:tr>
      <w:tr w:rsidR="00DE25BD" w:rsidRPr="00ED35C5" w14:paraId="6417B0C0" w14:textId="493B5E7D" w:rsidTr="00ED35C5">
        <w:tc>
          <w:tcPr>
            <w:tcW w:w="2263" w:type="dxa"/>
          </w:tcPr>
          <w:p w14:paraId="12BE1A8C" w14:textId="37797307" w:rsidR="00DE25BD" w:rsidRPr="00ED35C5" w:rsidRDefault="00DE25BD" w:rsidP="002036C2">
            <w:pPr>
              <w:rPr>
                <w:rFonts w:ascii="Arial" w:hAnsi="Arial" w:cs="Arial"/>
                <w:color w:val="FF0000"/>
              </w:rPr>
            </w:pPr>
            <w:r w:rsidRPr="00ED35C5">
              <w:rPr>
                <w:rFonts w:ascii="Arial" w:hAnsi="Arial" w:cs="Arial"/>
              </w:rPr>
              <w:t>anti-p4E-BP1 (Thr37/46)</w:t>
            </w:r>
          </w:p>
        </w:tc>
        <w:tc>
          <w:tcPr>
            <w:tcW w:w="2268" w:type="dxa"/>
          </w:tcPr>
          <w:p w14:paraId="220D17DF" w14:textId="493EB09B" w:rsidR="00DE25BD" w:rsidRPr="00ED35C5" w:rsidRDefault="00DE25BD" w:rsidP="002036C2">
            <w:pPr>
              <w:rPr>
                <w:rFonts w:ascii="Arial" w:hAnsi="Arial" w:cs="Arial"/>
                <w:color w:val="FF0000"/>
              </w:rPr>
            </w:pPr>
            <w:r w:rsidRPr="00ED35C5">
              <w:rPr>
                <w:rFonts w:ascii="Arial" w:hAnsi="Arial" w:cs="Arial"/>
              </w:rPr>
              <w:t>rabbit; WB 1:1000</w:t>
            </w:r>
          </w:p>
        </w:tc>
        <w:tc>
          <w:tcPr>
            <w:tcW w:w="2646" w:type="dxa"/>
          </w:tcPr>
          <w:p w14:paraId="6B598387" w14:textId="0509F4B7" w:rsidR="00DE25BD" w:rsidRPr="00ED35C5" w:rsidRDefault="00DE25BD" w:rsidP="002036C2">
            <w:pPr>
              <w:rPr>
                <w:rFonts w:ascii="Arial" w:hAnsi="Arial" w:cs="Arial"/>
                <w:color w:val="FF0000"/>
              </w:rPr>
            </w:pPr>
            <w:r w:rsidRPr="00ED35C5">
              <w:rPr>
                <w:rFonts w:ascii="Arial" w:hAnsi="Arial" w:cs="Arial"/>
              </w:rPr>
              <w:t>Cell Signaling; #2855</w:t>
            </w:r>
          </w:p>
        </w:tc>
        <w:tc>
          <w:tcPr>
            <w:tcW w:w="2219" w:type="dxa"/>
          </w:tcPr>
          <w:p w14:paraId="05A4B316" w14:textId="26307AB2" w:rsidR="00DE25BD" w:rsidRPr="00ED35C5" w:rsidRDefault="00DE25BD" w:rsidP="002036C2">
            <w:pPr>
              <w:rPr>
                <w:rFonts w:ascii="Arial" w:hAnsi="Arial" w:cs="Arial"/>
                <w:lang w:val="de-DE"/>
              </w:rPr>
            </w:pPr>
            <w:r w:rsidRPr="00ED35C5">
              <w:rPr>
                <w:rFonts w:ascii="Arial" w:hAnsi="Arial" w:cs="Arial"/>
                <w:lang w:val="de-DE"/>
              </w:rPr>
              <w:t>AB_560835</w:t>
            </w:r>
          </w:p>
        </w:tc>
      </w:tr>
      <w:tr w:rsidR="00DE25BD" w:rsidRPr="00ED35C5" w14:paraId="15753C14" w14:textId="1A770605" w:rsidTr="00ED35C5">
        <w:tc>
          <w:tcPr>
            <w:tcW w:w="2263" w:type="dxa"/>
            <w:vAlign w:val="center"/>
          </w:tcPr>
          <w:p w14:paraId="4392186C" w14:textId="77777777" w:rsidR="00DE25BD" w:rsidRPr="009F57BC" w:rsidRDefault="00DE25BD" w:rsidP="002036C2">
            <w:pPr>
              <w:rPr>
                <w:rFonts w:ascii="Arial" w:hAnsi="Arial" w:cs="Arial"/>
                <w:b/>
              </w:rPr>
            </w:pPr>
            <w:r w:rsidRPr="009F57BC">
              <w:rPr>
                <w:rFonts w:ascii="Arial" w:hAnsi="Arial" w:cs="Arial"/>
              </w:rPr>
              <w:t>anti-ACTB, HRP-conjugated</w:t>
            </w:r>
          </w:p>
        </w:tc>
        <w:tc>
          <w:tcPr>
            <w:tcW w:w="2268" w:type="dxa"/>
          </w:tcPr>
          <w:p w14:paraId="56BFC39F" w14:textId="77777777" w:rsidR="00DE25BD" w:rsidRPr="009F57BC" w:rsidRDefault="00DE25BD" w:rsidP="002036C2">
            <w:pPr>
              <w:rPr>
                <w:rFonts w:ascii="Arial" w:hAnsi="Arial" w:cs="Arial"/>
              </w:rPr>
            </w:pPr>
            <w:r w:rsidRPr="009F57BC">
              <w:rPr>
                <w:rFonts w:ascii="Arial" w:hAnsi="Arial" w:cs="Arial"/>
              </w:rPr>
              <w:t>mouse; WB 1:10,000</w:t>
            </w:r>
          </w:p>
        </w:tc>
        <w:tc>
          <w:tcPr>
            <w:tcW w:w="2646" w:type="dxa"/>
          </w:tcPr>
          <w:p w14:paraId="15C0832E" w14:textId="77777777" w:rsidR="00DE25BD" w:rsidRPr="009F57BC" w:rsidRDefault="00DE25BD" w:rsidP="002036C2">
            <w:pPr>
              <w:rPr>
                <w:rFonts w:ascii="Arial" w:hAnsi="Arial" w:cs="Arial"/>
              </w:rPr>
            </w:pPr>
            <w:r w:rsidRPr="009F57BC">
              <w:rPr>
                <w:rFonts w:ascii="Arial" w:hAnsi="Arial" w:cs="Arial"/>
              </w:rPr>
              <w:t>Santa Cruz; sc-47778 HRP</w:t>
            </w:r>
          </w:p>
        </w:tc>
        <w:tc>
          <w:tcPr>
            <w:tcW w:w="2219" w:type="dxa"/>
          </w:tcPr>
          <w:p w14:paraId="632EBC0A" w14:textId="69FE31BC" w:rsidR="00DE25BD" w:rsidRPr="009F57BC" w:rsidRDefault="00DE25BD" w:rsidP="002036C2">
            <w:pPr>
              <w:rPr>
                <w:rFonts w:ascii="Arial" w:hAnsi="Arial" w:cs="Arial"/>
                <w:lang w:val="de-DE"/>
              </w:rPr>
            </w:pPr>
            <w:r w:rsidRPr="009F57BC">
              <w:rPr>
                <w:rFonts w:ascii="Arial" w:hAnsi="Arial" w:cs="Arial"/>
                <w:lang w:val="de-DE"/>
              </w:rPr>
              <w:t>AB_2714189</w:t>
            </w:r>
          </w:p>
        </w:tc>
      </w:tr>
      <w:tr w:rsidR="00DE25BD" w:rsidRPr="00ED35C5" w14:paraId="3D0CD85A" w14:textId="12F0BDC0" w:rsidTr="00ED35C5">
        <w:tc>
          <w:tcPr>
            <w:tcW w:w="2263" w:type="dxa"/>
            <w:vAlign w:val="center"/>
          </w:tcPr>
          <w:p w14:paraId="4D8E7FDD" w14:textId="77777777" w:rsidR="00DE25BD" w:rsidRPr="009F57BC" w:rsidRDefault="00DE25BD" w:rsidP="002036C2">
            <w:pPr>
              <w:rPr>
                <w:rFonts w:ascii="Arial" w:hAnsi="Arial" w:cs="Arial"/>
              </w:rPr>
            </w:pPr>
            <w:r w:rsidRPr="009F57BC">
              <w:rPr>
                <w:rFonts w:ascii="Arial" w:hAnsi="Arial" w:cs="Arial"/>
              </w:rPr>
              <w:t xml:space="preserve">anti-ChAT </w:t>
            </w:r>
          </w:p>
        </w:tc>
        <w:tc>
          <w:tcPr>
            <w:tcW w:w="2268" w:type="dxa"/>
          </w:tcPr>
          <w:p w14:paraId="6ECC2EC1" w14:textId="77777777" w:rsidR="00DE25BD" w:rsidRPr="009F57BC" w:rsidRDefault="00DE25BD" w:rsidP="002036C2">
            <w:pPr>
              <w:rPr>
                <w:rFonts w:ascii="Arial" w:hAnsi="Arial" w:cs="Arial"/>
              </w:rPr>
            </w:pPr>
            <w:r w:rsidRPr="009F57BC">
              <w:rPr>
                <w:rFonts w:ascii="Arial" w:hAnsi="Arial" w:cs="Arial"/>
              </w:rPr>
              <w:t>rabbit; IF 1:100</w:t>
            </w:r>
          </w:p>
        </w:tc>
        <w:tc>
          <w:tcPr>
            <w:tcW w:w="2646" w:type="dxa"/>
          </w:tcPr>
          <w:p w14:paraId="2A2A8A6A" w14:textId="73177430" w:rsidR="00DE25BD" w:rsidRPr="009F57BC" w:rsidRDefault="00DE25BD" w:rsidP="002036C2">
            <w:pPr>
              <w:rPr>
                <w:rFonts w:ascii="Arial" w:hAnsi="Arial" w:cs="Arial"/>
              </w:rPr>
            </w:pPr>
            <w:r w:rsidRPr="009F57BC">
              <w:rPr>
                <w:rFonts w:ascii="Arial" w:hAnsi="Arial" w:cs="Arial"/>
              </w:rPr>
              <w:t>Thermo Scientific; PA5-26597</w:t>
            </w:r>
          </w:p>
        </w:tc>
        <w:tc>
          <w:tcPr>
            <w:tcW w:w="2219" w:type="dxa"/>
          </w:tcPr>
          <w:p w14:paraId="38AC3ABA" w14:textId="0AED714D" w:rsidR="00DE25BD" w:rsidRPr="009F57BC" w:rsidRDefault="00DE25BD" w:rsidP="002036C2">
            <w:pPr>
              <w:rPr>
                <w:rFonts w:ascii="Arial" w:hAnsi="Arial" w:cs="Arial"/>
                <w:lang w:val="de-DE"/>
              </w:rPr>
            </w:pPr>
            <w:r w:rsidRPr="009F57BC">
              <w:rPr>
                <w:rFonts w:ascii="Arial" w:hAnsi="Arial" w:cs="Arial"/>
                <w:lang w:val="de-DE"/>
              </w:rPr>
              <w:t>AB_2544097</w:t>
            </w:r>
          </w:p>
        </w:tc>
      </w:tr>
      <w:tr w:rsidR="00DE25BD" w:rsidRPr="00ED35C5" w14:paraId="4A1A38C1" w14:textId="4255D274" w:rsidTr="00ED35C5">
        <w:tc>
          <w:tcPr>
            <w:tcW w:w="2263" w:type="dxa"/>
          </w:tcPr>
          <w:p w14:paraId="70CB4FA5" w14:textId="357E8D78" w:rsidR="00DE25BD" w:rsidRPr="009F57BC" w:rsidRDefault="00DE25BD" w:rsidP="002036C2">
            <w:pPr>
              <w:rPr>
                <w:rFonts w:ascii="Arial" w:hAnsi="Arial" w:cs="Arial"/>
              </w:rPr>
            </w:pPr>
            <w:r w:rsidRPr="009F57BC">
              <w:rPr>
                <w:rFonts w:ascii="Arial" w:hAnsi="Arial" w:cs="Arial"/>
              </w:rPr>
              <w:t>anti-Puromycin</w:t>
            </w:r>
          </w:p>
        </w:tc>
        <w:tc>
          <w:tcPr>
            <w:tcW w:w="2268" w:type="dxa"/>
          </w:tcPr>
          <w:p w14:paraId="5305F2B5" w14:textId="77777777" w:rsidR="00DE25BD" w:rsidRPr="009F57BC" w:rsidRDefault="00DE25BD" w:rsidP="002036C2">
            <w:pPr>
              <w:rPr>
                <w:rFonts w:ascii="Arial" w:hAnsi="Arial" w:cs="Arial"/>
              </w:rPr>
            </w:pPr>
            <w:r w:rsidRPr="009F57BC">
              <w:rPr>
                <w:rFonts w:ascii="Arial" w:hAnsi="Arial" w:cs="Arial"/>
              </w:rPr>
              <w:t>mouse; WB 1:1500</w:t>
            </w:r>
          </w:p>
          <w:p w14:paraId="42BB6BC2" w14:textId="263CF9D9" w:rsidR="00DE25BD" w:rsidRPr="009F57BC" w:rsidRDefault="00DE25BD" w:rsidP="002036C2">
            <w:pPr>
              <w:rPr>
                <w:rFonts w:ascii="Arial" w:hAnsi="Arial" w:cs="Arial"/>
              </w:rPr>
            </w:pPr>
            <w:r w:rsidRPr="009F57BC">
              <w:rPr>
                <w:rFonts w:ascii="Arial" w:hAnsi="Arial" w:cs="Arial"/>
              </w:rPr>
              <w:t>IF 1:150</w:t>
            </w:r>
          </w:p>
        </w:tc>
        <w:tc>
          <w:tcPr>
            <w:tcW w:w="2646" w:type="dxa"/>
          </w:tcPr>
          <w:p w14:paraId="2B21C89F" w14:textId="0C49C97C" w:rsidR="00DE25BD" w:rsidRPr="009F57BC" w:rsidRDefault="00DE25BD" w:rsidP="002036C2">
            <w:pPr>
              <w:rPr>
                <w:rFonts w:ascii="Arial" w:hAnsi="Arial" w:cs="Arial"/>
              </w:rPr>
            </w:pPr>
            <w:r w:rsidRPr="009F57BC">
              <w:rPr>
                <w:rFonts w:ascii="Arial" w:hAnsi="Arial" w:cs="Arial"/>
              </w:rPr>
              <w:t>Merck; MABE343</w:t>
            </w:r>
          </w:p>
        </w:tc>
        <w:tc>
          <w:tcPr>
            <w:tcW w:w="2219" w:type="dxa"/>
          </w:tcPr>
          <w:p w14:paraId="717780A8" w14:textId="42AD6706" w:rsidR="00DE25BD" w:rsidRPr="009F57BC" w:rsidRDefault="00DE25BD" w:rsidP="002036C2">
            <w:pPr>
              <w:rPr>
                <w:rFonts w:ascii="Arial" w:hAnsi="Arial" w:cs="Arial"/>
                <w:lang w:val="de-DE"/>
              </w:rPr>
            </w:pPr>
            <w:r w:rsidRPr="009F57BC">
              <w:rPr>
                <w:rFonts w:ascii="Arial" w:hAnsi="Arial" w:cs="Arial"/>
                <w:lang w:val="de-DE"/>
              </w:rPr>
              <w:t>AB_2566826</w:t>
            </w:r>
          </w:p>
        </w:tc>
      </w:tr>
      <w:tr w:rsidR="00DE25BD" w:rsidRPr="00ED35C5" w14:paraId="4668BAE6" w14:textId="108FA90A" w:rsidTr="00ED35C5">
        <w:tc>
          <w:tcPr>
            <w:tcW w:w="2263" w:type="dxa"/>
          </w:tcPr>
          <w:p w14:paraId="031B32A0" w14:textId="09D23CE0" w:rsidR="00DE25BD" w:rsidRPr="007436F4" w:rsidRDefault="00DE25BD" w:rsidP="002036C2">
            <w:pPr>
              <w:rPr>
                <w:rFonts w:ascii="Arial" w:hAnsi="Arial" w:cs="Arial"/>
              </w:rPr>
            </w:pPr>
            <w:r w:rsidRPr="007436F4">
              <w:rPr>
                <w:rFonts w:ascii="Arial" w:hAnsi="Arial" w:cs="Arial"/>
              </w:rPr>
              <w:t>anti-S6</w:t>
            </w:r>
          </w:p>
        </w:tc>
        <w:tc>
          <w:tcPr>
            <w:tcW w:w="2268" w:type="dxa"/>
          </w:tcPr>
          <w:p w14:paraId="4571D2BB" w14:textId="31F2644C" w:rsidR="00DE25BD" w:rsidRPr="007436F4" w:rsidRDefault="00DE25BD" w:rsidP="002036C2">
            <w:pPr>
              <w:rPr>
                <w:rFonts w:ascii="Arial" w:hAnsi="Arial" w:cs="Arial"/>
              </w:rPr>
            </w:pPr>
            <w:r w:rsidRPr="007436F4">
              <w:rPr>
                <w:rFonts w:ascii="Arial" w:hAnsi="Arial" w:cs="Arial"/>
              </w:rPr>
              <w:t>mouse; WB 1:1000</w:t>
            </w:r>
          </w:p>
        </w:tc>
        <w:tc>
          <w:tcPr>
            <w:tcW w:w="2646" w:type="dxa"/>
          </w:tcPr>
          <w:p w14:paraId="3AAE2907" w14:textId="294BE35B" w:rsidR="00DE25BD" w:rsidRPr="007436F4" w:rsidRDefault="00DE25BD" w:rsidP="002036C2">
            <w:pPr>
              <w:rPr>
                <w:rFonts w:ascii="Arial" w:hAnsi="Arial" w:cs="Arial"/>
                <w:lang w:val="de-DE"/>
              </w:rPr>
            </w:pPr>
            <w:r w:rsidRPr="007436F4">
              <w:rPr>
                <w:rFonts w:ascii="Arial" w:hAnsi="Arial" w:cs="Arial"/>
              </w:rPr>
              <w:t>Cell Signaling</w:t>
            </w:r>
            <w:r w:rsidR="007436F4" w:rsidRPr="007436F4">
              <w:rPr>
                <w:rFonts w:ascii="Arial" w:hAnsi="Arial" w:cs="Arial"/>
                <w:lang w:val="de-DE"/>
              </w:rPr>
              <w:t>; #2317</w:t>
            </w:r>
          </w:p>
        </w:tc>
        <w:tc>
          <w:tcPr>
            <w:tcW w:w="2219" w:type="dxa"/>
          </w:tcPr>
          <w:p w14:paraId="7254AFC8" w14:textId="41DE07F2" w:rsidR="00DE25BD" w:rsidRPr="007436F4" w:rsidRDefault="007436F4" w:rsidP="002036C2">
            <w:pPr>
              <w:rPr>
                <w:rFonts w:ascii="Arial" w:hAnsi="Arial" w:cs="Arial"/>
                <w:lang w:val="de-DE"/>
              </w:rPr>
            </w:pPr>
            <w:r w:rsidRPr="007436F4">
              <w:rPr>
                <w:rFonts w:ascii="Arial" w:hAnsi="Arial" w:cs="Arial"/>
                <w:lang w:val="de-DE"/>
              </w:rPr>
              <w:t>AB_2238583</w:t>
            </w:r>
          </w:p>
        </w:tc>
      </w:tr>
      <w:tr w:rsidR="00DE25BD" w:rsidRPr="00ED35C5" w14:paraId="4A301333" w14:textId="35E892FA" w:rsidTr="00ED35C5">
        <w:tc>
          <w:tcPr>
            <w:tcW w:w="2263" w:type="dxa"/>
          </w:tcPr>
          <w:p w14:paraId="285CCAB6" w14:textId="294D0173" w:rsidR="00DE25BD" w:rsidRPr="007436F4" w:rsidRDefault="00DE25BD" w:rsidP="002036C2">
            <w:pPr>
              <w:rPr>
                <w:rFonts w:ascii="Arial" w:hAnsi="Arial" w:cs="Arial"/>
              </w:rPr>
            </w:pPr>
            <w:r w:rsidRPr="007436F4">
              <w:rPr>
                <w:rFonts w:ascii="Arial" w:hAnsi="Arial" w:cs="Arial"/>
              </w:rPr>
              <w:t>anti-pS6</w:t>
            </w:r>
          </w:p>
        </w:tc>
        <w:tc>
          <w:tcPr>
            <w:tcW w:w="2268" w:type="dxa"/>
          </w:tcPr>
          <w:p w14:paraId="0AD97705" w14:textId="47D2DEE3" w:rsidR="00DE25BD" w:rsidRPr="007436F4" w:rsidRDefault="00DE25BD" w:rsidP="002036C2">
            <w:pPr>
              <w:rPr>
                <w:rFonts w:ascii="Arial" w:hAnsi="Arial" w:cs="Arial"/>
              </w:rPr>
            </w:pPr>
            <w:r w:rsidRPr="007436F4">
              <w:rPr>
                <w:rFonts w:ascii="Arial" w:hAnsi="Arial" w:cs="Arial"/>
              </w:rPr>
              <w:t>rabbit; WB 1:1000</w:t>
            </w:r>
          </w:p>
        </w:tc>
        <w:tc>
          <w:tcPr>
            <w:tcW w:w="2646" w:type="dxa"/>
          </w:tcPr>
          <w:p w14:paraId="53B7B88E" w14:textId="0518FFEA" w:rsidR="00DE25BD" w:rsidRPr="007436F4" w:rsidRDefault="00DE25BD" w:rsidP="002036C2">
            <w:pPr>
              <w:rPr>
                <w:rFonts w:ascii="Arial" w:hAnsi="Arial" w:cs="Arial"/>
                <w:lang w:val="de-DE"/>
              </w:rPr>
            </w:pPr>
            <w:r w:rsidRPr="007436F4">
              <w:rPr>
                <w:rFonts w:ascii="Arial" w:hAnsi="Arial" w:cs="Arial"/>
              </w:rPr>
              <w:t>Cell Signaling</w:t>
            </w:r>
            <w:r w:rsidR="007436F4" w:rsidRPr="007436F4">
              <w:rPr>
                <w:rFonts w:ascii="Arial" w:hAnsi="Arial" w:cs="Arial"/>
                <w:lang w:val="de-DE"/>
              </w:rPr>
              <w:t>; #2211</w:t>
            </w:r>
          </w:p>
        </w:tc>
        <w:tc>
          <w:tcPr>
            <w:tcW w:w="2219" w:type="dxa"/>
          </w:tcPr>
          <w:p w14:paraId="365B5C75" w14:textId="07D1B41E" w:rsidR="00DE25BD" w:rsidRPr="007436F4" w:rsidRDefault="007436F4" w:rsidP="002036C2">
            <w:pPr>
              <w:rPr>
                <w:rFonts w:ascii="Arial" w:hAnsi="Arial" w:cs="Arial"/>
                <w:lang w:val="de-DE"/>
              </w:rPr>
            </w:pPr>
            <w:r w:rsidRPr="007436F4">
              <w:rPr>
                <w:rFonts w:ascii="Arial" w:hAnsi="Arial" w:cs="Arial"/>
                <w:lang w:val="de-DE"/>
              </w:rPr>
              <w:t>AB_331679</w:t>
            </w:r>
          </w:p>
        </w:tc>
      </w:tr>
      <w:tr w:rsidR="00DE25BD" w:rsidRPr="00ED35C5" w14:paraId="62A856D6" w14:textId="69F6D3F6" w:rsidTr="00ED35C5">
        <w:tc>
          <w:tcPr>
            <w:tcW w:w="2263" w:type="dxa"/>
          </w:tcPr>
          <w:p w14:paraId="30D4D85A" w14:textId="77777777" w:rsidR="00DE25BD" w:rsidRPr="00ED35C5" w:rsidRDefault="00DE25BD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anti-S6K</w:t>
            </w:r>
          </w:p>
        </w:tc>
        <w:tc>
          <w:tcPr>
            <w:tcW w:w="2268" w:type="dxa"/>
          </w:tcPr>
          <w:p w14:paraId="707CBE7F" w14:textId="77777777" w:rsidR="00DE25BD" w:rsidRPr="00ED35C5" w:rsidRDefault="00DE25BD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rabbit; WB 1:2000</w:t>
            </w:r>
          </w:p>
        </w:tc>
        <w:tc>
          <w:tcPr>
            <w:tcW w:w="2646" w:type="dxa"/>
          </w:tcPr>
          <w:p w14:paraId="7CA50B1D" w14:textId="77777777" w:rsidR="00DE25BD" w:rsidRPr="00ED35C5" w:rsidRDefault="00DE25BD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Cell Signaling; #2708</w:t>
            </w:r>
          </w:p>
        </w:tc>
        <w:tc>
          <w:tcPr>
            <w:tcW w:w="2219" w:type="dxa"/>
          </w:tcPr>
          <w:p w14:paraId="3D2E6DF1" w14:textId="6C96C11E" w:rsidR="00DE25BD" w:rsidRPr="00ED35C5" w:rsidRDefault="00DE25BD" w:rsidP="002036C2">
            <w:pPr>
              <w:rPr>
                <w:rFonts w:ascii="Arial" w:hAnsi="Arial" w:cs="Arial"/>
                <w:lang w:val="de-DE"/>
              </w:rPr>
            </w:pPr>
            <w:r w:rsidRPr="00ED35C5">
              <w:rPr>
                <w:rFonts w:ascii="Arial" w:hAnsi="Arial" w:cs="Arial"/>
                <w:lang w:val="de-DE"/>
              </w:rPr>
              <w:t>AB_390722</w:t>
            </w:r>
          </w:p>
        </w:tc>
      </w:tr>
      <w:tr w:rsidR="00DE25BD" w:rsidRPr="00ED35C5" w14:paraId="28F8F284" w14:textId="393C8DC5" w:rsidTr="00ED35C5">
        <w:tc>
          <w:tcPr>
            <w:tcW w:w="2263" w:type="dxa"/>
          </w:tcPr>
          <w:p w14:paraId="6F1840F5" w14:textId="77777777" w:rsidR="00DE25BD" w:rsidRPr="00ED35C5" w:rsidRDefault="00DE25BD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anti-pS6K</w:t>
            </w:r>
          </w:p>
        </w:tc>
        <w:tc>
          <w:tcPr>
            <w:tcW w:w="2268" w:type="dxa"/>
          </w:tcPr>
          <w:p w14:paraId="1080E274" w14:textId="77777777" w:rsidR="00DE25BD" w:rsidRPr="00ED35C5" w:rsidRDefault="00DE25BD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rabbit; WB 1:750</w:t>
            </w:r>
          </w:p>
        </w:tc>
        <w:tc>
          <w:tcPr>
            <w:tcW w:w="2646" w:type="dxa"/>
          </w:tcPr>
          <w:p w14:paraId="3B7C41E6" w14:textId="77777777" w:rsidR="00DE25BD" w:rsidRPr="00ED35C5" w:rsidRDefault="00DE25BD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Cell Signaling; #9234</w:t>
            </w:r>
          </w:p>
        </w:tc>
        <w:tc>
          <w:tcPr>
            <w:tcW w:w="2219" w:type="dxa"/>
          </w:tcPr>
          <w:p w14:paraId="63178286" w14:textId="7C5508FF" w:rsidR="00DE25BD" w:rsidRPr="00ED35C5" w:rsidRDefault="00DE25BD" w:rsidP="002036C2">
            <w:pPr>
              <w:rPr>
                <w:rFonts w:ascii="Arial" w:hAnsi="Arial" w:cs="Arial"/>
                <w:lang w:val="de-DE"/>
              </w:rPr>
            </w:pPr>
            <w:r w:rsidRPr="00ED35C5">
              <w:rPr>
                <w:rFonts w:ascii="Arial" w:hAnsi="Arial" w:cs="Arial"/>
                <w:lang w:val="de-DE"/>
              </w:rPr>
              <w:t>AB_2269803</w:t>
            </w:r>
          </w:p>
        </w:tc>
      </w:tr>
      <w:tr w:rsidR="00DE25BD" w:rsidRPr="00ED35C5" w14:paraId="1F27D774" w14:textId="17F74538" w:rsidTr="00ED35C5">
        <w:tc>
          <w:tcPr>
            <w:tcW w:w="2263" w:type="dxa"/>
          </w:tcPr>
          <w:p w14:paraId="717C833F" w14:textId="77777777" w:rsidR="00DE25BD" w:rsidRPr="00ED35C5" w:rsidRDefault="00DE25BD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anti-SMN</w:t>
            </w:r>
          </w:p>
        </w:tc>
        <w:tc>
          <w:tcPr>
            <w:tcW w:w="2268" w:type="dxa"/>
          </w:tcPr>
          <w:p w14:paraId="50C40B29" w14:textId="77777777" w:rsidR="00DE25BD" w:rsidRPr="00ED35C5" w:rsidRDefault="00DE25BD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mouse; WB 1:3000</w:t>
            </w:r>
          </w:p>
        </w:tc>
        <w:tc>
          <w:tcPr>
            <w:tcW w:w="2646" w:type="dxa"/>
          </w:tcPr>
          <w:p w14:paraId="0BED06BA" w14:textId="77777777" w:rsidR="00DE25BD" w:rsidRPr="00ED35C5" w:rsidRDefault="00DE25BD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BD Biosciences; 610646</w:t>
            </w:r>
          </w:p>
        </w:tc>
        <w:tc>
          <w:tcPr>
            <w:tcW w:w="2219" w:type="dxa"/>
          </w:tcPr>
          <w:p w14:paraId="04273676" w14:textId="45FEF09B" w:rsidR="00DE25BD" w:rsidRPr="00ED35C5" w:rsidRDefault="00DE25BD" w:rsidP="002036C2">
            <w:pPr>
              <w:rPr>
                <w:rFonts w:ascii="Arial" w:hAnsi="Arial" w:cs="Arial"/>
                <w:lang w:val="de-DE"/>
              </w:rPr>
            </w:pPr>
            <w:r w:rsidRPr="00ED35C5">
              <w:rPr>
                <w:rFonts w:ascii="Arial" w:hAnsi="Arial" w:cs="Arial"/>
                <w:lang w:val="de-DE"/>
              </w:rPr>
              <w:t>AB_397973</w:t>
            </w:r>
          </w:p>
        </w:tc>
      </w:tr>
      <w:tr w:rsidR="00DE25BD" w:rsidRPr="00ED35C5" w14:paraId="2BD8AAE1" w14:textId="6F60FA6C" w:rsidTr="00ED35C5">
        <w:tc>
          <w:tcPr>
            <w:tcW w:w="2263" w:type="dxa"/>
          </w:tcPr>
          <w:p w14:paraId="3EE57841" w14:textId="38652D99" w:rsidR="00DE25BD" w:rsidRPr="00ED35C5" w:rsidRDefault="00DE25BD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anti-Tau</w:t>
            </w:r>
          </w:p>
        </w:tc>
        <w:tc>
          <w:tcPr>
            <w:tcW w:w="2268" w:type="dxa"/>
          </w:tcPr>
          <w:p w14:paraId="04431994" w14:textId="1C930899" w:rsidR="00DE25BD" w:rsidRPr="00ED35C5" w:rsidRDefault="00DE25BD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mouse; IF 1:800</w:t>
            </w:r>
          </w:p>
        </w:tc>
        <w:tc>
          <w:tcPr>
            <w:tcW w:w="2646" w:type="dxa"/>
          </w:tcPr>
          <w:p w14:paraId="1D38EC94" w14:textId="4FBD8A08" w:rsidR="00DE25BD" w:rsidRPr="00ED35C5" w:rsidRDefault="00DE25BD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Santa Cruz; sc-390476</w:t>
            </w:r>
          </w:p>
        </w:tc>
        <w:tc>
          <w:tcPr>
            <w:tcW w:w="2219" w:type="dxa"/>
          </w:tcPr>
          <w:p w14:paraId="7673EBDB" w14:textId="77777777" w:rsidR="00DE25BD" w:rsidRPr="00ED35C5" w:rsidRDefault="00DE25BD" w:rsidP="002036C2">
            <w:pPr>
              <w:rPr>
                <w:rFonts w:ascii="Arial" w:hAnsi="Arial" w:cs="Arial"/>
              </w:rPr>
            </w:pPr>
          </w:p>
        </w:tc>
      </w:tr>
      <w:tr w:rsidR="00DE25BD" w:rsidRPr="00ED35C5" w14:paraId="13D048D4" w14:textId="582C1CAE" w:rsidTr="00ED35C5">
        <w:tc>
          <w:tcPr>
            <w:tcW w:w="2263" w:type="dxa"/>
          </w:tcPr>
          <w:p w14:paraId="5681345D" w14:textId="06999D3C" w:rsidR="00DE25BD" w:rsidRPr="00ED35C5" w:rsidRDefault="00DE25BD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anti-Tau</w:t>
            </w:r>
          </w:p>
        </w:tc>
        <w:tc>
          <w:tcPr>
            <w:tcW w:w="2268" w:type="dxa"/>
          </w:tcPr>
          <w:p w14:paraId="35C2A89B" w14:textId="63C12CBD" w:rsidR="00DE25BD" w:rsidRPr="00ED35C5" w:rsidRDefault="00DE25BD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chicken; IF 1:100</w:t>
            </w:r>
          </w:p>
        </w:tc>
        <w:tc>
          <w:tcPr>
            <w:tcW w:w="2646" w:type="dxa"/>
          </w:tcPr>
          <w:p w14:paraId="07CB0D77" w14:textId="5D8A5CB8" w:rsidR="00DE25BD" w:rsidRPr="00ED35C5" w:rsidRDefault="00DE25BD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Abcam; ab75714</w:t>
            </w:r>
          </w:p>
        </w:tc>
        <w:tc>
          <w:tcPr>
            <w:tcW w:w="2219" w:type="dxa"/>
          </w:tcPr>
          <w:p w14:paraId="2F551D3F" w14:textId="54BB9D43" w:rsidR="00DE25BD" w:rsidRPr="00ED35C5" w:rsidRDefault="00ED35C5" w:rsidP="002036C2">
            <w:pPr>
              <w:rPr>
                <w:rFonts w:ascii="Arial" w:hAnsi="Arial" w:cs="Arial"/>
                <w:lang w:val="de-DE"/>
              </w:rPr>
            </w:pPr>
            <w:r w:rsidRPr="00ED35C5">
              <w:rPr>
                <w:rFonts w:ascii="Arial" w:hAnsi="Arial" w:cs="Arial"/>
                <w:lang w:val="de-DE"/>
              </w:rPr>
              <w:t>AB_1310734</w:t>
            </w:r>
          </w:p>
        </w:tc>
      </w:tr>
      <w:tr w:rsidR="00DE25BD" w:rsidRPr="00ED35C5" w14:paraId="341EB960" w14:textId="6F4FD226" w:rsidTr="00ED35C5">
        <w:tc>
          <w:tcPr>
            <w:tcW w:w="2263" w:type="dxa"/>
          </w:tcPr>
          <w:p w14:paraId="1FD6CB9F" w14:textId="0ADFD051" w:rsidR="00DE25BD" w:rsidRPr="00ED35C5" w:rsidRDefault="00DE25BD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anti-T</w:t>
            </w:r>
            <w:r w:rsidR="00F8143C">
              <w:rPr>
                <w:rFonts w:ascii="Arial" w:hAnsi="Arial" w:cs="Arial"/>
              </w:rPr>
              <w:t>OM</w:t>
            </w:r>
            <w:r w:rsidRPr="00ED35C5">
              <w:rPr>
                <w:rFonts w:ascii="Arial" w:hAnsi="Arial" w:cs="Arial"/>
              </w:rPr>
              <w:t>20</w:t>
            </w:r>
          </w:p>
        </w:tc>
        <w:tc>
          <w:tcPr>
            <w:tcW w:w="2268" w:type="dxa"/>
          </w:tcPr>
          <w:p w14:paraId="0E4E5B12" w14:textId="11FD4412" w:rsidR="00DE25BD" w:rsidRPr="00ED35C5" w:rsidRDefault="00DE25BD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rabbit; IF 1:500</w:t>
            </w:r>
          </w:p>
        </w:tc>
        <w:tc>
          <w:tcPr>
            <w:tcW w:w="2646" w:type="dxa"/>
          </w:tcPr>
          <w:p w14:paraId="6F087FE0" w14:textId="1341B5D0" w:rsidR="00DE25BD" w:rsidRPr="00ED35C5" w:rsidRDefault="00DE25BD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Santa Cruz; sc-11415</w:t>
            </w:r>
          </w:p>
        </w:tc>
        <w:tc>
          <w:tcPr>
            <w:tcW w:w="2219" w:type="dxa"/>
          </w:tcPr>
          <w:p w14:paraId="643DFAF5" w14:textId="73EB06CE" w:rsidR="00DE25BD" w:rsidRPr="00ED35C5" w:rsidRDefault="00ED35C5" w:rsidP="002036C2">
            <w:pPr>
              <w:rPr>
                <w:rFonts w:ascii="Arial" w:hAnsi="Arial" w:cs="Arial"/>
                <w:lang w:val="de-DE"/>
              </w:rPr>
            </w:pPr>
            <w:r w:rsidRPr="00ED35C5">
              <w:rPr>
                <w:rFonts w:ascii="Arial" w:hAnsi="Arial" w:cs="Arial"/>
                <w:lang w:val="de-DE"/>
              </w:rPr>
              <w:t>AB_2207533</w:t>
            </w:r>
          </w:p>
        </w:tc>
      </w:tr>
    </w:tbl>
    <w:p w14:paraId="6E22B44F" w14:textId="77777777" w:rsidR="002036C2" w:rsidRPr="00ED35C5" w:rsidRDefault="002036C2">
      <w:pPr>
        <w:rPr>
          <w:rFonts w:ascii="Arial" w:hAnsi="Arial" w:cs="Arial"/>
        </w:rPr>
      </w:pPr>
    </w:p>
    <w:tbl>
      <w:tblPr>
        <w:tblStyle w:val="TableGrid"/>
        <w:tblW w:w="9396" w:type="dxa"/>
        <w:tblLook w:val="04A0" w:firstRow="1" w:lastRow="0" w:firstColumn="1" w:lastColumn="0" w:noHBand="0" w:noVBand="1"/>
      </w:tblPr>
      <w:tblGrid>
        <w:gridCol w:w="2263"/>
        <w:gridCol w:w="2283"/>
        <w:gridCol w:w="2748"/>
        <w:gridCol w:w="2102"/>
      </w:tblGrid>
      <w:tr w:rsidR="00ED35C5" w:rsidRPr="00ED35C5" w14:paraId="4EB889A8" w14:textId="0D485A62" w:rsidTr="00ED35C5">
        <w:tc>
          <w:tcPr>
            <w:tcW w:w="2263" w:type="dxa"/>
          </w:tcPr>
          <w:p w14:paraId="046671D0" w14:textId="232B51AC" w:rsidR="00ED35C5" w:rsidRPr="00ED35C5" w:rsidRDefault="00ED35C5" w:rsidP="002036C2">
            <w:pPr>
              <w:rPr>
                <w:rFonts w:ascii="Arial" w:hAnsi="Arial" w:cs="Arial"/>
                <w:b/>
                <w:bCs/>
              </w:rPr>
            </w:pPr>
            <w:r w:rsidRPr="00ED35C5">
              <w:rPr>
                <w:rFonts w:ascii="Arial" w:hAnsi="Arial" w:cs="Arial"/>
                <w:b/>
                <w:bCs/>
              </w:rPr>
              <w:t>Secondary antibodies</w:t>
            </w:r>
          </w:p>
        </w:tc>
        <w:tc>
          <w:tcPr>
            <w:tcW w:w="2283" w:type="dxa"/>
          </w:tcPr>
          <w:p w14:paraId="6928FBD9" w14:textId="069A3600" w:rsidR="00ED35C5" w:rsidRPr="00ED35C5" w:rsidRDefault="00ED35C5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  <w:b/>
              </w:rPr>
              <w:t>Host species/dilution</w:t>
            </w:r>
          </w:p>
        </w:tc>
        <w:tc>
          <w:tcPr>
            <w:tcW w:w="2748" w:type="dxa"/>
          </w:tcPr>
          <w:p w14:paraId="64529204" w14:textId="5F0F0CBC" w:rsidR="00ED35C5" w:rsidRPr="00ED35C5" w:rsidRDefault="00ED35C5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  <w:b/>
              </w:rPr>
              <w:t>Manufacturer/ #catalog</w:t>
            </w:r>
          </w:p>
        </w:tc>
        <w:tc>
          <w:tcPr>
            <w:tcW w:w="2102" w:type="dxa"/>
          </w:tcPr>
          <w:p w14:paraId="2BC02BA2" w14:textId="39F1496D" w:rsidR="00ED35C5" w:rsidRPr="00ED35C5" w:rsidRDefault="00ED35C5" w:rsidP="002036C2">
            <w:pPr>
              <w:rPr>
                <w:rFonts w:ascii="Arial" w:hAnsi="Arial" w:cs="Arial"/>
                <w:b/>
                <w:lang w:val="de-DE"/>
              </w:rPr>
            </w:pPr>
            <w:r w:rsidRPr="00ED35C5">
              <w:rPr>
                <w:rFonts w:ascii="Arial" w:hAnsi="Arial" w:cs="Arial"/>
                <w:b/>
                <w:lang w:val="de-DE"/>
              </w:rPr>
              <w:t>RRID</w:t>
            </w:r>
          </w:p>
        </w:tc>
      </w:tr>
      <w:tr w:rsidR="00ED35C5" w:rsidRPr="00ED35C5" w14:paraId="6DC223C2" w14:textId="0656AB04" w:rsidTr="00ED35C5">
        <w:tc>
          <w:tcPr>
            <w:tcW w:w="2263" w:type="dxa"/>
          </w:tcPr>
          <w:p w14:paraId="19EC0EDB" w14:textId="39ED839E" w:rsidR="00ED35C5" w:rsidRPr="00ED35C5" w:rsidRDefault="00ED35C5" w:rsidP="002036C2">
            <w:pPr>
              <w:rPr>
                <w:rFonts w:ascii="Arial" w:hAnsi="Arial" w:cs="Arial"/>
                <w:b/>
                <w:bCs/>
              </w:rPr>
            </w:pPr>
            <w:r w:rsidRPr="00ED35C5">
              <w:rPr>
                <w:rFonts w:ascii="Arial" w:hAnsi="Arial" w:cs="Arial"/>
              </w:rPr>
              <w:t>anti-mouse IgG, HRP-conjugated</w:t>
            </w:r>
          </w:p>
        </w:tc>
        <w:tc>
          <w:tcPr>
            <w:tcW w:w="2283" w:type="dxa"/>
          </w:tcPr>
          <w:p w14:paraId="1002A621" w14:textId="67DF2979" w:rsidR="00ED35C5" w:rsidRPr="00ED35C5" w:rsidRDefault="00ED35C5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goat; WB 1:3000</w:t>
            </w:r>
          </w:p>
        </w:tc>
        <w:tc>
          <w:tcPr>
            <w:tcW w:w="2748" w:type="dxa"/>
          </w:tcPr>
          <w:p w14:paraId="50ABE6CD" w14:textId="7747086E" w:rsidR="00ED35C5" w:rsidRPr="00ED35C5" w:rsidRDefault="00ED35C5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Dianova; 115-035-146</w:t>
            </w:r>
          </w:p>
        </w:tc>
        <w:tc>
          <w:tcPr>
            <w:tcW w:w="2102" w:type="dxa"/>
          </w:tcPr>
          <w:p w14:paraId="45EB5EAB" w14:textId="1008059F" w:rsidR="00ED35C5" w:rsidRPr="00ED35C5" w:rsidRDefault="00ED35C5" w:rsidP="002036C2">
            <w:pPr>
              <w:rPr>
                <w:rFonts w:ascii="Arial" w:hAnsi="Arial" w:cs="Arial"/>
                <w:lang w:val="de-DE"/>
              </w:rPr>
            </w:pPr>
            <w:r w:rsidRPr="00ED35C5">
              <w:rPr>
                <w:rFonts w:ascii="Arial" w:hAnsi="Arial" w:cs="Arial"/>
                <w:lang w:val="de-DE"/>
              </w:rPr>
              <w:t>AB_2307392</w:t>
            </w:r>
          </w:p>
        </w:tc>
      </w:tr>
      <w:tr w:rsidR="00ED35C5" w:rsidRPr="00ED35C5" w14:paraId="68DB160C" w14:textId="719B9205" w:rsidTr="00ED35C5">
        <w:tc>
          <w:tcPr>
            <w:tcW w:w="2263" w:type="dxa"/>
            <w:vAlign w:val="center"/>
          </w:tcPr>
          <w:p w14:paraId="216289AF" w14:textId="35A822D6" w:rsidR="00ED35C5" w:rsidRPr="00ED35C5" w:rsidRDefault="00ED35C5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anti-rabbit IgG, HRP-conjugated</w:t>
            </w:r>
          </w:p>
        </w:tc>
        <w:tc>
          <w:tcPr>
            <w:tcW w:w="2283" w:type="dxa"/>
          </w:tcPr>
          <w:p w14:paraId="5C48D198" w14:textId="41C46138" w:rsidR="00ED35C5" w:rsidRPr="00ED35C5" w:rsidRDefault="00ED35C5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goat; WB 1:2000</w:t>
            </w:r>
          </w:p>
        </w:tc>
        <w:tc>
          <w:tcPr>
            <w:tcW w:w="2748" w:type="dxa"/>
          </w:tcPr>
          <w:p w14:paraId="709D97F2" w14:textId="18143D01" w:rsidR="00ED35C5" w:rsidRPr="00ED35C5" w:rsidRDefault="00ED35C5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Cell Signaling; #7074</w:t>
            </w:r>
          </w:p>
        </w:tc>
        <w:tc>
          <w:tcPr>
            <w:tcW w:w="2102" w:type="dxa"/>
          </w:tcPr>
          <w:p w14:paraId="783DCA17" w14:textId="7597E9C8" w:rsidR="00ED35C5" w:rsidRPr="00ED35C5" w:rsidRDefault="00ED35C5" w:rsidP="002036C2">
            <w:pPr>
              <w:rPr>
                <w:rFonts w:ascii="Arial" w:hAnsi="Arial" w:cs="Arial"/>
                <w:lang w:val="de-DE"/>
              </w:rPr>
            </w:pPr>
            <w:r w:rsidRPr="00ED35C5">
              <w:rPr>
                <w:rFonts w:ascii="Arial" w:hAnsi="Arial" w:cs="Arial"/>
                <w:lang w:val="de-DE"/>
              </w:rPr>
              <w:t>AB_2099233</w:t>
            </w:r>
          </w:p>
        </w:tc>
      </w:tr>
      <w:tr w:rsidR="00ED35C5" w:rsidRPr="00ED35C5" w14:paraId="0C109CF3" w14:textId="757ED35B" w:rsidTr="00ED35C5">
        <w:tc>
          <w:tcPr>
            <w:tcW w:w="2263" w:type="dxa"/>
          </w:tcPr>
          <w:p w14:paraId="37E9C35F" w14:textId="373F12A2" w:rsidR="00ED35C5" w:rsidRPr="007436F4" w:rsidRDefault="00ED35C5" w:rsidP="002036C2">
            <w:pPr>
              <w:rPr>
                <w:rFonts w:ascii="Arial" w:hAnsi="Arial" w:cs="Arial"/>
              </w:rPr>
            </w:pPr>
            <w:r w:rsidRPr="007436F4">
              <w:rPr>
                <w:rFonts w:ascii="Arial" w:hAnsi="Arial" w:cs="Arial"/>
              </w:rPr>
              <w:t>anti-chicken IgG, AlexaFluor647-conjugated</w:t>
            </w:r>
          </w:p>
        </w:tc>
        <w:tc>
          <w:tcPr>
            <w:tcW w:w="2283" w:type="dxa"/>
          </w:tcPr>
          <w:p w14:paraId="1DF8D467" w14:textId="5A2A4ED9" w:rsidR="00ED35C5" w:rsidRPr="007436F4" w:rsidRDefault="00ED35C5" w:rsidP="002036C2">
            <w:pPr>
              <w:rPr>
                <w:rFonts w:ascii="Arial" w:hAnsi="Arial" w:cs="Arial"/>
              </w:rPr>
            </w:pPr>
            <w:r w:rsidRPr="007436F4">
              <w:rPr>
                <w:rFonts w:ascii="Arial" w:hAnsi="Arial" w:cs="Arial"/>
              </w:rPr>
              <w:t>goat; IF 1:350</w:t>
            </w:r>
          </w:p>
        </w:tc>
        <w:tc>
          <w:tcPr>
            <w:tcW w:w="2748" w:type="dxa"/>
          </w:tcPr>
          <w:p w14:paraId="6DF9326E" w14:textId="4EA72CFD" w:rsidR="00ED35C5" w:rsidRPr="007436F4" w:rsidRDefault="007436F4" w:rsidP="002036C2">
            <w:pPr>
              <w:rPr>
                <w:rFonts w:ascii="Arial" w:hAnsi="Arial" w:cs="Arial"/>
                <w:lang w:val="de-DE"/>
              </w:rPr>
            </w:pPr>
            <w:r w:rsidRPr="007436F4">
              <w:rPr>
                <w:rFonts w:ascii="Arial" w:hAnsi="Arial" w:cs="Arial"/>
              </w:rPr>
              <w:t>Thermo Scientific; A</w:t>
            </w:r>
            <w:r w:rsidRPr="007436F4">
              <w:rPr>
                <w:rFonts w:ascii="Arial" w:hAnsi="Arial" w:cs="Arial"/>
                <w:lang w:val="de-DE"/>
              </w:rPr>
              <w:t>21449</w:t>
            </w:r>
          </w:p>
        </w:tc>
        <w:tc>
          <w:tcPr>
            <w:tcW w:w="2102" w:type="dxa"/>
          </w:tcPr>
          <w:p w14:paraId="1D7F45C5" w14:textId="10BF7480" w:rsidR="00ED35C5" w:rsidRPr="007436F4" w:rsidRDefault="007436F4" w:rsidP="002036C2">
            <w:pPr>
              <w:rPr>
                <w:rFonts w:ascii="Arial" w:hAnsi="Arial" w:cs="Arial"/>
                <w:lang w:val="de-DE"/>
              </w:rPr>
            </w:pPr>
            <w:r w:rsidRPr="007436F4">
              <w:rPr>
                <w:rFonts w:ascii="Arial" w:hAnsi="Arial" w:cs="Arial"/>
                <w:lang w:val="de-DE"/>
              </w:rPr>
              <w:t>AB_1500594</w:t>
            </w:r>
          </w:p>
        </w:tc>
      </w:tr>
      <w:tr w:rsidR="00ED35C5" w:rsidRPr="00ED35C5" w14:paraId="47C52257" w14:textId="36A445D9" w:rsidTr="00ED35C5">
        <w:tc>
          <w:tcPr>
            <w:tcW w:w="2263" w:type="dxa"/>
          </w:tcPr>
          <w:p w14:paraId="7461DAD5" w14:textId="2D0F39F0" w:rsidR="00ED35C5" w:rsidRPr="00ED35C5" w:rsidRDefault="00ED35C5" w:rsidP="002036C2">
            <w:pPr>
              <w:rPr>
                <w:rFonts w:ascii="Arial" w:hAnsi="Arial" w:cs="Arial"/>
                <w:color w:val="FF0000"/>
              </w:rPr>
            </w:pPr>
            <w:r w:rsidRPr="00ED35C5">
              <w:rPr>
                <w:rFonts w:ascii="Arial" w:hAnsi="Arial" w:cs="Arial"/>
              </w:rPr>
              <w:t>anti-mouse IgG, AlexaFluor488-conjugated</w:t>
            </w:r>
          </w:p>
        </w:tc>
        <w:tc>
          <w:tcPr>
            <w:tcW w:w="2283" w:type="dxa"/>
          </w:tcPr>
          <w:p w14:paraId="6915254C" w14:textId="5CADF0AF" w:rsidR="00ED35C5" w:rsidRPr="00ED35C5" w:rsidRDefault="00ED35C5" w:rsidP="002036C2">
            <w:pPr>
              <w:rPr>
                <w:rFonts w:ascii="Arial" w:hAnsi="Arial" w:cs="Arial"/>
                <w:color w:val="FF0000"/>
              </w:rPr>
            </w:pPr>
            <w:r w:rsidRPr="00ED35C5">
              <w:rPr>
                <w:rFonts w:ascii="Arial" w:hAnsi="Arial" w:cs="Arial"/>
              </w:rPr>
              <w:t>goat; IF 1:350</w:t>
            </w:r>
          </w:p>
        </w:tc>
        <w:tc>
          <w:tcPr>
            <w:tcW w:w="2748" w:type="dxa"/>
          </w:tcPr>
          <w:p w14:paraId="6B44C1A1" w14:textId="17F74E35" w:rsidR="00ED35C5" w:rsidRPr="00ED35C5" w:rsidRDefault="00ED35C5" w:rsidP="002036C2">
            <w:pPr>
              <w:rPr>
                <w:rFonts w:ascii="Arial" w:hAnsi="Arial" w:cs="Arial"/>
                <w:color w:val="FF0000"/>
              </w:rPr>
            </w:pPr>
            <w:r w:rsidRPr="00ED35C5">
              <w:rPr>
                <w:rFonts w:ascii="Arial" w:hAnsi="Arial" w:cs="Arial"/>
              </w:rPr>
              <w:t>Thermo Scientific; A11001</w:t>
            </w:r>
          </w:p>
        </w:tc>
        <w:tc>
          <w:tcPr>
            <w:tcW w:w="2102" w:type="dxa"/>
          </w:tcPr>
          <w:p w14:paraId="571860E9" w14:textId="49BC5956" w:rsidR="00ED35C5" w:rsidRPr="00ED35C5" w:rsidRDefault="00ED35C5" w:rsidP="002036C2">
            <w:pPr>
              <w:rPr>
                <w:rFonts w:ascii="Arial" w:hAnsi="Arial" w:cs="Arial"/>
                <w:lang w:val="de-DE"/>
              </w:rPr>
            </w:pPr>
            <w:r w:rsidRPr="00ED35C5">
              <w:rPr>
                <w:rFonts w:ascii="Arial" w:hAnsi="Arial" w:cs="Arial"/>
                <w:lang w:val="de-DE"/>
              </w:rPr>
              <w:t>AB_2534069</w:t>
            </w:r>
          </w:p>
        </w:tc>
      </w:tr>
      <w:tr w:rsidR="00ED35C5" w:rsidRPr="00ED35C5" w14:paraId="4E1931AA" w14:textId="5D4AA4A2" w:rsidTr="00ED35C5">
        <w:tc>
          <w:tcPr>
            <w:tcW w:w="2263" w:type="dxa"/>
          </w:tcPr>
          <w:p w14:paraId="70C35053" w14:textId="196F4D5C" w:rsidR="00ED35C5" w:rsidRPr="00ED35C5" w:rsidRDefault="00ED35C5" w:rsidP="002036C2">
            <w:pPr>
              <w:rPr>
                <w:rFonts w:ascii="Arial" w:hAnsi="Arial" w:cs="Arial"/>
                <w:b/>
              </w:rPr>
            </w:pPr>
            <w:r w:rsidRPr="00ED35C5">
              <w:rPr>
                <w:rFonts w:ascii="Arial" w:hAnsi="Arial" w:cs="Arial"/>
              </w:rPr>
              <w:lastRenderedPageBreak/>
              <w:t>anti-rabbit IgG, AlexaFluor488-conjugated</w:t>
            </w:r>
          </w:p>
        </w:tc>
        <w:tc>
          <w:tcPr>
            <w:tcW w:w="2283" w:type="dxa"/>
          </w:tcPr>
          <w:p w14:paraId="0FED6F80" w14:textId="7A0B235E" w:rsidR="00ED35C5" w:rsidRPr="00ED35C5" w:rsidRDefault="00ED35C5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donkey; IF 1:350</w:t>
            </w:r>
          </w:p>
        </w:tc>
        <w:tc>
          <w:tcPr>
            <w:tcW w:w="2748" w:type="dxa"/>
          </w:tcPr>
          <w:p w14:paraId="22DB31FB" w14:textId="237CD3FE" w:rsidR="00ED35C5" w:rsidRPr="00ED35C5" w:rsidRDefault="00ED35C5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Thermo Scientific; A21206</w:t>
            </w:r>
          </w:p>
        </w:tc>
        <w:tc>
          <w:tcPr>
            <w:tcW w:w="2102" w:type="dxa"/>
          </w:tcPr>
          <w:p w14:paraId="139ABA77" w14:textId="3DA71AB4" w:rsidR="00ED35C5" w:rsidRPr="00ED35C5" w:rsidRDefault="00ED35C5" w:rsidP="002036C2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AB_2535792</w:t>
            </w:r>
          </w:p>
        </w:tc>
      </w:tr>
      <w:tr w:rsidR="00ED35C5" w:rsidRPr="00ED35C5" w14:paraId="5127E102" w14:textId="31F01204" w:rsidTr="00ED35C5">
        <w:tc>
          <w:tcPr>
            <w:tcW w:w="2263" w:type="dxa"/>
          </w:tcPr>
          <w:p w14:paraId="67C19A4E" w14:textId="7815B0C1" w:rsidR="00ED35C5" w:rsidRPr="00ED35C5" w:rsidRDefault="00ED35C5" w:rsidP="002036C2">
            <w:pPr>
              <w:rPr>
                <w:rFonts w:ascii="Arial" w:hAnsi="Arial" w:cs="Arial"/>
                <w:color w:val="FF0000"/>
              </w:rPr>
            </w:pPr>
            <w:r w:rsidRPr="00ED35C5">
              <w:rPr>
                <w:rFonts w:ascii="Arial" w:hAnsi="Arial" w:cs="Arial"/>
              </w:rPr>
              <w:t>anti-rabbit IgG, AlexaFluor568-conjugated</w:t>
            </w:r>
          </w:p>
        </w:tc>
        <w:tc>
          <w:tcPr>
            <w:tcW w:w="2283" w:type="dxa"/>
          </w:tcPr>
          <w:p w14:paraId="0949A2B1" w14:textId="4D1F4EEF" w:rsidR="00ED35C5" w:rsidRPr="00ED35C5" w:rsidRDefault="00ED35C5" w:rsidP="002036C2">
            <w:pPr>
              <w:rPr>
                <w:rFonts w:ascii="Arial" w:hAnsi="Arial" w:cs="Arial"/>
                <w:color w:val="FF0000"/>
              </w:rPr>
            </w:pPr>
            <w:r w:rsidRPr="00ED35C5">
              <w:rPr>
                <w:rFonts w:ascii="Arial" w:hAnsi="Arial" w:cs="Arial"/>
              </w:rPr>
              <w:t>donkey; IF 1:350</w:t>
            </w:r>
          </w:p>
        </w:tc>
        <w:tc>
          <w:tcPr>
            <w:tcW w:w="2748" w:type="dxa"/>
          </w:tcPr>
          <w:p w14:paraId="68F3198B" w14:textId="14032B5C" w:rsidR="00ED35C5" w:rsidRPr="00ED35C5" w:rsidRDefault="00ED35C5" w:rsidP="002036C2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Thermo Scientific; A10042</w:t>
            </w:r>
          </w:p>
        </w:tc>
        <w:tc>
          <w:tcPr>
            <w:tcW w:w="2102" w:type="dxa"/>
          </w:tcPr>
          <w:p w14:paraId="61EFF26D" w14:textId="7E8387DA" w:rsidR="00ED35C5" w:rsidRPr="00ED35C5" w:rsidRDefault="00ED35C5" w:rsidP="002036C2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AB_2534017</w:t>
            </w:r>
          </w:p>
        </w:tc>
      </w:tr>
    </w:tbl>
    <w:p w14:paraId="2C452CEA" w14:textId="55424BE9" w:rsidR="00641B2A" w:rsidRDefault="00641B2A">
      <w:pPr>
        <w:rPr>
          <w:rFonts w:ascii="Arial" w:hAnsi="Arial" w:cs="Arial"/>
        </w:rPr>
      </w:pPr>
    </w:p>
    <w:p w14:paraId="6B6713AA" w14:textId="77777777" w:rsidR="00A33951" w:rsidRPr="00ED35C5" w:rsidRDefault="00A33951">
      <w:pPr>
        <w:rPr>
          <w:rFonts w:ascii="Arial" w:hAnsi="Arial" w:cs="Arial"/>
        </w:rPr>
      </w:pPr>
    </w:p>
    <w:p w14:paraId="2388EB28" w14:textId="1D554E70" w:rsidR="00F364BA" w:rsidRPr="00ED35C5" w:rsidRDefault="00F364BA">
      <w:pPr>
        <w:rPr>
          <w:rFonts w:ascii="Arial" w:hAnsi="Arial" w:cs="Arial"/>
        </w:rPr>
      </w:pPr>
      <w:r w:rsidRPr="00ED35C5">
        <w:rPr>
          <w:rFonts w:ascii="Arial" w:hAnsi="Arial" w:cs="Arial"/>
          <w:b/>
        </w:rPr>
        <w:t xml:space="preserve">Supplementary Table 3: </w:t>
      </w:r>
      <w:r w:rsidRPr="00ED35C5">
        <w:rPr>
          <w:rFonts w:ascii="Arial" w:hAnsi="Arial" w:cs="Arial"/>
        </w:rPr>
        <w:t>Fluorescence dyes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524"/>
        <w:gridCol w:w="3827"/>
      </w:tblGrid>
      <w:tr w:rsidR="008F704A" w:rsidRPr="00ED35C5" w14:paraId="71BC94DF" w14:textId="77777777" w:rsidTr="008F704A">
        <w:tc>
          <w:tcPr>
            <w:tcW w:w="5524" w:type="dxa"/>
          </w:tcPr>
          <w:p w14:paraId="1B8CD4FC" w14:textId="6CAEE711" w:rsidR="008F704A" w:rsidRPr="00ED35C5" w:rsidRDefault="008F704A" w:rsidP="004168DA">
            <w:pPr>
              <w:rPr>
                <w:rFonts w:ascii="Arial" w:hAnsi="Arial" w:cs="Arial"/>
                <w:b/>
                <w:bCs/>
              </w:rPr>
            </w:pPr>
            <w:r w:rsidRPr="00ED35C5">
              <w:rPr>
                <w:rFonts w:ascii="Arial" w:hAnsi="Arial" w:cs="Arial"/>
                <w:b/>
                <w:bCs/>
              </w:rPr>
              <w:t>Fluorescence dye</w:t>
            </w:r>
          </w:p>
        </w:tc>
        <w:tc>
          <w:tcPr>
            <w:tcW w:w="3827" w:type="dxa"/>
          </w:tcPr>
          <w:p w14:paraId="41F511E7" w14:textId="77777777" w:rsidR="008F704A" w:rsidRPr="00ED35C5" w:rsidRDefault="008F704A" w:rsidP="004168D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  <w:b/>
              </w:rPr>
              <w:t xml:space="preserve">Manufacturer/ #catalog </w:t>
            </w:r>
          </w:p>
        </w:tc>
      </w:tr>
      <w:tr w:rsidR="008F704A" w:rsidRPr="00ED35C5" w14:paraId="6A3B58A2" w14:textId="77777777" w:rsidTr="008F704A">
        <w:tc>
          <w:tcPr>
            <w:tcW w:w="5524" w:type="dxa"/>
            <w:vAlign w:val="center"/>
          </w:tcPr>
          <w:p w14:paraId="6AA81390" w14:textId="600152B0" w:rsidR="008F704A" w:rsidRPr="00ED35C5" w:rsidRDefault="008F704A" w:rsidP="004168DA">
            <w:pPr>
              <w:rPr>
                <w:rFonts w:ascii="Arial" w:hAnsi="Arial" w:cs="Arial"/>
                <w:b/>
                <w:bCs/>
              </w:rPr>
            </w:pPr>
            <w:r w:rsidRPr="00ED35C5">
              <w:rPr>
                <w:rFonts w:ascii="Arial" w:hAnsi="Arial" w:cs="Arial"/>
                <w:color w:val="000000" w:themeColor="text1"/>
                <w:lang w:val="en-GB"/>
              </w:rPr>
              <w:t xml:space="preserve">Alexa </w:t>
            </w:r>
            <w:proofErr w:type="spellStart"/>
            <w:r w:rsidRPr="00ED35C5">
              <w:rPr>
                <w:rFonts w:ascii="Arial" w:hAnsi="Arial" w:cs="Arial"/>
                <w:color w:val="000000" w:themeColor="text1"/>
                <w:lang w:val="en-GB"/>
              </w:rPr>
              <w:t>Fluor</w:t>
            </w:r>
            <w:r w:rsidRPr="00ED35C5">
              <w:rPr>
                <w:rFonts w:ascii="Arial" w:hAnsi="Arial" w:cs="Arial"/>
                <w:color w:val="000000" w:themeColor="text1"/>
                <w:vertAlign w:val="superscript"/>
                <w:lang w:val="en-GB"/>
              </w:rPr>
              <w:t>TM</w:t>
            </w:r>
            <w:proofErr w:type="spellEnd"/>
            <w:r w:rsidRPr="00ED35C5">
              <w:rPr>
                <w:rFonts w:ascii="Arial" w:hAnsi="Arial" w:cs="Arial"/>
                <w:color w:val="000000" w:themeColor="text1"/>
                <w:lang w:val="en-GB"/>
              </w:rPr>
              <w:t xml:space="preserve"> 568 Phalloidin</w:t>
            </w:r>
          </w:p>
        </w:tc>
        <w:tc>
          <w:tcPr>
            <w:tcW w:w="3827" w:type="dxa"/>
          </w:tcPr>
          <w:p w14:paraId="184D5826" w14:textId="67D5D2A8" w:rsidR="008F704A" w:rsidRPr="00ED35C5" w:rsidRDefault="008F704A" w:rsidP="004168D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Thermo Scientific; A12380</w:t>
            </w:r>
          </w:p>
        </w:tc>
      </w:tr>
      <w:tr w:rsidR="008F704A" w:rsidRPr="00ED35C5" w14:paraId="20AFEEC8" w14:textId="77777777" w:rsidTr="008F704A">
        <w:tc>
          <w:tcPr>
            <w:tcW w:w="5524" w:type="dxa"/>
            <w:vAlign w:val="center"/>
          </w:tcPr>
          <w:p w14:paraId="3881616D" w14:textId="4E447FF1" w:rsidR="008F704A" w:rsidRPr="00ED35C5" w:rsidRDefault="008F704A" w:rsidP="004168D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CellROX</w:t>
            </w:r>
            <w:r w:rsidRPr="00ED35C5">
              <w:rPr>
                <w:rFonts w:ascii="Arial" w:hAnsi="Arial" w:cs="Arial"/>
                <w:vertAlign w:val="superscript"/>
              </w:rPr>
              <w:t>TM</w:t>
            </w:r>
            <w:r w:rsidRPr="00ED35C5">
              <w:rPr>
                <w:rFonts w:ascii="Arial" w:hAnsi="Arial" w:cs="Arial"/>
              </w:rPr>
              <w:t xml:space="preserve"> Green reagent</w:t>
            </w:r>
          </w:p>
        </w:tc>
        <w:tc>
          <w:tcPr>
            <w:tcW w:w="3827" w:type="dxa"/>
          </w:tcPr>
          <w:p w14:paraId="0AB018B1" w14:textId="21179749" w:rsidR="008F704A" w:rsidRPr="00ED35C5" w:rsidRDefault="008F704A" w:rsidP="004168D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Thermo Scientific; C10444</w:t>
            </w:r>
          </w:p>
        </w:tc>
      </w:tr>
      <w:tr w:rsidR="008F704A" w:rsidRPr="00ED35C5" w14:paraId="2F5F5C9B" w14:textId="77777777" w:rsidTr="008F704A">
        <w:tc>
          <w:tcPr>
            <w:tcW w:w="5524" w:type="dxa"/>
            <w:vAlign w:val="center"/>
          </w:tcPr>
          <w:p w14:paraId="01C42CDA" w14:textId="5D93F4D0" w:rsidR="008F704A" w:rsidRPr="00ED35C5" w:rsidRDefault="008F704A" w:rsidP="004168D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DAPI</w:t>
            </w:r>
          </w:p>
        </w:tc>
        <w:tc>
          <w:tcPr>
            <w:tcW w:w="3827" w:type="dxa"/>
          </w:tcPr>
          <w:p w14:paraId="4012E170" w14:textId="7793E3A4" w:rsidR="008F704A" w:rsidRPr="00ED35C5" w:rsidRDefault="008F704A" w:rsidP="004168D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Thermo Scientific; R37606</w:t>
            </w:r>
          </w:p>
        </w:tc>
      </w:tr>
      <w:tr w:rsidR="008F704A" w:rsidRPr="00ED35C5" w14:paraId="2800C5D1" w14:textId="77777777" w:rsidTr="008F704A">
        <w:tc>
          <w:tcPr>
            <w:tcW w:w="5524" w:type="dxa"/>
            <w:vAlign w:val="center"/>
          </w:tcPr>
          <w:p w14:paraId="5A94B253" w14:textId="40B1AA08" w:rsidR="008F704A" w:rsidRPr="00ED35C5" w:rsidRDefault="008F704A" w:rsidP="004168DA">
            <w:pPr>
              <w:rPr>
                <w:rFonts w:ascii="Arial" w:hAnsi="Arial" w:cs="Arial"/>
              </w:rPr>
            </w:pPr>
            <w:proofErr w:type="spellStart"/>
            <w:r w:rsidRPr="00ED35C5">
              <w:rPr>
                <w:rFonts w:ascii="Arial" w:hAnsi="Arial" w:cs="Arial"/>
                <w:lang w:val="en-GB"/>
              </w:rPr>
              <w:t>MitoTracker</w:t>
            </w:r>
            <w:proofErr w:type="spellEnd"/>
            <w:r w:rsidRPr="00ED35C5">
              <w:rPr>
                <w:rFonts w:ascii="Arial" w:hAnsi="Arial" w:cs="Arial"/>
                <w:vertAlign w:val="superscript"/>
                <w:lang w:val="en-GB"/>
              </w:rPr>
              <w:t>®</w:t>
            </w:r>
            <w:r w:rsidRPr="00ED35C5">
              <w:rPr>
                <w:rFonts w:ascii="Arial" w:hAnsi="Arial" w:cs="Arial"/>
                <w:lang w:val="en-GB"/>
              </w:rPr>
              <w:t xml:space="preserve"> Red </w:t>
            </w:r>
            <w:proofErr w:type="spellStart"/>
            <w:r w:rsidRPr="00ED35C5">
              <w:rPr>
                <w:rFonts w:ascii="Arial" w:hAnsi="Arial" w:cs="Arial"/>
                <w:lang w:val="en-GB"/>
              </w:rPr>
              <w:t>CMXRos</w:t>
            </w:r>
            <w:proofErr w:type="spellEnd"/>
          </w:p>
        </w:tc>
        <w:tc>
          <w:tcPr>
            <w:tcW w:w="3827" w:type="dxa"/>
          </w:tcPr>
          <w:p w14:paraId="6B9E03B2" w14:textId="576C1E54" w:rsidR="008F704A" w:rsidRPr="00ED35C5" w:rsidRDefault="008F704A" w:rsidP="004168D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Thermo Scientific; M7512</w:t>
            </w:r>
          </w:p>
        </w:tc>
      </w:tr>
    </w:tbl>
    <w:p w14:paraId="16537A70" w14:textId="6C6A61C8" w:rsidR="008F704A" w:rsidRDefault="008F704A">
      <w:pPr>
        <w:rPr>
          <w:rFonts w:ascii="Arial" w:hAnsi="Arial" w:cs="Arial"/>
        </w:rPr>
      </w:pPr>
    </w:p>
    <w:p w14:paraId="48362DC4" w14:textId="77777777" w:rsidR="00A33951" w:rsidRPr="00ED35C5" w:rsidRDefault="00A33951">
      <w:pPr>
        <w:rPr>
          <w:rFonts w:ascii="Arial" w:hAnsi="Arial" w:cs="Arial"/>
        </w:rPr>
      </w:pPr>
    </w:p>
    <w:p w14:paraId="046B4F55" w14:textId="198A140A" w:rsidR="00F364BA" w:rsidRPr="00ED35C5" w:rsidRDefault="00F364BA" w:rsidP="00F364BA">
      <w:pPr>
        <w:rPr>
          <w:rFonts w:ascii="Arial" w:hAnsi="Arial" w:cs="Arial"/>
        </w:rPr>
      </w:pPr>
      <w:r w:rsidRPr="00ED35C5">
        <w:rPr>
          <w:rFonts w:ascii="Arial" w:hAnsi="Arial" w:cs="Arial"/>
          <w:b/>
        </w:rPr>
        <w:t xml:space="preserve">Supplementary Table 4: </w:t>
      </w:r>
      <w:r w:rsidRPr="00ED35C5">
        <w:rPr>
          <w:rFonts w:ascii="Arial" w:hAnsi="Arial" w:cs="Arial"/>
        </w:rPr>
        <w:t xml:space="preserve">Drugs and supplements for </w:t>
      </w:r>
      <w:r w:rsidRPr="00ED35C5">
        <w:rPr>
          <w:rFonts w:ascii="Arial" w:hAnsi="Arial" w:cs="Arial"/>
          <w:i/>
          <w:iCs/>
        </w:rPr>
        <w:t>in vitro</w:t>
      </w:r>
      <w:r w:rsidRPr="00ED35C5">
        <w:rPr>
          <w:rFonts w:ascii="Arial" w:hAnsi="Arial" w:cs="Arial"/>
        </w:rPr>
        <w:t xml:space="preserve"> assays</w:t>
      </w:r>
    </w:p>
    <w:tbl>
      <w:tblPr>
        <w:tblStyle w:val="TableGrid"/>
        <w:tblW w:w="9396" w:type="dxa"/>
        <w:tblLook w:val="04A0" w:firstRow="1" w:lastRow="0" w:firstColumn="1" w:lastColumn="0" w:noHBand="0" w:noVBand="1"/>
      </w:tblPr>
      <w:tblGrid>
        <w:gridCol w:w="3164"/>
        <w:gridCol w:w="2076"/>
        <w:gridCol w:w="1665"/>
        <w:gridCol w:w="2491"/>
      </w:tblGrid>
      <w:tr w:rsidR="0004593F" w:rsidRPr="00ED35C5" w14:paraId="0AE744E6" w14:textId="77777777" w:rsidTr="0026735D">
        <w:tc>
          <w:tcPr>
            <w:tcW w:w="3164" w:type="dxa"/>
          </w:tcPr>
          <w:p w14:paraId="610CF811" w14:textId="35854A49" w:rsidR="0004593F" w:rsidRPr="00ED35C5" w:rsidRDefault="0004593F" w:rsidP="003133EA">
            <w:pPr>
              <w:rPr>
                <w:rFonts w:ascii="Arial" w:hAnsi="Arial" w:cs="Arial"/>
                <w:b/>
                <w:bCs/>
              </w:rPr>
            </w:pPr>
            <w:r w:rsidRPr="00ED35C5">
              <w:rPr>
                <w:rFonts w:ascii="Arial" w:hAnsi="Arial" w:cs="Arial"/>
                <w:b/>
                <w:bCs/>
              </w:rPr>
              <w:t>Drugs/ supplements</w:t>
            </w:r>
          </w:p>
        </w:tc>
        <w:tc>
          <w:tcPr>
            <w:tcW w:w="2076" w:type="dxa"/>
          </w:tcPr>
          <w:p w14:paraId="2AD2B0B4" w14:textId="59C91798" w:rsidR="0004593F" w:rsidRPr="0004593F" w:rsidRDefault="0004593F" w:rsidP="003133EA">
            <w:pPr>
              <w:rPr>
                <w:rFonts w:ascii="Arial" w:hAnsi="Arial" w:cs="Arial"/>
                <w:b/>
                <w:lang w:val="de-DE"/>
              </w:rPr>
            </w:pPr>
            <w:proofErr w:type="spellStart"/>
            <w:r>
              <w:rPr>
                <w:rFonts w:ascii="Arial" w:hAnsi="Arial" w:cs="Arial"/>
                <w:b/>
                <w:lang w:val="de-DE"/>
              </w:rPr>
              <w:t>Concentration</w:t>
            </w:r>
            <w:proofErr w:type="spellEnd"/>
          </w:p>
        </w:tc>
        <w:tc>
          <w:tcPr>
            <w:tcW w:w="1665" w:type="dxa"/>
          </w:tcPr>
          <w:p w14:paraId="7E9EFF75" w14:textId="4A333DB2" w:rsidR="0004593F" w:rsidRPr="00ED35C5" w:rsidRDefault="0004593F" w:rsidP="003133EA">
            <w:pPr>
              <w:rPr>
                <w:rFonts w:ascii="Arial" w:hAnsi="Arial" w:cs="Arial"/>
                <w:b/>
              </w:rPr>
            </w:pPr>
            <w:r w:rsidRPr="00ED35C5">
              <w:rPr>
                <w:rFonts w:ascii="Arial" w:hAnsi="Arial" w:cs="Arial"/>
                <w:b/>
              </w:rPr>
              <w:t>Solvent</w:t>
            </w:r>
          </w:p>
        </w:tc>
        <w:tc>
          <w:tcPr>
            <w:tcW w:w="2491" w:type="dxa"/>
          </w:tcPr>
          <w:p w14:paraId="499597A4" w14:textId="15FBF97D" w:rsidR="0004593F" w:rsidRPr="00ED35C5" w:rsidRDefault="0004593F" w:rsidP="003133E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  <w:b/>
              </w:rPr>
              <w:t xml:space="preserve">Manufacturer/ #catalog </w:t>
            </w:r>
          </w:p>
        </w:tc>
      </w:tr>
      <w:tr w:rsidR="0004593F" w:rsidRPr="00ED35C5" w14:paraId="33FB0CF0" w14:textId="77777777" w:rsidTr="0026735D">
        <w:tc>
          <w:tcPr>
            <w:tcW w:w="3164" w:type="dxa"/>
            <w:vAlign w:val="center"/>
          </w:tcPr>
          <w:p w14:paraId="288B44DE" w14:textId="700E5BCE" w:rsidR="0004593F" w:rsidRPr="00ED35C5" w:rsidRDefault="0004593F" w:rsidP="003133EA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proofErr w:type="spellStart"/>
            <w:r w:rsidRPr="00ED35C5">
              <w:rPr>
                <w:rFonts w:ascii="Arial" w:hAnsi="Arial" w:cs="Arial"/>
                <w:color w:val="000000" w:themeColor="text1"/>
                <w:lang w:val="en-GB"/>
              </w:rPr>
              <w:t>Anisomycin</w:t>
            </w:r>
            <w:proofErr w:type="spellEnd"/>
          </w:p>
        </w:tc>
        <w:tc>
          <w:tcPr>
            <w:tcW w:w="2076" w:type="dxa"/>
          </w:tcPr>
          <w:p w14:paraId="5B783469" w14:textId="53D758C9" w:rsidR="0004593F" w:rsidRPr="0004593F" w:rsidRDefault="0004593F" w:rsidP="003133EA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40</w:t>
            </w:r>
            <w:r w:rsidR="0026735D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t>µM/ 50</w:t>
            </w:r>
            <w:r w:rsidR="0026735D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t>µM</w:t>
            </w:r>
          </w:p>
        </w:tc>
        <w:tc>
          <w:tcPr>
            <w:tcW w:w="1665" w:type="dxa"/>
          </w:tcPr>
          <w:p w14:paraId="09694906" w14:textId="6FD1B777" w:rsidR="0004593F" w:rsidRPr="00ED35C5" w:rsidRDefault="0004593F" w:rsidP="003133E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Water</w:t>
            </w:r>
          </w:p>
        </w:tc>
        <w:tc>
          <w:tcPr>
            <w:tcW w:w="2491" w:type="dxa"/>
          </w:tcPr>
          <w:p w14:paraId="01DDC5D4" w14:textId="4153CE5C" w:rsidR="0004593F" w:rsidRPr="007436F4" w:rsidRDefault="0004593F" w:rsidP="003133EA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Sigma; A9789</w:t>
            </w:r>
          </w:p>
        </w:tc>
      </w:tr>
      <w:tr w:rsidR="0004593F" w:rsidRPr="00ED35C5" w14:paraId="65565F56" w14:textId="77777777" w:rsidTr="0026735D">
        <w:tc>
          <w:tcPr>
            <w:tcW w:w="3164" w:type="dxa"/>
            <w:vAlign w:val="center"/>
          </w:tcPr>
          <w:p w14:paraId="2E8DE2B7" w14:textId="0D689662" w:rsidR="0004593F" w:rsidRPr="00ED35C5" w:rsidRDefault="0004593F" w:rsidP="003133EA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Harringtonine</w:t>
            </w:r>
          </w:p>
        </w:tc>
        <w:tc>
          <w:tcPr>
            <w:tcW w:w="2076" w:type="dxa"/>
          </w:tcPr>
          <w:p w14:paraId="0DA2D3CB" w14:textId="0775F489" w:rsidR="0004593F" w:rsidRDefault="0004593F" w:rsidP="003133EA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2</w:t>
            </w:r>
            <w:r w:rsidR="0026735D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t>mg/ml</w:t>
            </w:r>
          </w:p>
        </w:tc>
        <w:tc>
          <w:tcPr>
            <w:tcW w:w="1665" w:type="dxa"/>
          </w:tcPr>
          <w:p w14:paraId="143F492C" w14:textId="2D7F7471" w:rsidR="0004593F" w:rsidRPr="004C5E3D" w:rsidRDefault="0004593F" w:rsidP="003133EA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DMSO</w:t>
            </w:r>
          </w:p>
        </w:tc>
        <w:tc>
          <w:tcPr>
            <w:tcW w:w="2491" w:type="dxa"/>
          </w:tcPr>
          <w:p w14:paraId="5AE6DA6D" w14:textId="4419EEC4" w:rsidR="0004593F" w:rsidRPr="004C5E3D" w:rsidRDefault="0004593F" w:rsidP="003133EA">
            <w:pPr>
              <w:rPr>
                <w:rFonts w:ascii="Arial" w:hAnsi="Arial" w:cs="Arial"/>
                <w:lang w:val="de-DE"/>
              </w:rPr>
            </w:pPr>
            <w:proofErr w:type="spellStart"/>
            <w:r>
              <w:rPr>
                <w:rFonts w:ascii="Arial" w:hAnsi="Arial" w:cs="Arial"/>
                <w:lang w:val="de-DE"/>
              </w:rPr>
              <w:t>Abcam</w:t>
            </w:r>
            <w:proofErr w:type="spellEnd"/>
            <w:r>
              <w:rPr>
                <w:rFonts w:ascii="Arial" w:hAnsi="Arial" w:cs="Arial"/>
                <w:lang w:val="de-DE"/>
              </w:rPr>
              <w:t>; ab141941</w:t>
            </w:r>
          </w:p>
        </w:tc>
      </w:tr>
      <w:tr w:rsidR="0004593F" w:rsidRPr="00ED35C5" w14:paraId="1755EC42" w14:textId="77777777" w:rsidTr="0026735D">
        <w:tc>
          <w:tcPr>
            <w:tcW w:w="3164" w:type="dxa"/>
            <w:vAlign w:val="center"/>
          </w:tcPr>
          <w:p w14:paraId="53C1C6BB" w14:textId="347388C6" w:rsidR="0004593F" w:rsidRPr="00ED35C5" w:rsidRDefault="0004593F" w:rsidP="003133EA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 w:rsidRPr="00ED35C5">
              <w:rPr>
                <w:rFonts w:ascii="Arial" w:hAnsi="Arial" w:cs="Arial"/>
                <w:color w:val="000000" w:themeColor="text1"/>
                <w:lang w:val="en-GB"/>
              </w:rPr>
              <w:t>Menadione</w:t>
            </w:r>
          </w:p>
        </w:tc>
        <w:tc>
          <w:tcPr>
            <w:tcW w:w="2076" w:type="dxa"/>
          </w:tcPr>
          <w:p w14:paraId="379C4E85" w14:textId="5FDF5A40" w:rsidR="0004593F" w:rsidRPr="0004593F" w:rsidRDefault="0004593F" w:rsidP="003133EA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0.1</w:t>
            </w:r>
            <w:r w:rsidR="0026735D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t>µM-100</w:t>
            </w:r>
            <w:r w:rsidR="0026735D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t>µM</w:t>
            </w:r>
          </w:p>
        </w:tc>
        <w:tc>
          <w:tcPr>
            <w:tcW w:w="1665" w:type="dxa"/>
          </w:tcPr>
          <w:p w14:paraId="075F1B99" w14:textId="3AA3C3D3" w:rsidR="0004593F" w:rsidRPr="00ED35C5" w:rsidRDefault="0004593F" w:rsidP="003133E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DMSO</w:t>
            </w:r>
          </w:p>
        </w:tc>
        <w:tc>
          <w:tcPr>
            <w:tcW w:w="2491" w:type="dxa"/>
          </w:tcPr>
          <w:p w14:paraId="4BF1D3C4" w14:textId="5EC4D026" w:rsidR="0004593F" w:rsidRPr="00ED35C5" w:rsidRDefault="0004593F" w:rsidP="003133E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Sigma; M5625</w:t>
            </w:r>
          </w:p>
        </w:tc>
      </w:tr>
      <w:tr w:rsidR="0004593F" w:rsidRPr="00ED35C5" w14:paraId="204A2849" w14:textId="77777777" w:rsidTr="0026735D">
        <w:tc>
          <w:tcPr>
            <w:tcW w:w="3164" w:type="dxa"/>
            <w:vAlign w:val="center"/>
          </w:tcPr>
          <w:p w14:paraId="7D236EA9" w14:textId="640BC1EF" w:rsidR="0004593F" w:rsidRPr="00ED35C5" w:rsidRDefault="0004593F" w:rsidP="003133EA">
            <w:pPr>
              <w:rPr>
                <w:rFonts w:ascii="Arial" w:hAnsi="Arial" w:cs="Arial"/>
                <w:color w:val="000000" w:themeColor="text1"/>
                <w:lang w:val="de-DE"/>
              </w:rPr>
            </w:pPr>
            <w:r w:rsidRPr="00ED35C5">
              <w:rPr>
                <w:rFonts w:ascii="Arial" w:hAnsi="Arial" w:cs="Arial"/>
                <w:color w:val="000000" w:themeColor="text1"/>
                <w:lang w:val="de-DE"/>
              </w:rPr>
              <w:t>N-</w:t>
            </w:r>
            <w:proofErr w:type="spellStart"/>
            <w:r w:rsidRPr="00ED35C5">
              <w:rPr>
                <w:rFonts w:ascii="Arial" w:hAnsi="Arial" w:cs="Arial"/>
                <w:color w:val="000000" w:themeColor="text1"/>
                <w:lang w:val="de-DE"/>
              </w:rPr>
              <w:t>Acetyl</w:t>
            </w:r>
            <w:proofErr w:type="spellEnd"/>
            <w:r w:rsidRPr="00ED35C5">
              <w:rPr>
                <w:rFonts w:ascii="Arial" w:hAnsi="Arial" w:cs="Arial"/>
                <w:color w:val="000000" w:themeColor="text1"/>
                <w:lang w:val="de-DE"/>
              </w:rPr>
              <w:t>-L-</w:t>
            </w:r>
            <w:proofErr w:type="spellStart"/>
            <w:r w:rsidRPr="00ED35C5">
              <w:rPr>
                <w:rFonts w:ascii="Arial" w:hAnsi="Arial" w:cs="Arial"/>
                <w:color w:val="000000" w:themeColor="text1"/>
                <w:lang w:val="de-DE"/>
              </w:rPr>
              <w:t>cysteine</w:t>
            </w:r>
            <w:proofErr w:type="spellEnd"/>
            <w:r w:rsidRPr="00ED35C5">
              <w:rPr>
                <w:rFonts w:ascii="Arial" w:hAnsi="Arial" w:cs="Arial"/>
                <w:color w:val="000000" w:themeColor="text1"/>
                <w:lang w:val="de-DE"/>
              </w:rPr>
              <w:t xml:space="preserve"> (NAC)</w:t>
            </w:r>
          </w:p>
        </w:tc>
        <w:tc>
          <w:tcPr>
            <w:tcW w:w="2076" w:type="dxa"/>
          </w:tcPr>
          <w:p w14:paraId="11AD9C3A" w14:textId="19CFAF64" w:rsidR="0004593F" w:rsidRPr="0004593F" w:rsidRDefault="0004593F" w:rsidP="003133EA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</w:t>
            </w:r>
            <w:r w:rsidR="0026735D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t>µM-1000</w:t>
            </w:r>
            <w:r w:rsidR="0026735D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t>µM</w:t>
            </w:r>
          </w:p>
        </w:tc>
        <w:tc>
          <w:tcPr>
            <w:tcW w:w="1665" w:type="dxa"/>
          </w:tcPr>
          <w:p w14:paraId="6684A0FD" w14:textId="027D0821" w:rsidR="0004593F" w:rsidRPr="00ED35C5" w:rsidRDefault="0004593F" w:rsidP="003133E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Water</w:t>
            </w:r>
          </w:p>
        </w:tc>
        <w:tc>
          <w:tcPr>
            <w:tcW w:w="2491" w:type="dxa"/>
          </w:tcPr>
          <w:p w14:paraId="535934C4" w14:textId="58635C65" w:rsidR="0004593F" w:rsidRPr="0026735D" w:rsidRDefault="0004593F" w:rsidP="003133EA">
            <w:pPr>
              <w:rPr>
                <w:rFonts w:ascii="Arial" w:hAnsi="Arial" w:cs="Arial"/>
                <w:lang w:val="de-DE"/>
              </w:rPr>
            </w:pPr>
            <w:r w:rsidRPr="007436F4">
              <w:rPr>
                <w:rFonts w:ascii="Arial" w:hAnsi="Arial" w:cs="Arial"/>
              </w:rPr>
              <w:t>Sigma; A</w:t>
            </w:r>
            <w:r w:rsidR="0026735D">
              <w:rPr>
                <w:rFonts w:ascii="Arial" w:hAnsi="Arial" w:cs="Arial"/>
                <w:lang w:val="de-DE"/>
              </w:rPr>
              <w:t>9165</w:t>
            </w:r>
          </w:p>
        </w:tc>
      </w:tr>
      <w:tr w:rsidR="0004593F" w:rsidRPr="00ED35C5" w14:paraId="38B500A9" w14:textId="77777777" w:rsidTr="0026735D">
        <w:tc>
          <w:tcPr>
            <w:tcW w:w="3164" w:type="dxa"/>
            <w:vAlign w:val="center"/>
          </w:tcPr>
          <w:p w14:paraId="7B479692" w14:textId="4A759D01" w:rsidR="0004593F" w:rsidRPr="00ED35C5" w:rsidRDefault="0004593F" w:rsidP="003133EA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 w:rsidRPr="00ED35C5">
              <w:rPr>
                <w:rFonts w:ascii="Arial" w:hAnsi="Arial" w:cs="Arial"/>
                <w:color w:val="000000" w:themeColor="text1"/>
                <w:lang w:val="en-GB"/>
              </w:rPr>
              <w:t>Puromycin Dihydrochloride</w:t>
            </w:r>
          </w:p>
        </w:tc>
        <w:tc>
          <w:tcPr>
            <w:tcW w:w="2076" w:type="dxa"/>
          </w:tcPr>
          <w:p w14:paraId="13820DC6" w14:textId="5CBA07B1" w:rsidR="0004593F" w:rsidRPr="0026735D" w:rsidRDefault="0026735D" w:rsidP="003133EA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 µM/ 10 µg/ml</w:t>
            </w:r>
          </w:p>
        </w:tc>
        <w:tc>
          <w:tcPr>
            <w:tcW w:w="1665" w:type="dxa"/>
          </w:tcPr>
          <w:p w14:paraId="046869F6" w14:textId="4C4F266D" w:rsidR="0004593F" w:rsidRPr="00ED35C5" w:rsidRDefault="0004593F" w:rsidP="003133E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Water</w:t>
            </w:r>
          </w:p>
        </w:tc>
        <w:tc>
          <w:tcPr>
            <w:tcW w:w="2491" w:type="dxa"/>
          </w:tcPr>
          <w:p w14:paraId="34B5ACDA" w14:textId="382DE6FD" w:rsidR="0004593F" w:rsidRPr="007436F4" w:rsidRDefault="0004593F" w:rsidP="003133EA">
            <w:pPr>
              <w:rPr>
                <w:rFonts w:ascii="Arial" w:hAnsi="Arial" w:cs="Arial"/>
              </w:rPr>
            </w:pPr>
            <w:r w:rsidRPr="007436F4">
              <w:rPr>
                <w:rFonts w:ascii="Arial" w:hAnsi="Arial" w:cs="Arial"/>
              </w:rPr>
              <w:t>Gibco; A1113803</w:t>
            </w:r>
          </w:p>
        </w:tc>
      </w:tr>
      <w:tr w:rsidR="0004593F" w:rsidRPr="00ED35C5" w14:paraId="56738429" w14:textId="77777777" w:rsidTr="0026735D">
        <w:tc>
          <w:tcPr>
            <w:tcW w:w="3164" w:type="dxa"/>
            <w:vAlign w:val="center"/>
          </w:tcPr>
          <w:p w14:paraId="654AE89F" w14:textId="3A7DA8EB" w:rsidR="0004593F" w:rsidRPr="00ED35C5" w:rsidRDefault="0004593F" w:rsidP="003133EA">
            <w:pPr>
              <w:rPr>
                <w:rFonts w:ascii="Arial" w:hAnsi="Arial" w:cs="Arial"/>
                <w:b/>
                <w:bCs/>
              </w:rPr>
            </w:pPr>
            <w:r w:rsidRPr="00ED35C5">
              <w:rPr>
                <w:rFonts w:ascii="Arial" w:hAnsi="Arial" w:cs="Arial"/>
                <w:color w:val="000000" w:themeColor="text1"/>
                <w:lang w:val="en-GB"/>
              </w:rPr>
              <w:t>Sodium pyruvate</w:t>
            </w:r>
          </w:p>
        </w:tc>
        <w:tc>
          <w:tcPr>
            <w:tcW w:w="2076" w:type="dxa"/>
          </w:tcPr>
          <w:p w14:paraId="4D8665FA" w14:textId="2717F260" w:rsidR="0004593F" w:rsidRPr="0026735D" w:rsidRDefault="0026735D" w:rsidP="003133EA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 mM – 50 mM</w:t>
            </w:r>
          </w:p>
        </w:tc>
        <w:tc>
          <w:tcPr>
            <w:tcW w:w="1665" w:type="dxa"/>
          </w:tcPr>
          <w:p w14:paraId="52DE7418" w14:textId="7F57272A" w:rsidR="0004593F" w:rsidRPr="00ED35C5" w:rsidRDefault="0004593F" w:rsidP="003133E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Water</w:t>
            </w:r>
          </w:p>
        </w:tc>
        <w:tc>
          <w:tcPr>
            <w:tcW w:w="2491" w:type="dxa"/>
          </w:tcPr>
          <w:p w14:paraId="05CAF707" w14:textId="10E7D153" w:rsidR="0004593F" w:rsidRPr="007436F4" w:rsidRDefault="0004593F" w:rsidP="003133EA">
            <w:pPr>
              <w:rPr>
                <w:rFonts w:ascii="Arial" w:hAnsi="Arial" w:cs="Arial"/>
              </w:rPr>
            </w:pPr>
            <w:r w:rsidRPr="007436F4">
              <w:rPr>
                <w:rFonts w:ascii="Arial" w:hAnsi="Arial" w:cs="Arial"/>
              </w:rPr>
              <w:t>Sigma; P5280</w:t>
            </w:r>
          </w:p>
        </w:tc>
      </w:tr>
      <w:tr w:rsidR="0004593F" w:rsidRPr="00ED35C5" w14:paraId="7207C36F" w14:textId="77777777" w:rsidTr="0026735D">
        <w:tc>
          <w:tcPr>
            <w:tcW w:w="3164" w:type="dxa"/>
            <w:vAlign w:val="center"/>
          </w:tcPr>
          <w:p w14:paraId="28A1F0B6" w14:textId="788A947D" w:rsidR="0004593F" w:rsidRPr="00ED35C5" w:rsidRDefault="0004593F" w:rsidP="003133E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Sodium lactate</w:t>
            </w:r>
          </w:p>
        </w:tc>
        <w:tc>
          <w:tcPr>
            <w:tcW w:w="2076" w:type="dxa"/>
          </w:tcPr>
          <w:p w14:paraId="65668D72" w14:textId="313DB365" w:rsidR="0004593F" w:rsidRPr="0026735D" w:rsidRDefault="0026735D" w:rsidP="003133EA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 mM – 50 mM</w:t>
            </w:r>
          </w:p>
        </w:tc>
        <w:tc>
          <w:tcPr>
            <w:tcW w:w="1665" w:type="dxa"/>
          </w:tcPr>
          <w:p w14:paraId="3C70F9CC" w14:textId="3802FB11" w:rsidR="0004593F" w:rsidRPr="00ED35C5" w:rsidRDefault="0004593F" w:rsidP="003133E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Water</w:t>
            </w:r>
          </w:p>
        </w:tc>
        <w:tc>
          <w:tcPr>
            <w:tcW w:w="2491" w:type="dxa"/>
          </w:tcPr>
          <w:p w14:paraId="679C4B75" w14:textId="1246E278" w:rsidR="0004593F" w:rsidRPr="007436F4" w:rsidRDefault="0004593F" w:rsidP="003133EA">
            <w:pPr>
              <w:rPr>
                <w:rFonts w:ascii="Arial" w:hAnsi="Arial" w:cs="Arial"/>
              </w:rPr>
            </w:pPr>
            <w:r w:rsidRPr="007436F4">
              <w:rPr>
                <w:rFonts w:ascii="Arial" w:hAnsi="Arial" w:cs="Arial"/>
              </w:rPr>
              <w:t>Sigma; L7022</w:t>
            </w:r>
          </w:p>
        </w:tc>
      </w:tr>
      <w:tr w:rsidR="0004593F" w:rsidRPr="00ED35C5" w14:paraId="7E8D8E72" w14:textId="77777777" w:rsidTr="0026735D">
        <w:tc>
          <w:tcPr>
            <w:tcW w:w="3164" w:type="dxa"/>
            <w:vAlign w:val="center"/>
          </w:tcPr>
          <w:p w14:paraId="2EE163CC" w14:textId="366BD319" w:rsidR="0004593F" w:rsidRPr="00ED35C5" w:rsidRDefault="0004593F" w:rsidP="003133E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WYE-687</w:t>
            </w:r>
            <w:r w:rsidR="009A6C5C">
              <w:rPr>
                <w:rFonts w:ascii="Arial" w:hAnsi="Arial" w:cs="Arial"/>
              </w:rPr>
              <w:t xml:space="preserve"> dihydrochloride</w:t>
            </w:r>
          </w:p>
        </w:tc>
        <w:tc>
          <w:tcPr>
            <w:tcW w:w="2076" w:type="dxa"/>
          </w:tcPr>
          <w:p w14:paraId="6F97BA0E" w14:textId="2CB4DAE1" w:rsidR="0004593F" w:rsidRPr="0026735D" w:rsidRDefault="0026735D" w:rsidP="003133EA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100 nM</w:t>
            </w:r>
          </w:p>
        </w:tc>
        <w:tc>
          <w:tcPr>
            <w:tcW w:w="1665" w:type="dxa"/>
          </w:tcPr>
          <w:p w14:paraId="10B7AC90" w14:textId="2A4D3930" w:rsidR="0004593F" w:rsidRPr="00ED35C5" w:rsidRDefault="0004593F" w:rsidP="003133E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Water</w:t>
            </w:r>
          </w:p>
        </w:tc>
        <w:tc>
          <w:tcPr>
            <w:tcW w:w="2491" w:type="dxa"/>
          </w:tcPr>
          <w:p w14:paraId="17BE674C" w14:textId="32D88089" w:rsidR="0004593F" w:rsidRPr="00ED35C5" w:rsidRDefault="0004593F" w:rsidP="003133EA">
            <w:pPr>
              <w:rPr>
                <w:rFonts w:ascii="Arial" w:hAnsi="Arial" w:cs="Arial"/>
              </w:rPr>
            </w:pPr>
            <w:r w:rsidRPr="00ED35C5">
              <w:rPr>
                <w:rFonts w:ascii="Arial" w:hAnsi="Arial" w:cs="Arial"/>
              </w:rPr>
              <w:t>Tocris; #4282</w:t>
            </w:r>
          </w:p>
        </w:tc>
      </w:tr>
    </w:tbl>
    <w:p w14:paraId="5DC5B2DA" w14:textId="7D2B68A6" w:rsidR="00F364BA" w:rsidRPr="00ED35C5" w:rsidRDefault="00F364BA">
      <w:pPr>
        <w:rPr>
          <w:rFonts w:ascii="Arial" w:hAnsi="Arial" w:cs="Arial"/>
        </w:rPr>
      </w:pPr>
    </w:p>
    <w:sectPr w:rsidR="00F364BA" w:rsidRPr="00ED35C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A6E"/>
    <w:rsid w:val="0004593F"/>
    <w:rsid w:val="00053B9B"/>
    <w:rsid w:val="000607BD"/>
    <w:rsid w:val="00071841"/>
    <w:rsid w:val="000807DF"/>
    <w:rsid w:val="00093766"/>
    <w:rsid w:val="000B47D7"/>
    <w:rsid w:val="000B6952"/>
    <w:rsid w:val="000B6F9A"/>
    <w:rsid w:val="000D4698"/>
    <w:rsid w:val="00136897"/>
    <w:rsid w:val="001805FD"/>
    <w:rsid w:val="001837D7"/>
    <w:rsid w:val="0019682D"/>
    <w:rsid w:val="001A3933"/>
    <w:rsid w:val="001B3D10"/>
    <w:rsid w:val="002036C2"/>
    <w:rsid w:val="00224F4C"/>
    <w:rsid w:val="00250422"/>
    <w:rsid w:val="00254788"/>
    <w:rsid w:val="00264FAB"/>
    <w:rsid w:val="0026735D"/>
    <w:rsid w:val="00296D40"/>
    <w:rsid w:val="002A4E4C"/>
    <w:rsid w:val="002F4035"/>
    <w:rsid w:val="00365577"/>
    <w:rsid w:val="003A6A79"/>
    <w:rsid w:val="003C4A6E"/>
    <w:rsid w:val="00407E49"/>
    <w:rsid w:val="00437DB1"/>
    <w:rsid w:val="00466C45"/>
    <w:rsid w:val="004907FB"/>
    <w:rsid w:val="004C5E3D"/>
    <w:rsid w:val="00526C07"/>
    <w:rsid w:val="005A1F89"/>
    <w:rsid w:val="005D24FF"/>
    <w:rsid w:val="005E1D04"/>
    <w:rsid w:val="00610EB8"/>
    <w:rsid w:val="00632251"/>
    <w:rsid w:val="00641B2A"/>
    <w:rsid w:val="00654FD1"/>
    <w:rsid w:val="006B4E38"/>
    <w:rsid w:val="006D201F"/>
    <w:rsid w:val="006F78D0"/>
    <w:rsid w:val="00703617"/>
    <w:rsid w:val="007059A3"/>
    <w:rsid w:val="00712CAE"/>
    <w:rsid w:val="007220D3"/>
    <w:rsid w:val="00723F64"/>
    <w:rsid w:val="007436F4"/>
    <w:rsid w:val="00780DE0"/>
    <w:rsid w:val="0079761E"/>
    <w:rsid w:val="007A101C"/>
    <w:rsid w:val="007C149C"/>
    <w:rsid w:val="00854EA4"/>
    <w:rsid w:val="00880C5B"/>
    <w:rsid w:val="008B31A2"/>
    <w:rsid w:val="008B5EA4"/>
    <w:rsid w:val="008D04C6"/>
    <w:rsid w:val="008F704A"/>
    <w:rsid w:val="00951123"/>
    <w:rsid w:val="00977C5C"/>
    <w:rsid w:val="009928C0"/>
    <w:rsid w:val="009A6C5C"/>
    <w:rsid w:val="009F57BC"/>
    <w:rsid w:val="00A1330C"/>
    <w:rsid w:val="00A15B9F"/>
    <w:rsid w:val="00A33951"/>
    <w:rsid w:val="00A3400D"/>
    <w:rsid w:val="00A857C5"/>
    <w:rsid w:val="00AB1437"/>
    <w:rsid w:val="00B55943"/>
    <w:rsid w:val="00B6204D"/>
    <w:rsid w:val="00B67966"/>
    <w:rsid w:val="00B704FB"/>
    <w:rsid w:val="00B72D5F"/>
    <w:rsid w:val="00B86707"/>
    <w:rsid w:val="00BA4DD0"/>
    <w:rsid w:val="00C62707"/>
    <w:rsid w:val="00C861F9"/>
    <w:rsid w:val="00CA5955"/>
    <w:rsid w:val="00CA6AD9"/>
    <w:rsid w:val="00CA7CA3"/>
    <w:rsid w:val="00CB4F1C"/>
    <w:rsid w:val="00CD2B14"/>
    <w:rsid w:val="00D0588E"/>
    <w:rsid w:val="00D370F9"/>
    <w:rsid w:val="00D8421D"/>
    <w:rsid w:val="00DB3974"/>
    <w:rsid w:val="00DC687D"/>
    <w:rsid w:val="00DD07E0"/>
    <w:rsid w:val="00DE25BD"/>
    <w:rsid w:val="00DE51AA"/>
    <w:rsid w:val="00E356BE"/>
    <w:rsid w:val="00E7620F"/>
    <w:rsid w:val="00E84EDA"/>
    <w:rsid w:val="00E93DDE"/>
    <w:rsid w:val="00ED35C5"/>
    <w:rsid w:val="00F03868"/>
    <w:rsid w:val="00F364BA"/>
    <w:rsid w:val="00F5429B"/>
    <w:rsid w:val="00F56BB8"/>
    <w:rsid w:val="00F574A2"/>
    <w:rsid w:val="00F71797"/>
    <w:rsid w:val="00F8143C"/>
    <w:rsid w:val="00F86EAE"/>
    <w:rsid w:val="00FB289E"/>
    <w:rsid w:val="00FE6C46"/>
    <w:rsid w:val="00F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91096A"/>
  <w15:chartTrackingRefBased/>
  <w15:docId w15:val="{42DDF9F1-F772-4132-97E2-2623999A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8B5EA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ko-K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D0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4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B5E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1B3D1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1D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5BD"/>
    <w:rPr>
      <w:rFonts w:eastAsiaTheme="minorEastAsia"/>
      <w:sz w:val="18"/>
      <w:szCs w:val="18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5BD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D35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Jeong Kye</dc:creator>
  <cp:keywords/>
  <dc:description/>
  <cp:lastModifiedBy>Maximilian Thelen</cp:lastModifiedBy>
  <cp:revision>65</cp:revision>
  <dcterms:created xsi:type="dcterms:W3CDTF">2019-02-15T10:03:00Z</dcterms:created>
  <dcterms:modified xsi:type="dcterms:W3CDTF">2020-11-25T15:38:00Z</dcterms:modified>
</cp:coreProperties>
</file>