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00" w:rsidRPr="007B52FA" w:rsidRDefault="00294400" w:rsidP="00294400">
      <w:pPr>
        <w:jc w:val="center"/>
        <w:rPr>
          <w:b/>
        </w:rPr>
      </w:pPr>
      <w:r w:rsidRPr="007B52FA">
        <w:rPr>
          <w:noProof/>
          <w:lang w:eastAsia="en-US"/>
        </w:rPr>
        <w:drawing>
          <wp:inline distT="0" distB="0" distL="0" distR="0" wp14:anchorId="185FD341" wp14:editId="2F3811F2">
            <wp:extent cx="5948737" cy="4037559"/>
            <wp:effectExtent l="0" t="0" r="0" b="1270"/>
            <wp:docPr id="30" name="圖片 30" descr="G:\SLing_acer\Research\Sinaca\_TDP43\thesis\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SLing_acer\Research\Sinaca\_TDP43\thesis\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901" cy="410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00" w:rsidRPr="007B52FA" w:rsidRDefault="00294400" w:rsidP="00294400">
      <w:pPr>
        <w:jc w:val="center"/>
        <w:rPr>
          <w:b/>
        </w:rPr>
      </w:pPr>
    </w:p>
    <w:p w:rsidR="00294400" w:rsidRPr="007B52FA" w:rsidRDefault="00294400" w:rsidP="00294400">
      <w:pPr>
        <w:jc w:val="center"/>
        <w:rPr>
          <w:b/>
        </w:rPr>
      </w:pPr>
    </w:p>
    <w:p w:rsidR="00294400" w:rsidRPr="007B52FA" w:rsidRDefault="00294400" w:rsidP="00294400">
      <w:pPr>
        <w:autoSpaceDE w:val="0"/>
        <w:autoSpaceDN w:val="0"/>
        <w:adjustRightInd w:val="0"/>
        <w:jc w:val="both"/>
        <w:rPr>
          <w:b/>
        </w:rPr>
      </w:pPr>
      <w:r w:rsidRPr="007B52FA">
        <w:rPr>
          <w:b/>
        </w:rPr>
        <w:t xml:space="preserve">Figure </w:t>
      </w:r>
      <w:r w:rsidR="00FF0D1A">
        <w:rPr>
          <w:b/>
        </w:rPr>
        <w:t>S</w:t>
      </w:r>
      <w:bookmarkStart w:id="0" w:name="_GoBack"/>
      <w:bookmarkEnd w:id="0"/>
      <w:r w:rsidRPr="007B52FA">
        <w:rPr>
          <w:b/>
        </w:rPr>
        <w:t xml:space="preserve">8. </w:t>
      </w:r>
      <w:r w:rsidRPr="007B52FA">
        <w:rPr>
          <w:rFonts w:eastAsia="WarnockPro-Regular"/>
          <w:b/>
          <w:bCs/>
        </w:rPr>
        <w:t xml:space="preserve">Scheme of MN differentiation. </w:t>
      </w:r>
      <w:r w:rsidRPr="007B52FA">
        <w:rPr>
          <w:rFonts w:eastAsia="WarnockPro-Regular"/>
        </w:rPr>
        <w:t xml:space="preserve">ESC from TDP-43 (+/+); Hb9:GFP, TDP-43 (A315T/+); Hb9:GFP and TDP-43 (N390D/+); Hb9:GFP mice were differentiated into </w:t>
      </w:r>
      <w:r w:rsidRPr="007B52FA">
        <w:t>spinal</w:t>
      </w:r>
      <w:r w:rsidRPr="007B52FA">
        <w:rPr>
          <w:b/>
        </w:rPr>
        <w:t xml:space="preserve"> </w:t>
      </w:r>
      <w:r w:rsidRPr="007B52FA">
        <w:rPr>
          <w:rFonts w:eastAsia="WarnockPro-Regular"/>
        </w:rPr>
        <w:t>MN as described in Materials and Methods. Day 6 of the differentiation process would be day 1 of MN in culture when most (&gt;65%) of the ESC were differentiated into GFP (+) MNs.</w:t>
      </w:r>
    </w:p>
    <w:p w:rsidR="00294400" w:rsidRPr="007B52FA" w:rsidRDefault="00294400" w:rsidP="00294400">
      <w:pPr>
        <w:rPr>
          <w:b/>
        </w:rPr>
      </w:pPr>
    </w:p>
    <w:p w:rsidR="00294400" w:rsidRPr="007B52FA" w:rsidRDefault="00294400" w:rsidP="00294400">
      <w:pPr>
        <w:rPr>
          <w:b/>
        </w:rPr>
      </w:pPr>
    </w:p>
    <w:p w:rsidR="00294400" w:rsidRPr="007B52FA" w:rsidRDefault="00294400" w:rsidP="00294400">
      <w:pPr>
        <w:rPr>
          <w:b/>
        </w:rPr>
      </w:pPr>
    </w:p>
    <w:p w:rsidR="00866F28" w:rsidRPr="00294400" w:rsidRDefault="00866F28">
      <w:pPr>
        <w:rPr>
          <w:b/>
        </w:rPr>
      </w:pPr>
    </w:p>
    <w:sectPr w:rsidR="00866F28" w:rsidRPr="00294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Pro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294400"/>
    <w:rsid w:val="0011634E"/>
    <w:rsid w:val="0014555C"/>
    <w:rsid w:val="001D181C"/>
    <w:rsid w:val="00294400"/>
    <w:rsid w:val="003315B0"/>
    <w:rsid w:val="00652A7C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  <w:rsid w:val="00FF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40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400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40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400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294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MSARDAN</cp:lastModifiedBy>
  <cp:revision>2</cp:revision>
  <dcterms:created xsi:type="dcterms:W3CDTF">2020-01-08T10:24:00Z</dcterms:created>
  <dcterms:modified xsi:type="dcterms:W3CDTF">2020-01-11T02:35:00Z</dcterms:modified>
</cp:coreProperties>
</file>