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EE45" w14:textId="23A1E097" w:rsidR="00D03E45" w:rsidRPr="00064A02" w:rsidRDefault="00064A02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64A0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Table 1. </w:t>
      </w:r>
      <w:r w:rsidR="002C4936" w:rsidRPr="002C493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General clinical, radiological and laboratory characteristics and comparison between COVID-19 and pre-infection stroke patients</w:t>
      </w:r>
      <w:r w:rsidR="002C493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.</w:t>
      </w:r>
    </w:p>
    <w:tbl>
      <w:tblPr>
        <w:tblStyle w:val="a"/>
        <w:tblW w:w="78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85"/>
        <w:gridCol w:w="1582"/>
        <w:gridCol w:w="1564"/>
        <w:gridCol w:w="876"/>
      </w:tblGrid>
      <w:tr w:rsidR="002F02E8" w:rsidRPr="002F02E8" w14:paraId="3321EBF8" w14:textId="1992FF1C" w:rsidTr="003D060D">
        <w:tc>
          <w:tcPr>
            <w:tcW w:w="3785" w:type="dxa"/>
            <w:tcBorders>
              <w:top w:val="single" w:sz="4" w:space="0" w:color="000000"/>
            </w:tcBorders>
          </w:tcPr>
          <w:p w14:paraId="0EFEC807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</w:tcBorders>
          </w:tcPr>
          <w:p w14:paraId="24CCA1A6" w14:textId="5F3A9745" w:rsidR="00BB6EA6" w:rsidRPr="002F02E8" w:rsidRDefault="00BB6EA6" w:rsidP="004A65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COVID-19</w:t>
            </w:r>
          </w:p>
          <w:p w14:paraId="59621367" w14:textId="77777777" w:rsidR="00BB6EA6" w:rsidRPr="002F02E8" w:rsidRDefault="00BB6EA6" w:rsidP="004A65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 = 7 (%)</w:t>
            </w: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2CC0468B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Pre-infections</w:t>
            </w:r>
          </w:p>
          <w:p w14:paraId="675F0B66" w14:textId="24F6CD30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N=10</w:t>
            </w:r>
            <w:r w:rsidR="00A81835"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(%)</w:t>
            </w:r>
          </w:p>
          <w:p w14:paraId="4E82AD6B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  <w:vAlign w:val="bottom"/>
          </w:tcPr>
          <w:p w14:paraId="5A7AC69A" w14:textId="77777777" w:rsidR="00BB6EA6" w:rsidRPr="002F02E8" w:rsidRDefault="00BB6EA6" w:rsidP="003D060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 value</w:t>
            </w:r>
          </w:p>
        </w:tc>
      </w:tr>
      <w:tr w:rsidR="00BB6EA6" w:rsidRPr="00064A02" w14:paraId="61A3F03C" w14:textId="51669246" w:rsidTr="00BB6EA6">
        <w:trPr>
          <w:trHeight w:val="316"/>
        </w:trPr>
        <w:tc>
          <w:tcPr>
            <w:tcW w:w="3785" w:type="dxa"/>
            <w:shd w:val="clear" w:color="auto" w:fill="4472C4"/>
          </w:tcPr>
          <w:p w14:paraId="376663C2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 w:rsidRPr="00064A02"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Demographics</w:t>
            </w:r>
          </w:p>
        </w:tc>
        <w:tc>
          <w:tcPr>
            <w:tcW w:w="1582" w:type="dxa"/>
            <w:shd w:val="clear" w:color="auto" w:fill="4472C4"/>
          </w:tcPr>
          <w:p w14:paraId="249A3A53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6DF298E4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13027DE2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12AFFF2B" w14:textId="7ADCC517" w:rsidTr="00BB6EA6">
        <w:tc>
          <w:tcPr>
            <w:tcW w:w="3785" w:type="dxa"/>
            <w:shd w:val="clear" w:color="auto" w:fill="FFFFFF"/>
          </w:tcPr>
          <w:p w14:paraId="69442348" w14:textId="77777777" w:rsidR="00BB6EA6" w:rsidRPr="002F02E8" w:rsidRDefault="00BB6EA6" w:rsidP="004A65AE">
            <w:pPr>
              <w:spacing w:line="360" w:lineRule="auto"/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Age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(mean ± SD)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0AFD8483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70.9 ± 12.4</w:t>
            </w:r>
          </w:p>
        </w:tc>
        <w:tc>
          <w:tcPr>
            <w:tcW w:w="1564" w:type="dxa"/>
            <w:shd w:val="clear" w:color="auto" w:fill="FFFFFF"/>
          </w:tcPr>
          <w:p w14:paraId="516C39D7" w14:textId="44453E24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74.3 ±11.9</w:t>
            </w:r>
          </w:p>
        </w:tc>
        <w:tc>
          <w:tcPr>
            <w:tcW w:w="876" w:type="dxa"/>
            <w:shd w:val="clear" w:color="auto" w:fill="FFFFFF"/>
          </w:tcPr>
          <w:p w14:paraId="0BAD4EAD" w14:textId="5653B92B" w:rsidR="00BB6EA6" w:rsidRPr="002F02E8" w:rsidRDefault="00E30480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0.715</w:t>
            </w:r>
          </w:p>
        </w:tc>
      </w:tr>
      <w:tr w:rsidR="002F02E8" w:rsidRPr="002F02E8" w14:paraId="4FD51894" w14:textId="4DA79B1C" w:rsidTr="00BB6EA6">
        <w:trPr>
          <w:trHeight w:val="274"/>
        </w:trPr>
        <w:tc>
          <w:tcPr>
            <w:tcW w:w="3785" w:type="dxa"/>
            <w:shd w:val="clear" w:color="auto" w:fill="E7E6E6"/>
          </w:tcPr>
          <w:p w14:paraId="04DCD091" w14:textId="77777777" w:rsidR="00BB6EA6" w:rsidRPr="002F02E8" w:rsidRDefault="00BB6EA6" w:rsidP="004A65AE">
            <w:pPr>
              <w:spacing w:line="360" w:lineRule="auto"/>
              <w:ind w:left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Female 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1BA3DB26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(42.9)</w:t>
            </w:r>
          </w:p>
        </w:tc>
        <w:tc>
          <w:tcPr>
            <w:tcW w:w="1564" w:type="dxa"/>
            <w:shd w:val="clear" w:color="auto" w:fill="E7E6E6"/>
          </w:tcPr>
          <w:p w14:paraId="09F8377D" w14:textId="2F6DCF1C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 (70)</w:t>
            </w:r>
          </w:p>
        </w:tc>
        <w:tc>
          <w:tcPr>
            <w:tcW w:w="876" w:type="dxa"/>
            <w:shd w:val="clear" w:color="auto" w:fill="E7E6E6"/>
          </w:tcPr>
          <w:p w14:paraId="41B4CACE" w14:textId="3F10389A" w:rsidR="00BB6EA6" w:rsidRPr="002F02E8" w:rsidRDefault="003C5FCB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0.350</w:t>
            </w:r>
          </w:p>
        </w:tc>
      </w:tr>
      <w:tr w:rsidR="00BB6EA6" w:rsidRPr="00064A02" w14:paraId="5EEB2ED0" w14:textId="5624E733" w:rsidTr="00BB6EA6">
        <w:tc>
          <w:tcPr>
            <w:tcW w:w="3785" w:type="dxa"/>
            <w:shd w:val="clear" w:color="auto" w:fill="4472C4"/>
          </w:tcPr>
          <w:p w14:paraId="3D1CB424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 w:rsidRPr="00064A02"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Medical history</w:t>
            </w:r>
          </w:p>
        </w:tc>
        <w:tc>
          <w:tcPr>
            <w:tcW w:w="1582" w:type="dxa"/>
            <w:shd w:val="clear" w:color="auto" w:fill="4472C4"/>
          </w:tcPr>
          <w:p w14:paraId="1E6C234E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3F7A0378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68A361C8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2B427880" w14:textId="37FB7EDB" w:rsidTr="00BB6EA6">
        <w:tc>
          <w:tcPr>
            <w:tcW w:w="3785" w:type="dxa"/>
          </w:tcPr>
          <w:p w14:paraId="7F6FD6BF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Atrial fibrillation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7127B5E9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(42.9)</w:t>
            </w:r>
          </w:p>
        </w:tc>
        <w:tc>
          <w:tcPr>
            <w:tcW w:w="1564" w:type="dxa"/>
          </w:tcPr>
          <w:p w14:paraId="32D7FA24" w14:textId="22AF2B75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2(20)</w:t>
            </w:r>
          </w:p>
        </w:tc>
        <w:tc>
          <w:tcPr>
            <w:tcW w:w="876" w:type="dxa"/>
          </w:tcPr>
          <w:p w14:paraId="48EC45E7" w14:textId="3C5B1582" w:rsidR="00BB6EA6" w:rsidRPr="002F02E8" w:rsidRDefault="008D770F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0.593</w:t>
            </w:r>
          </w:p>
        </w:tc>
      </w:tr>
      <w:tr w:rsidR="002F02E8" w:rsidRPr="002F02E8" w14:paraId="44A321AC" w14:textId="610A9055" w:rsidTr="00BB6EA6">
        <w:tc>
          <w:tcPr>
            <w:tcW w:w="3785" w:type="dxa"/>
            <w:shd w:val="clear" w:color="auto" w:fill="E7E6E6"/>
          </w:tcPr>
          <w:p w14:paraId="30158837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Arterial hypertension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2D877B64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E7E6E6"/>
          </w:tcPr>
          <w:p w14:paraId="0A35840A" w14:textId="3522E984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 (90)</w:t>
            </w:r>
          </w:p>
        </w:tc>
        <w:tc>
          <w:tcPr>
            <w:tcW w:w="876" w:type="dxa"/>
            <w:shd w:val="clear" w:color="auto" w:fill="E7E6E6"/>
          </w:tcPr>
          <w:p w14:paraId="1D9051E9" w14:textId="10A72DE2" w:rsidR="00BB6EA6" w:rsidRPr="00E478F0" w:rsidRDefault="008D770F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478F0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0.035</w:t>
            </w:r>
          </w:p>
        </w:tc>
      </w:tr>
      <w:tr w:rsidR="002F02E8" w:rsidRPr="002F02E8" w14:paraId="0B493CC5" w14:textId="3174C2ED" w:rsidTr="00BB6EA6">
        <w:tc>
          <w:tcPr>
            <w:tcW w:w="3785" w:type="dxa"/>
          </w:tcPr>
          <w:p w14:paraId="414FAF02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Diabetes mellitus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0D53F83E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(0)</w:t>
            </w:r>
          </w:p>
        </w:tc>
        <w:tc>
          <w:tcPr>
            <w:tcW w:w="1564" w:type="dxa"/>
          </w:tcPr>
          <w:p w14:paraId="0DF386F5" w14:textId="176547C5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(20)</w:t>
            </w:r>
          </w:p>
        </w:tc>
        <w:tc>
          <w:tcPr>
            <w:tcW w:w="876" w:type="dxa"/>
          </w:tcPr>
          <w:p w14:paraId="32C6AF8B" w14:textId="50A5D075" w:rsidR="00BB6EA6" w:rsidRPr="002F02E8" w:rsidRDefault="002C356A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0.485</w:t>
            </w:r>
          </w:p>
        </w:tc>
      </w:tr>
      <w:tr w:rsidR="002F02E8" w:rsidRPr="002F02E8" w14:paraId="5F12EA1C" w14:textId="6C5D878D" w:rsidTr="00BB6EA6">
        <w:tc>
          <w:tcPr>
            <w:tcW w:w="3785" w:type="dxa"/>
            <w:shd w:val="clear" w:color="auto" w:fill="E7E6E6"/>
          </w:tcPr>
          <w:p w14:paraId="13ACF9CE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Dyslipidemia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625995E9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E7E6E6"/>
          </w:tcPr>
          <w:p w14:paraId="0C71FB85" w14:textId="237F09BD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(30)</w:t>
            </w:r>
          </w:p>
        </w:tc>
        <w:tc>
          <w:tcPr>
            <w:tcW w:w="876" w:type="dxa"/>
            <w:shd w:val="clear" w:color="auto" w:fill="E7E6E6"/>
          </w:tcPr>
          <w:p w14:paraId="1A418834" w14:textId="043AF964" w:rsidR="00BB6EA6" w:rsidRPr="002F02E8" w:rsidRDefault="002C356A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</w:t>
            </w:r>
          </w:p>
        </w:tc>
      </w:tr>
      <w:tr w:rsidR="002F02E8" w:rsidRPr="002F02E8" w14:paraId="7407BF6C" w14:textId="606C7B66" w:rsidTr="00BB6EA6">
        <w:tc>
          <w:tcPr>
            <w:tcW w:w="3785" w:type="dxa"/>
          </w:tcPr>
          <w:p w14:paraId="73AC2F5A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Current smoking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61E6D5A6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(14.3)</w:t>
            </w:r>
          </w:p>
        </w:tc>
        <w:tc>
          <w:tcPr>
            <w:tcW w:w="1564" w:type="dxa"/>
          </w:tcPr>
          <w:p w14:paraId="7EE9AB37" w14:textId="5BA561D6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1(10)</w:t>
            </w:r>
          </w:p>
        </w:tc>
        <w:tc>
          <w:tcPr>
            <w:tcW w:w="876" w:type="dxa"/>
          </w:tcPr>
          <w:p w14:paraId="472BBD3E" w14:textId="33D2C15C" w:rsidR="00BB6EA6" w:rsidRPr="002F02E8" w:rsidRDefault="00367203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</w:t>
            </w:r>
          </w:p>
        </w:tc>
      </w:tr>
      <w:tr w:rsidR="002F02E8" w:rsidRPr="002F02E8" w14:paraId="37B1E978" w14:textId="334C65E8" w:rsidTr="00BB6EA6">
        <w:tc>
          <w:tcPr>
            <w:tcW w:w="3785" w:type="dxa"/>
          </w:tcPr>
          <w:p w14:paraId="68479282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Previous AIS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6CF9A0B3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</w:tcPr>
          <w:p w14:paraId="57A43B29" w14:textId="72A74833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3(30)</w:t>
            </w:r>
          </w:p>
        </w:tc>
        <w:tc>
          <w:tcPr>
            <w:tcW w:w="876" w:type="dxa"/>
          </w:tcPr>
          <w:p w14:paraId="1B4EC395" w14:textId="3EFA6878" w:rsidR="00BB6EA6" w:rsidRPr="002F02E8" w:rsidRDefault="00367203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</w:t>
            </w:r>
          </w:p>
        </w:tc>
      </w:tr>
      <w:tr w:rsidR="00BB6EA6" w:rsidRPr="00064A02" w14:paraId="70A0D58A" w14:textId="13BD5CB0" w:rsidTr="00BB6EA6">
        <w:tc>
          <w:tcPr>
            <w:tcW w:w="3785" w:type="dxa"/>
            <w:shd w:val="clear" w:color="auto" w:fill="4472C4"/>
          </w:tcPr>
          <w:p w14:paraId="3F567F3B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 w:rsidRPr="00064A02"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Previous antithrombotic medication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4472C4"/>
          </w:tcPr>
          <w:p w14:paraId="7E8A1A06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59C59A21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36C9A3E2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270990CA" w14:textId="38F891CE" w:rsidTr="00BB6EA6">
        <w:tc>
          <w:tcPr>
            <w:tcW w:w="3785" w:type="dxa"/>
          </w:tcPr>
          <w:p w14:paraId="652CF110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None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2295D971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(42.9)</w:t>
            </w:r>
          </w:p>
        </w:tc>
        <w:tc>
          <w:tcPr>
            <w:tcW w:w="1564" w:type="dxa"/>
          </w:tcPr>
          <w:p w14:paraId="59CE1D7D" w14:textId="00629FCD" w:rsidR="00BB6EA6" w:rsidRPr="000B4634" w:rsidRDefault="00C420C9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 (8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0)</w:t>
            </w:r>
          </w:p>
        </w:tc>
        <w:tc>
          <w:tcPr>
            <w:tcW w:w="876" w:type="dxa"/>
          </w:tcPr>
          <w:p w14:paraId="0E81DD0A" w14:textId="62991F36" w:rsidR="00BB6EA6" w:rsidRPr="002F02E8" w:rsidRDefault="00C420C9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0.369</w:t>
            </w:r>
          </w:p>
        </w:tc>
      </w:tr>
      <w:tr w:rsidR="002F02E8" w:rsidRPr="002F02E8" w14:paraId="2D82119D" w14:textId="643C1345" w:rsidTr="00BB6EA6">
        <w:tc>
          <w:tcPr>
            <w:tcW w:w="3785" w:type="dxa"/>
            <w:shd w:val="clear" w:color="auto" w:fill="E7E6E6"/>
          </w:tcPr>
          <w:p w14:paraId="35046C27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Antiplatelet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2BAD001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(14.2)</w:t>
            </w:r>
          </w:p>
        </w:tc>
        <w:tc>
          <w:tcPr>
            <w:tcW w:w="1564" w:type="dxa"/>
            <w:shd w:val="clear" w:color="auto" w:fill="E7E6E6"/>
          </w:tcPr>
          <w:p w14:paraId="77D9E42F" w14:textId="48DEE342" w:rsidR="00BB6EA6" w:rsidRPr="000B4634" w:rsidRDefault="005E7CA7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auto"/>
          </w:tcPr>
          <w:p w14:paraId="7D908D1A" w14:textId="5469431A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2AF88E7D" w14:textId="1E864A1A" w:rsidTr="00BB6EA6">
        <w:tc>
          <w:tcPr>
            <w:tcW w:w="3785" w:type="dxa"/>
          </w:tcPr>
          <w:p w14:paraId="71EA6E8D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Anticoagulant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1CE36B74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(42.9)</w:t>
            </w:r>
          </w:p>
        </w:tc>
        <w:tc>
          <w:tcPr>
            <w:tcW w:w="1564" w:type="dxa"/>
          </w:tcPr>
          <w:p w14:paraId="7ED3D3AD" w14:textId="735CE9AE" w:rsidR="00BB6EA6" w:rsidRPr="000B4634" w:rsidRDefault="005E7CA7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0)</w:t>
            </w:r>
          </w:p>
        </w:tc>
        <w:tc>
          <w:tcPr>
            <w:tcW w:w="876" w:type="dxa"/>
            <w:tcBorders>
              <w:left w:val="single" w:sz="4" w:space="0" w:color="A5A5A5"/>
            </w:tcBorders>
          </w:tcPr>
          <w:p w14:paraId="59479A55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BB6EA6" w:rsidRPr="00064A02" w14:paraId="7A03AE1B" w14:textId="3A8E6DC0" w:rsidTr="00BB6EA6">
        <w:tc>
          <w:tcPr>
            <w:tcW w:w="3785" w:type="dxa"/>
            <w:shd w:val="clear" w:color="auto" w:fill="4472C4"/>
          </w:tcPr>
          <w:p w14:paraId="1C7F228F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 w:rsidRPr="00064A02"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Index ischemic event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4472C4"/>
          </w:tcPr>
          <w:p w14:paraId="2573C6CF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238F8770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15ABC726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2365225F" w14:textId="1834A108" w:rsidTr="00BB6EA6">
        <w:tc>
          <w:tcPr>
            <w:tcW w:w="3785" w:type="dxa"/>
          </w:tcPr>
          <w:p w14:paraId="7A3B2F93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Baseline NIHSS score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65ADB712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24 (20 – 26)</w:t>
            </w:r>
          </w:p>
        </w:tc>
        <w:tc>
          <w:tcPr>
            <w:tcW w:w="1564" w:type="dxa"/>
          </w:tcPr>
          <w:p w14:paraId="7256335D" w14:textId="284E0204" w:rsidR="00BB6EA6" w:rsidRPr="000B4634" w:rsidRDefault="00C420C9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 (10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-21)</w:t>
            </w:r>
          </w:p>
        </w:tc>
        <w:tc>
          <w:tcPr>
            <w:tcW w:w="876" w:type="dxa"/>
          </w:tcPr>
          <w:p w14:paraId="5F282D77" w14:textId="53B01AEF" w:rsidR="00BB6EA6" w:rsidRPr="000B4634" w:rsidRDefault="00C420C9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2F02E8" w:rsidRPr="002F02E8" w14:paraId="0212A80A" w14:textId="7E63CB44" w:rsidTr="00BB6EA6">
        <w:tc>
          <w:tcPr>
            <w:tcW w:w="3785" w:type="dxa"/>
            <w:shd w:val="clear" w:color="auto" w:fill="E7E6E6"/>
          </w:tcPr>
          <w:p w14:paraId="79E45ED0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Prestroke mRS &gt; 2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79EC6B1F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(14.3)</w:t>
            </w:r>
          </w:p>
        </w:tc>
        <w:tc>
          <w:tcPr>
            <w:tcW w:w="1564" w:type="dxa"/>
            <w:shd w:val="clear" w:color="auto" w:fill="E7E6E6"/>
          </w:tcPr>
          <w:p w14:paraId="69437FA8" w14:textId="06C23D78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 (40)</w:t>
            </w:r>
          </w:p>
        </w:tc>
        <w:tc>
          <w:tcPr>
            <w:tcW w:w="876" w:type="dxa"/>
            <w:shd w:val="clear" w:color="auto" w:fill="E7E6E6"/>
          </w:tcPr>
          <w:p w14:paraId="264361FB" w14:textId="42D4EF5C" w:rsidR="00BB6EA6" w:rsidRPr="000B4634" w:rsidRDefault="00C85453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0.038</w:t>
            </w:r>
          </w:p>
        </w:tc>
      </w:tr>
      <w:tr w:rsidR="002F02E8" w:rsidRPr="002F02E8" w14:paraId="6895925E" w14:textId="3FB0C327" w:rsidTr="00BB6EA6">
        <w:tc>
          <w:tcPr>
            <w:tcW w:w="3785" w:type="dxa"/>
          </w:tcPr>
          <w:p w14:paraId="20C5308C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ASPECTs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166F6648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 (7 – 10)</w:t>
            </w:r>
          </w:p>
        </w:tc>
        <w:tc>
          <w:tcPr>
            <w:tcW w:w="1564" w:type="dxa"/>
          </w:tcPr>
          <w:p w14:paraId="5E9D5CE1" w14:textId="67DD8B65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 (6-</w:t>
            </w:r>
            <w:proofErr w:type="gramStart"/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10)</w:t>
            </w:r>
            <w:r w:rsidR="00C85453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*</w:t>
            </w:r>
            <w:proofErr w:type="gramEnd"/>
          </w:p>
        </w:tc>
        <w:tc>
          <w:tcPr>
            <w:tcW w:w="876" w:type="dxa"/>
          </w:tcPr>
          <w:p w14:paraId="657C31F6" w14:textId="7DEF7EB9" w:rsidR="00BB6EA6" w:rsidRPr="002F02E8" w:rsidRDefault="00C85453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0.575</w:t>
            </w:r>
          </w:p>
        </w:tc>
      </w:tr>
      <w:tr w:rsidR="002F02E8" w:rsidRPr="002F02E8" w14:paraId="15F94882" w14:textId="35434C10" w:rsidTr="00BB6EA6">
        <w:tc>
          <w:tcPr>
            <w:tcW w:w="3785" w:type="dxa"/>
            <w:shd w:val="clear" w:color="auto" w:fill="E7E6E6"/>
          </w:tcPr>
          <w:p w14:paraId="4D1CFE7C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Occlusion site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13686EF6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E7E6E6"/>
          </w:tcPr>
          <w:p w14:paraId="03E0F0D5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E7E6E6"/>
          </w:tcPr>
          <w:p w14:paraId="41668B42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77CDE0E6" w14:textId="69105AEC" w:rsidTr="00BB6EA6">
        <w:tc>
          <w:tcPr>
            <w:tcW w:w="3785" w:type="dxa"/>
          </w:tcPr>
          <w:p w14:paraId="175F5B6D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Proximal anterior circulation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§</w:t>
            </w:r>
          </w:p>
        </w:tc>
        <w:tc>
          <w:tcPr>
            <w:tcW w:w="1582" w:type="dxa"/>
            <w:tcBorders>
              <w:left w:val="single" w:sz="4" w:space="0" w:color="000000"/>
            </w:tcBorders>
          </w:tcPr>
          <w:p w14:paraId="6A529350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 (71.4)</w:t>
            </w:r>
          </w:p>
        </w:tc>
        <w:tc>
          <w:tcPr>
            <w:tcW w:w="1564" w:type="dxa"/>
          </w:tcPr>
          <w:p w14:paraId="457886AE" w14:textId="3A838A2E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 (80)</w:t>
            </w:r>
          </w:p>
        </w:tc>
        <w:tc>
          <w:tcPr>
            <w:tcW w:w="876" w:type="dxa"/>
            <w:tcBorders>
              <w:left w:val="single" w:sz="4" w:space="0" w:color="A5A5A5"/>
            </w:tcBorders>
          </w:tcPr>
          <w:p w14:paraId="432183E6" w14:textId="04BC5139" w:rsidR="00BB6EA6" w:rsidRPr="002F02E8" w:rsidRDefault="00510ACD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0.147</w:t>
            </w:r>
          </w:p>
        </w:tc>
      </w:tr>
      <w:tr w:rsidR="002F02E8" w:rsidRPr="002F02E8" w14:paraId="5D606966" w14:textId="5E01D111" w:rsidTr="00BB6EA6">
        <w:tc>
          <w:tcPr>
            <w:tcW w:w="3785" w:type="dxa"/>
            <w:shd w:val="clear" w:color="auto" w:fill="E7E6E6"/>
          </w:tcPr>
          <w:p w14:paraId="3039C94C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Tandem occlusion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0837190B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E7E6E6"/>
          </w:tcPr>
          <w:p w14:paraId="40DBC8CA" w14:textId="6358D0D0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55F2C445" w14:textId="793BC356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419E6C2C" w14:textId="51FEAA08" w:rsidTr="00BB6EA6">
        <w:tc>
          <w:tcPr>
            <w:tcW w:w="3785" w:type="dxa"/>
            <w:shd w:val="clear" w:color="auto" w:fill="FFFFFF"/>
          </w:tcPr>
          <w:p w14:paraId="56B86231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Posterior circulation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48FF404C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(0.0)</w:t>
            </w:r>
          </w:p>
        </w:tc>
        <w:tc>
          <w:tcPr>
            <w:tcW w:w="1564" w:type="dxa"/>
            <w:shd w:val="clear" w:color="auto" w:fill="FFFFFF"/>
          </w:tcPr>
          <w:p w14:paraId="489A1B7B" w14:textId="614FAE0D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0F5B6E2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1934017F" w14:textId="43751989" w:rsidTr="00BB6EA6">
        <w:tc>
          <w:tcPr>
            <w:tcW w:w="3785" w:type="dxa"/>
            <w:shd w:val="clear" w:color="auto" w:fill="E7E6E6"/>
          </w:tcPr>
          <w:p w14:paraId="75A8AAD3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Collateral status</w:t>
            </w: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vertAlign w:val="superscript"/>
              </w:rPr>
              <w:t>$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54064310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E7E6E6"/>
          </w:tcPr>
          <w:p w14:paraId="06B77A5F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E7E6E6"/>
          </w:tcPr>
          <w:p w14:paraId="4C4549FB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354CF083" w14:textId="7D12C4B3" w:rsidTr="00BB6EA6">
        <w:tc>
          <w:tcPr>
            <w:tcW w:w="3785" w:type="dxa"/>
            <w:shd w:val="clear" w:color="auto" w:fill="FFFFFF"/>
          </w:tcPr>
          <w:p w14:paraId="7B2A1A68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Absent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62CAB6AB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FFFFFF"/>
          </w:tcPr>
          <w:p w14:paraId="35AA4C2B" w14:textId="48D5178B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335A9683" w14:textId="29BF3DE9" w:rsidR="00BB6EA6" w:rsidRPr="002F02E8" w:rsidRDefault="00977F10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0.110</w:t>
            </w:r>
          </w:p>
        </w:tc>
      </w:tr>
      <w:tr w:rsidR="002F02E8" w:rsidRPr="002F02E8" w14:paraId="60C7DB7F" w14:textId="2E269EF9" w:rsidTr="00BB6EA6">
        <w:tc>
          <w:tcPr>
            <w:tcW w:w="3785" w:type="dxa"/>
            <w:shd w:val="clear" w:color="auto" w:fill="E7E6E6"/>
          </w:tcPr>
          <w:p w14:paraId="63B3B205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Mild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38BCC29F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(0.0)</w:t>
            </w:r>
          </w:p>
        </w:tc>
        <w:tc>
          <w:tcPr>
            <w:tcW w:w="1564" w:type="dxa"/>
            <w:shd w:val="clear" w:color="auto" w:fill="E7E6E6"/>
          </w:tcPr>
          <w:p w14:paraId="5D374101" w14:textId="31F4FBC6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0C096DD9" w14:textId="1A938E1A" w:rsidR="00BB6EA6" w:rsidRPr="002F02E8" w:rsidRDefault="00BB6EA6" w:rsidP="00977F1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11C40E2C" w14:textId="0CF342E6" w:rsidTr="00BB6EA6">
        <w:tc>
          <w:tcPr>
            <w:tcW w:w="3785" w:type="dxa"/>
            <w:shd w:val="clear" w:color="auto" w:fill="FFFFFF"/>
          </w:tcPr>
          <w:p w14:paraId="6E3C83C8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Intermediate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4E41A5CB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 (57.1)</w:t>
            </w:r>
          </w:p>
        </w:tc>
        <w:tc>
          <w:tcPr>
            <w:tcW w:w="1564" w:type="dxa"/>
            <w:shd w:val="clear" w:color="auto" w:fill="FFFFFF"/>
          </w:tcPr>
          <w:p w14:paraId="5BE3EF3F" w14:textId="1E6BB153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(30)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6B5AB44E" w14:textId="0650FAF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7D8A4C4B" w14:textId="7FACAEA6" w:rsidTr="00BB6EA6">
        <w:tc>
          <w:tcPr>
            <w:tcW w:w="3785" w:type="dxa"/>
            <w:shd w:val="clear" w:color="auto" w:fill="E7E6E6"/>
          </w:tcPr>
          <w:p w14:paraId="29606EF3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Good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0901A4D8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(0.0)</w:t>
            </w:r>
          </w:p>
        </w:tc>
        <w:tc>
          <w:tcPr>
            <w:tcW w:w="1564" w:type="dxa"/>
            <w:shd w:val="clear" w:color="auto" w:fill="E7E6E6"/>
          </w:tcPr>
          <w:p w14:paraId="7EE982C6" w14:textId="247E8130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 (40)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5214A853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318EE0D5" w14:textId="223361BD" w:rsidTr="00BB6EA6">
        <w:tc>
          <w:tcPr>
            <w:tcW w:w="3785" w:type="dxa"/>
            <w:shd w:val="clear" w:color="auto" w:fill="FFFFFF"/>
          </w:tcPr>
          <w:p w14:paraId="3D9DD8C6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Not applicable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5BA735E4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(14.3)</w:t>
            </w:r>
          </w:p>
        </w:tc>
        <w:tc>
          <w:tcPr>
            <w:tcW w:w="1564" w:type="dxa"/>
            <w:shd w:val="clear" w:color="auto" w:fill="FFFFFF"/>
          </w:tcPr>
          <w:p w14:paraId="57DE72ED" w14:textId="242EE595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6B86E868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488A3EB5" w14:textId="38418258" w:rsidTr="00BB6EA6">
        <w:tc>
          <w:tcPr>
            <w:tcW w:w="3785" w:type="dxa"/>
            <w:shd w:val="clear" w:color="auto" w:fill="E7E6E6"/>
          </w:tcPr>
          <w:p w14:paraId="51541961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TOAST classification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1DB2C31F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E7E6E6"/>
          </w:tcPr>
          <w:p w14:paraId="6EA73C43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E7E6E6"/>
          </w:tcPr>
          <w:p w14:paraId="4CBB4D1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1BA53CAD" w14:textId="56381B31" w:rsidTr="00BB6EA6">
        <w:tc>
          <w:tcPr>
            <w:tcW w:w="3785" w:type="dxa"/>
            <w:shd w:val="clear" w:color="auto" w:fill="auto"/>
          </w:tcPr>
          <w:p w14:paraId="7A94722D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ESUS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</w:tcPr>
          <w:p w14:paraId="45CBE8D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</w:tcPr>
          <w:p w14:paraId="7A6B461B" w14:textId="362A421F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3DB674A2" w14:textId="28B6CB8B" w:rsidR="00BB6EA6" w:rsidRPr="002F02E8" w:rsidRDefault="00977F10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0.521</w:t>
            </w:r>
          </w:p>
        </w:tc>
      </w:tr>
      <w:tr w:rsidR="002F02E8" w:rsidRPr="002F02E8" w14:paraId="710F3D13" w14:textId="340B01C2" w:rsidTr="00BB6EA6">
        <w:tc>
          <w:tcPr>
            <w:tcW w:w="3785" w:type="dxa"/>
            <w:shd w:val="clear" w:color="auto" w:fill="E7E6E6"/>
          </w:tcPr>
          <w:p w14:paraId="2D1579D0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LAA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070F555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E7E6E6"/>
          </w:tcPr>
          <w:p w14:paraId="00A1516D" w14:textId="0E37738F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325E91E1" w14:textId="02426E08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7EFB608C" w14:textId="6E3DD447" w:rsidTr="00BB6EA6">
        <w:tc>
          <w:tcPr>
            <w:tcW w:w="3785" w:type="dxa"/>
            <w:shd w:val="clear" w:color="auto" w:fill="auto"/>
          </w:tcPr>
          <w:p w14:paraId="70A70805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CE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</w:tcPr>
          <w:p w14:paraId="36689041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(42.8)</w:t>
            </w:r>
          </w:p>
        </w:tc>
        <w:tc>
          <w:tcPr>
            <w:tcW w:w="1564" w:type="dxa"/>
          </w:tcPr>
          <w:p w14:paraId="4C8C9B5F" w14:textId="0058F5B1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 (70)</w:t>
            </w:r>
          </w:p>
        </w:tc>
        <w:tc>
          <w:tcPr>
            <w:tcW w:w="876" w:type="dxa"/>
            <w:shd w:val="clear" w:color="auto" w:fill="auto"/>
          </w:tcPr>
          <w:p w14:paraId="23E76431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BB6EA6" w:rsidRPr="00064A02" w14:paraId="16ADA02E" w14:textId="502E0B75" w:rsidTr="00BB6EA6">
        <w:tc>
          <w:tcPr>
            <w:tcW w:w="3785" w:type="dxa"/>
            <w:shd w:val="clear" w:color="auto" w:fill="4472C4"/>
          </w:tcPr>
          <w:p w14:paraId="0CB3D645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 w:rsidRPr="00064A02"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Laboratory findings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4472C4"/>
          </w:tcPr>
          <w:p w14:paraId="471EC34E" w14:textId="77777777" w:rsidR="00BB6EA6" w:rsidRPr="00064A02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087FAE8F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21640F59" w14:textId="77777777" w:rsidR="00BB6EA6" w:rsidRPr="00064A02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649BEDA4" w14:textId="1E2EE791" w:rsidTr="00BB6EA6">
        <w:tc>
          <w:tcPr>
            <w:tcW w:w="3785" w:type="dxa"/>
            <w:shd w:val="clear" w:color="auto" w:fill="auto"/>
          </w:tcPr>
          <w:p w14:paraId="1DE6BCD6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Leukocytes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(×10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/μL) (Mean ± SD)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D43FC9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8.9 ± 4.4</w:t>
            </w:r>
          </w:p>
        </w:tc>
        <w:tc>
          <w:tcPr>
            <w:tcW w:w="1564" w:type="dxa"/>
          </w:tcPr>
          <w:p w14:paraId="494140B8" w14:textId="6FD63860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12.0±3.8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6C026C4" w14:textId="2E707C2F" w:rsidR="00BB6EA6" w:rsidRPr="002F02E8" w:rsidRDefault="00724A1B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0.172</w:t>
            </w:r>
          </w:p>
        </w:tc>
      </w:tr>
      <w:tr w:rsidR="002F02E8" w:rsidRPr="002F02E8" w14:paraId="234B9DDA" w14:textId="41944454" w:rsidTr="00BB6EA6">
        <w:tc>
          <w:tcPr>
            <w:tcW w:w="3785" w:type="dxa"/>
            <w:shd w:val="clear" w:color="auto" w:fill="E7E6E6"/>
          </w:tcPr>
          <w:p w14:paraId="4CF88E82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Neutrophils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(×10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/μL) (Mean ± SD)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  <w:vAlign w:val="center"/>
          </w:tcPr>
          <w:p w14:paraId="26BCC214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8.1 ± 4.0</w:t>
            </w:r>
          </w:p>
        </w:tc>
        <w:tc>
          <w:tcPr>
            <w:tcW w:w="1564" w:type="dxa"/>
            <w:shd w:val="clear" w:color="auto" w:fill="E7E6E6"/>
          </w:tcPr>
          <w:p w14:paraId="679EDB29" w14:textId="083DBA1C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9.7±3.7</w:t>
            </w:r>
          </w:p>
        </w:tc>
        <w:tc>
          <w:tcPr>
            <w:tcW w:w="876" w:type="dxa"/>
            <w:shd w:val="clear" w:color="auto" w:fill="E7E6E6"/>
            <w:vAlign w:val="center"/>
          </w:tcPr>
          <w:p w14:paraId="4C0CD4C6" w14:textId="7AE0A6A7" w:rsidR="00BB6EA6" w:rsidRPr="002F02E8" w:rsidRDefault="002F25D4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0.435</w:t>
            </w:r>
          </w:p>
        </w:tc>
      </w:tr>
      <w:tr w:rsidR="002F02E8" w:rsidRPr="002F02E8" w14:paraId="6735B5E0" w14:textId="6964AAED" w:rsidTr="00BB6EA6">
        <w:tc>
          <w:tcPr>
            <w:tcW w:w="3785" w:type="dxa"/>
            <w:shd w:val="clear" w:color="auto" w:fill="auto"/>
          </w:tcPr>
          <w:p w14:paraId="26F37995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lastRenderedPageBreak/>
              <w:t>Eosinophils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(×10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/μL)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8BCACA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 [0.0-0.0]</w:t>
            </w:r>
          </w:p>
        </w:tc>
        <w:tc>
          <w:tcPr>
            <w:tcW w:w="1564" w:type="dxa"/>
          </w:tcPr>
          <w:p w14:paraId="4E3A13CB" w14:textId="43197001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0.0[0.0-0.1]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76B374E" w14:textId="60F01322" w:rsidR="00BB6EA6" w:rsidRPr="002F02E8" w:rsidRDefault="00DD17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0.156</w:t>
            </w:r>
          </w:p>
        </w:tc>
      </w:tr>
      <w:tr w:rsidR="002F02E8" w:rsidRPr="002F02E8" w14:paraId="13B8C0F2" w14:textId="15CD95CE" w:rsidTr="00BB6EA6">
        <w:tc>
          <w:tcPr>
            <w:tcW w:w="3785" w:type="dxa"/>
            <w:shd w:val="clear" w:color="auto" w:fill="auto"/>
          </w:tcPr>
          <w:p w14:paraId="128F4D09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Lymphocytes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(×10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/μL)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50B2B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 [0.6-1.7]</w:t>
            </w:r>
          </w:p>
        </w:tc>
        <w:tc>
          <w:tcPr>
            <w:tcW w:w="1564" w:type="dxa"/>
          </w:tcPr>
          <w:p w14:paraId="5D66176C" w14:textId="41EABA2B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1.4[0.9-1.8]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3920439" w14:textId="751AE33A" w:rsidR="00BB6EA6" w:rsidRPr="002F02E8" w:rsidRDefault="00DD17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0.239</w:t>
            </w:r>
          </w:p>
        </w:tc>
      </w:tr>
      <w:tr w:rsidR="002F02E8" w:rsidRPr="002F02E8" w14:paraId="67057D43" w14:textId="0282500C" w:rsidTr="00BB6EA6">
        <w:tc>
          <w:tcPr>
            <w:tcW w:w="3785" w:type="dxa"/>
            <w:shd w:val="clear" w:color="auto" w:fill="E7E6E6"/>
          </w:tcPr>
          <w:p w14:paraId="31CECD45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NLR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(ratio) (Median [IQR]) 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  <w:vAlign w:val="center"/>
          </w:tcPr>
          <w:p w14:paraId="1E742677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8.5 [2.3-23.5]</w:t>
            </w:r>
          </w:p>
        </w:tc>
        <w:tc>
          <w:tcPr>
            <w:tcW w:w="1564" w:type="dxa"/>
            <w:shd w:val="clear" w:color="auto" w:fill="E7E6E6"/>
          </w:tcPr>
          <w:p w14:paraId="24E6529B" w14:textId="6CDADD05" w:rsidR="00BB6EA6" w:rsidRPr="000B4634" w:rsidRDefault="00B65772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6.4 [4.2-10.9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876" w:type="dxa"/>
            <w:shd w:val="clear" w:color="auto" w:fill="E7E6E6"/>
            <w:vAlign w:val="center"/>
          </w:tcPr>
          <w:p w14:paraId="03D6EB17" w14:textId="235DEB59" w:rsidR="00BB6EA6" w:rsidRPr="002F02E8" w:rsidRDefault="00B65772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0.828</w:t>
            </w:r>
          </w:p>
        </w:tc>
      </w:tr>
      <w:tr w:rsidR="002F02E8" w:rsidRPr="002F02E8" w14:paraId="66C34172" w14:textId="752D0515" w:rsidTr="00BB6EA6">
        <w:tc>
          <w:tcPr>
            <w:tcW w:w="3785" w:type="dxa"/>
            <w:shd w:val="clear" w:color="auto" w:fill="auto"/>
          </w:tcPr>
          <w:p w14:paraId="58A35E1D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Monocytes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(×10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/μL)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829748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 [0.7-1.0]</w:t>
            </w:r>
          </w:p>
        </w:tc>
        <w:tc>
          <w:tcPr>
            <w:tcW w:w="1564" w:type="dxa"/>
          </w:tcPr>
          <w:p w14:paraId="00728CEB" w14:textId="20904D2A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0.7[0.4-1.1]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871F4A6" w14:textId="651A89C6" w:rsidR="00BB6EA6" w:rsidRPr="002F02E8" w:rsidRDefault="00B65772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0.569</w:t>
            </w:r>
          </w:p>
        </w:tc>
      </w:tr>
      <w:tr w:rsidR="002F02E8" w:rsidRPr="002F02E8" w14:paraId="392B6F1C" w14:textId="4EAEAE66" w:rsidTr="00BB6EA6">
        <w:tc>
          <w:tcPr>
            <w:tcW w:w="3785" w:type="dxa"/>
            <w:shd w:val="clear" w:color="auto" w:fill="E7E6E6"/>
            <w:vAlign w:val="center"/>
          </w:tcPr>
          <w:p w14:paraId="6BB294A5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Platelet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count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(×10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/μL)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  <w:vAlign w:val="center"/>
          </w:tcPr>
          <w:p w14:paraId="5EDDFCD0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229 [199-346]</w:t>
            </w:r>
          </w:p>
        </w:tc>
        <w:tc>
          <w:tcPr>
            <w:tcW w:w="1564" w:type="dxa"/>
            <w:shd w:val="clear" w:color="auto" w:fill="E7E6E6"/>
          </w:tcPr>
          <w:p w14:paraId="744A6AC8" w14:textId="2CB74DA7" w:rsidR="00BB6EA6" w:rsidRPr="000B4634" w:rsidRDefault="00BB6EA6" w:rsidP="005918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224[</w:t>
            </w:r>
            <w:r w:rsidR="005918E1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189</w:t>
            </w: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="005918E1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371</w:t>
            </w: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876" w:type="dxa"/>
            <w:shd w:val="clear" w:color="auto" w:fill="E7E6E6"/>
            <w:vAlign w:val="center"/>
          </w:tcPr>
          <w:p w14:paraId="671203DF" w14:textId="0F2ADAEF" w:rsidR="00BB6EA6" w:rsidRPr="002F02E8" w:rsidRDefault="005918E1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0.828</w:t>
            </w:r>
          </w:p>
        </w:tc>
      </w:tr>
      <w:tr w:rsidR="002F02E8" w:rsidRPr="002F02E8" w14:paraId="7BC7083A" w14:textId="2F6F4D9E" w:rsidTr="00BB6EA6">
        <w:tc>
          <w:tcPr>
            <w:tcW w:w="3785" w:type="dxa"/>
            <w:shd w:val="clear" w:color="auto" w:fill="auto"/>
          </w:tcPr>
          <w:p w14:paraId="52524AA1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INR 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12DAF9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 [1.0-1.2]</w:t>
            </w:r>
          </w:p>
        </w:tc>
        <w:tc>
          <w:tcPr>
            <w:tcW w:w="1564" w:type="dxa"/>
          </w:tcPr>
          <w:p w14:paraId="2FC4B62F" w14:textId="4A9A4D57" w:rsidR="00BB6EA6" w:rsidRPr="000B4634" w:rsidRDefault="00B532CF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[1.1-1.3]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8C940C8" w14:textId="1C95E656" w:rsidR="00BB6EA6" w:rsidRPr="002F02E8" w:rsidRDefault="00B532CF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0.524</w:t>
            </w:r>
          </w:p>
        </w:tc>
      </w:tr>
      <w:tr w:rsidR="002F02E8" w:rsidRPr="002F02E8" w14:paraId="79CC08DA" w14:textId="3E2072AC" w:rsidTr="00BB6EA6">
        <w:tc>
          <w:tcPr>
            <w:tcW w:w="3785" w:type="dxa"/>
            <w:shd w:val="clear" w:color="auto" w:fill="E7E6E6"/>
            <w:vAlign w:val="center"/>
          </w:tcPr>
          <w:p w14:paraId="1D939587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D-Dimer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(µg/mL)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  <w:vAlign w:val="center"/>
          </w:tcPr>
          <w:p w14:paraId="365CC42C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1.2 [0.9-18.4]</w:t>
            </w:r>
          </w:p>
        </w:tc>
        <w:tc>
          <w:tcPr>
            <w:tcW w:w="1564" w:type="dxa"/>
            <w:shd w:val="clear" w:color="auto" w:fill="E7E6E6"/>
          </w:tcPr>
          <w:p w14:paraId="6988CE65" w14:textId="518007B3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3.1[1.3-5.4]</w:t>
            </w:r>
          </w:p>
        </w:tc>
        <w:tc>
          <w:tcPr>
            <w:tcW w:w="876" w:type="dxa"/>
            <w:shd w:val="clear" w:color="auto" w:fill="E7E6E6"/>
            <w:vAlign w:val="center"/>
          </w:tcPr>
          <w:p w14:paraId="3C21DA9A" w14:textId="3DB24204" w:rsidR="00BB6EA6" w:rsidRPr="002F02E8" w:rsidRDefault="00B532CF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0.345</w:t>
            </w:r>
          </w:p>
        </w:tc>
      </w:tr>
      <w:tr w:rsidR="002F02E8" w:rsidRPr="002F02E8" w14:paraId="57C1978A" w14:textId="7D318792" w:rsidTr="00BB6EA6">
        <w:tc>
          <w:tcPr>
            <w:tcW w:w="3785" w:type="dxa"/>
            <w:shd w:val="clear" w:color="auto" w:fill="auto"/>
            <w:vAlign w:val="center"/>
          </w:tcPr>
          <w:p w14:paraId="237C9B44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Fibrinogen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(µg/mL) (Mean ± SD) 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72047A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272 ± 285</w:t>
            </w:r>
          </w:p>
        </w:tc>
        <w:tc>
          <w:tcPr>
            <w:tcW w:w="1564" w:type="dxa"/>
          </w:tcPr>
          <w:p w14:paraId="2E412E65" w14:textId="6DFAA3E7" w:rsidR="00BB6EA6" w:rsidRPr="000B4634" w:rsidRDefault="006658A4" w:rsidP="0066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516 ± 204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014C476" w14:textId="436EBBF2" w:rsidR="00BB6EA6" w:rsidRPr="002F02E8" w:rsidRDefault="006658A4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0.072</w:t>
            </w:r>
          </w:p>
        </w:tc>
      </w:tr>
      <w:tr w:rsidR="002F02E8" w:rsidRPr="002F02E8" w14:paraId="74E6394F" w14:textId="3A51114A" w:rsidTr="00BB6EA6">
        <w:tc>
          <w:tcPr>
            <w:tcW w:w="3785" w:type="dxa"/>
            <w:shd w:val="clear" w:color="auto" w:fill="E7E6E6"/>
            <w:vAlign w:val="center"/>
          </w:tcPr>
          <w:p w14:paraId="38DF7D92" w14:textId="77777777" w:rsidR="00BB6EA6" w:rsidRPr="002F02E8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CRP</w:t>
            </w: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(mg/L)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09B6EE91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16.5 [1.2-56.1]</w:t>
            </w:r>
          </w:p>
        </w:tc>
        <w:tc>
          <w:tcPr>
            <w:tcW w:w="1564" w:type="dxa"/>
            <w:shd w:val="clear" w:color="auto" w:fill="E7E6E6"/>
          </w:tcPr>
          <w:p w14:paraId="594AB174" w14:textId="646A73C6" w:rsidR="00BB6EA6" w:rsidRPr="000B4634" w:rsidRDefault="00600E67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64.0[15.6-86.4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876" w:type="dxa"/>
            <w:shd w:val="clear" w:color="auto" w:fill="E7E6E6"/>
          </w:tcPr>
          <w:p w14:paraId="5430F2FA" w14:textId="62E860D9" w:rsidR="00BB6EA6" w:rsidRPr="002F02E8" w:rsidRDefault="00600E67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0.118</w:t>
            </w:r>
          </w:p>
        </w:tc>
      </w:tr>
      <w:tr w:rsidR="00BB6EA6" w:rsidRPr="00064A02" w14:paraId="244F8FF9" w14:textId="4F107D85" w:rsidTr="00BB6EA6">
        <w:tc>
          <w:tcPr>
            <w:tcW w:w="3785" w:type="dxa"/>
            <w:shd w:val="clear" w:color="auto" w:fill="4472C4"/>
          </w:tcPr>
          <w:p w14:paraId="3F317965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 w:rsidRPr="00064A02"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Acute treatment</w:t>
            </w:r>
          </w:p>
        </w:tc>
        <w:tc>
          <w:tcPr>
            <w:tcW w:w="1582" w:type="dxa"/>
            <w:shd w:val="clear" w:color="auto" w:fill="4472C4"/>
          </w:tcPr>
          <w:p w14:paraId="066DC541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44191623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5A41AB25" w14:textId="77777777" w:rsidR="00BB6EA6" w:rsidRPr="00064A02" w:rsidRDefault="00BB6EA6" w:rsidP="004A65A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6D1E8B5F" w14:textId="5A3976EC" w:rsidTr="00BB6EA6">
        <w:tc>
          <w:tcPr>
            <w:tcW w:w="3785" w:type="dxa"/>
            <w:shd w:val="clear" w:color="auto" w:fill="E7E6E6"/>
          </w:tcPr>
          <w:p w14:paraId="1B52FBA8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Intravenous Alteplase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14EBF0A4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E7E6E6"/>
          </w:tcPr>
          <w:p w14:paraId="061E43CE" w14:textId="1DA6D83E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(30)</w:t>
            </w:r>
          </w:p>
        </w:tc>
        <w:tc>
          <w:tcPr>
            <w:tcW w:w="876" w:type="dxa"/>
            <w:shd w:val="clear" w:color="auto" w:fill="E7E6E6"/>
          </w:tcPr>
          <w:p w14:paraId="2F5F1111" w14:textId="04BFBE50" w:rsidR="00BB6EA6" w:rsidRPr="002F02E8" w:rsidRDefault="00F33A5F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</w:t>
            </w:r>
          </w:p>
        </w:tc>
      </w:tr>
      <w:tr w:rsidR="002F02E8" w:rsidRPr="002F02E8" w14:paraId="321213E2" w14:textId="72262D66" w:rsidTr="00BB6EA6">
        <w:tc>
          <w:tcPr>
            <w:tcW w:w="3785" w:type="dxa"/>
            <w:shd w:val="clear" w:color="auto" w:fill="FFFFFF"/>
          </w:tcPr>
          <w:p w14:paraId="47D59F51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Onset to groin time (median [IQR])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668545FE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330 (255 – 495)</w:t>
            </w:r>
          </w:p>
        </w:tc>
        <w:tc>
          <w:tcPr>
            <w:tcW w:w="1564" w:type="dxa"/>
            <w:shd w:val="clear" w:color="auto" w:fill="FFFFFF"/>
          </w:tcPr>
          <w:p w14:paraId="162B38B5" w14:textId="78EA9109" w:rsidR="00BB6EA6" w:rsidRPr="000B4634" w:rsidRDefault="00F33A5F" w:rsidP="00F33A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219 (150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288</w:t>
            </w:r>
            <w:r w:rsidR="00BB6EA6"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76" w:type="dxa"/>
            <w:shd w:val="clear" w:color="auto" w:fill="FFFFFF"/>
          </w:tcPr>
          <w:p w14:paraId="6E9A5740" w14:textId="59CAF41D" w:rsidR="00BB6EA6" w:rsidRPr="002F02E8" w:rsidRDefault="00F33A5F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2F02E8" w:rsidRPr="002F02E8" w14:paraId="24C8D9DF" w14:textId="064C336C" w:rsidTr="00BB6EA6">
        <w:tc>
          <w:tcPr>
            <w:tcW w:w="3785" w:type="dxa"/>
            <w:shd w:val="clear" w:color="auto" w:fill="E7E6E6"/>
          </w:tcPr>
          <w:p w14:paraId="7A9192A6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Number of passages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3A356F2E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E7E6E6"/>
          </w:tcPr>
          <w:p w14:paraId="7D3CC48A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E7E6E6"/>
          </w:tcPr>
          <w:p w14:paraId="544CE3B8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3EBC201A" w14:textId="7DA1E8D0" w:rsidTr="00BB6EA6">
        <w:tc>
          <w:tcPr>
            <w:tcW w:w="3785" w:type="dxa"/>
            <w:shd w:val="clear" w:color="auto" w:fill="FFFFFF"/>
          </w:tcPr>
          <w:p w14:paraId="485AF330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2D2A5B75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(0.0)</w:t>
            </w:r>
          </w:p>
        </w:tc>
        <w:tc>
          <w:tcPr>
            <w:tcW w:w="1564" w:type="dxa"/>
            <w:shd w:val="clear" w:color="auto" w:fill="FFFFFF"/>
          </w:tcPr>
          <w:p w14:paraId="60665383" w14:textId="53B429FB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 (70)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16290547" w14:textId="79B375AE" w:rsidR="00BB6EA6" w:rsidRPr="000B4634" w:rsidRDefault="007130F9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0.016</w:t>
            </w:r>
          </w:p>
        </w:tc>
      </w:tr>
      <w:tr w:rsidR="002F02E8" w:rsidRPr="002F02E8" w14:paraId="1B34A00B" w14:textId="4CDF594C" w:rsidTr="00BB6EA6">
        <w:tc>
          <w:tcPr>
            <w:tcW w:w="3785" w:type="dxa"/>
            <w:shd w:val="clear" w:color="auto" w:fill="E7E6E6"/>
          </w:tcPr>
          <w:p w14:paraId="52285ED5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2-4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14B0C6D9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(42.9)</w:t>
            </w:r>
          </w:p>
        </w:tc>
        <w:tc>
          <w:tcPr>
            <w:tcW w:w="1564" w:type="dxa"/>
            <w:shd w:val="clear" w:color="auto" w:fill="E7E6E6"/>
          </w:tcPr>
          <w:p w14:paraId="73062DE5" w14:textId="41BB6610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auto"/>
          </w:tcPr>
          <w:p w14:paraId="2F7E4BF4" w14:textId="3212ACB2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1A5BF1CC" w14:textId="34062C33" w:rsidTr="00BB6EA6">
        <w:tc>
          <w:tcPr>
            <w:tcW w:w="3785" w:type="dxa"/>
            <w:shd w:val="clear" w:color="auto" w:fill="FFFFFF"/>
          </w:tcPr>
          <w:p w14:paraId="4CEC75A6" w14:textId="005ABE9E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Gungsuh" w:hAnsi="Times New Roman" w:cs="Times New Roman"/>
                <w:color w:val="000000" w:themeColor="text1"/>
                <w:sz w:val="21"/>
                <w:szCs w:val="21"/>
              </w:rPr>
              <w:t>≥ 5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576E2974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 (57.1)</w:t>
            </w:r>
          </w:p>
        </w:tc>
        <w:tc>
          <w:tcPr>
            <w:tcW w:w="1564" w:type="dxa"/>
            <w:shd w:val="clear" w:color="auto" w:fill="FFFFFF"/>
          </w:tcPr>
          <w:p w14:paraId="7128B019" w14:textId="4D475285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 (10)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03D841AB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0F12D9A9" w14:textId="3587317D" w:rsidTr="00BB6EA6">
        <w:tc>
          <w:tcPr>
            <w:tcW w:w="3785" w:type="dxa"/>
            <w:shd w:val="clear" w:color="auto" w:fill="E7E6E6"/>
          </w:tcPr>
          <w:p w14:paraId="5457ED2F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Devices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5CD079D5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E7E6E6"/>
          </w:tcPr>
          <w:p w14:paraId="1BC31F60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E7E6E6"/>
          </w:tcPr>
          <w:p w14:paraId="308C3D27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2F3088A9" w14:textId="08FA9A34" w:rsidTr="00BB6EA6">
        <w:trPr>
          <w:trHeight w:val="414"/>
        </w:trPr>
        <w:tc>
          <w:tcPr>
            <w:tcW w:w="3785" w:type="dxa"/>
            <w:shd w:val="clear" w:color="auto" w:fill="FFFFFF"/>
          </w:tcPr>
          <w:p w14:paraId="6134EFB9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Aspiration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3BED6EF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FFFFFF"/>
          </w:tcPr>
          <w:p w14:paraId="75CFB1E8" w14:textId="4435A8EF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5(50)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70D1798A" w14:textId="77584234" w:rsidR="00BB6EA6" w:rsidRPr="000B4634" w:rsidRDefault="007D60F9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0.024</w:t>
            </w:r>
          </w:p>
        </w:tc>
      </w:tr>
      <w:tr w:rsidR="002F02E8" w:rsidRPr="002F02E8" w14:paraId="4460F1DC" w14:textId="7492C259" w:rsidTr="00BB6EA6">
        <w:tc>
          <w:tcPr>
            <w:tcW w:w="3785" w:type="dxa"/>
            <w:shd w:val="clear" w:color="auto" w:fill="E7E6E6"/>
          </w:tcPr>
          <w:p w14:paraId="73F79A07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Stent retriever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41C47E23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 (28.6)</w:t>
            </w:r>
          </w:p>
        </w:tc>
        <w:tc>
          <w:tcPr>
            <w:tcW w:w="1564" w:type="dxa"/>
            <w:shd w:val="clear" w:color="auto" w:fill="E7E6E6"/>
          </w:tcPr>
          <w:p w14:paraId="745C95BB" w14:textId="599EB2E3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 (0)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auto"/>
          </w:tcPr>
          <w:p w14:paraId="54C5D3F3" w14:textId="0623CA60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6C33EC13" w14:textId="7BD0DF2B" w:rsidTr="00BB6EA6">
        <w:tc>
          <w:tcPr>
            <w:tcW w:w="3785" w:type="dxa"/>
            <w:shd w:val="clear" w:color="auto" w:fill="FFFFFF"/>
          </w:tcPr>
          <w:p w14:paraId="562B63EE" w14:textId="77777777" w:rsidR="00BB6EA6" w:rsidRPr="002F02E8" w:rsidRDefault="00BB6EA6" w:rsidP="004A65A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Combined technique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FFFFFF"/>
          </w:tcPr>
          <w:p w14:paraId="3E4F756F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 (42.8)</w:t>
            </w:r>
          </w:p>
        </w:tc>
        <w:tc>
          <w:tcPr>
            <w:tcW w:w="1564" w:type="dxa"/>
            <w:shd w:val="clear" w:color="auto" w:fill="FFFFFF"/>
          </w:tcPr>
          <w:p w14:paraId="6D310DD8" w14:textId="3841950B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 (50)</w:t>
            </w:r>
          </w:p>
        </w:tc>
        <w:tc>
          <w:tcPr>
            <w:tcW w:w="876" w:type="dxa"/>
            <w:tcBorders>
              <w:left w:val="single" w:sz="4" w:space="0" w:color="A5A5A5"/>
            </w:tcBorders>
            <w:shd w:val="clear" w:color="auto" w:fill="FFFFFF"/>
          </w:tcPr>
          <w:p w14:paraId="38172D5C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F02E8" w:rsidRPr="002F02E8" w14:paraId="206BA82B" w14:textId="1E34D08A" w:rsidTr="00BB6EA6">
        <w:tc>
          <w:tcPr>
            <w:tcW w:w="3785" w:type="dxa"/>
            <w:shd w:val="clear" w:color="auto" w:fill="E7E6E6"/>
          </w:tcPr>
          <w:p w14:paraId="1EF483F3" w14:textId="13B04F86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Gungsuh" w:hAnsi="Times New Roman" w:cs="Times New Roman"/>
                <w:b/>
                <w:color w:val="000000" w:themeColor="text1"/>
                <w:sz w:val="21"/>
                <w:szCs w:val="21"/>
              </w:rPr>
              <w:t>mTICI ≥ 2b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572094DA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 (71.4)</w:t>
            </w:r>
          </w:p>
        </w:tc>
        <w:tc>
          <w:tcPr>
            <w:tcW w:w="1564" w:type="dxa"/>
            <w:shd w:val="clear" w:color="auto" w:fill="E7E6E6"/>
          </w:tcPr>
          <w:p w14:paraId="56BE4C56" w14:textId="46FF9406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 (100)</w:t>
            </w:r>
          </w:p>
        </w:tc>
        <w:tc>
          <w:tcPr>
            <w:tcW w:w="876" w:type="dxa"/>
            <w:shd w:val="clear" w:color="auto" w:fill="E7E6E6"/>
          </w:tcPr>
          <w:p w14:paraId="1F97DFA6" w14:textId="5AA01C9B" w:rsidR="00BB6EA6" w:rsidRPr="002F02E8" w:rsidRDefault="00DE055C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0.154</w:t>
            </w:r>
          </w:p>
        </w:tc>
      </w:tr>
      <w:tr w:rsidR="00BB6EA6" w:rsidRPr="00064A02" w14:paraId="6030EE9A" w14:textId="77777777" w:rsidTr="00BB6EA6">
        <w:tc>
          <w:tcPr>
            <w:tcW w:w="3785" w:type="dxa"/>
            <w:shd w:val="clear" w:color="auto" w:fill="4472C4"/>
          </w:tcPr>
          <w:p w14:paraId="37E826F5" w14:textId="0A65266C" w:rsidR="00BB6EA6" w:rsidRPr="00064A02" w:rsidRDefault="00BB6EA6" w:rsidP="00ED33A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  <w:t>Outcome</w:t>
            </w:r>
          </w:p>
        </w:tc>
        <w:tc>
          <w:tcPr>
            <w:tcW w:w="1582" w:type="dxa"/>
            <w:shd w:val="clear" w:color="auto" w:fill="4472C4"/>
          </w:tcPr>
          <w:p w14:paraId="7AFF14D8" w14:textId="77777777" w:rsidR="00BB6EA6" w:rsidRPr="00064A02" w:rsidRDefault="00BB6EA6" w:rsidP="00ED33A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  <w:tc>
          <w:tcPr>
            <w:tcW w:w="1564" w:type="dxa"/>
            <w:shd w:val="clear" w:color="auto" w:fill="4472C4"/>
          </w:tcPr>
          <w:p w14:paraId="26CF9F60" w14:textId="77777777" w:rsidR="00BB6EA6" w:rsidRPr="000B4634" w:rsidRDefault="00BB6EA6" w:rsidP="00ED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shd w:val="clear" w:color="auto" w:fill="4472C4"/>
          </w:tcPr>
          <w:p w14:paraId="0621F7ED" w14:textId="77777777" w:rsidR="00BB6EA6" w:rsidRPr="00064A02" w:rsidRDefault="00BB6EA6" w:rsidP="00ED33A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FFFF"/>
                <w:sz w:val="21"/>
                <w:szCs w:val="21"/>
              </w:rPr>
            </w:pPr>
          </w:p>
        </w:tc>
      </w:tr>
      <w:tr w:rsidR="002F02E8" w:rsidRPr="002F02E8" w14:paraId="40DEB625" w14:textId="7C88E841" w:rsidTr="00BB6EA6">
        <w:tc>
          <w:tcPr>
            <w:tcW w:w="3785" w:type="dxa"/>
            <w:shd w:val="clear" w:color="auto" w:fill="E7E6E6"/>
          </w:tcPr>
          <w:p w14:paraId="018D659D" w14:textId="77777777" w:rsidR="00BB6EA6" w:rsidRPr="002F02E8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90-day mRS &gt; 2</w:t>
            </w:r>
          </w:p>
        </w:tc>
        <w:tc>
          <w:tcPr>
            <w:tcW w:w="1582" w:type="dxa"/>
            <w:tcBorders>
              <w:left w:val="single" w:sz="4" w:space="0" w:color="000000"/>
            </w:tcBorders>
            <w:shd w:val="clear" w:color="auto" w:fill="E7E6E6"/>
          </w:tcPr>
          <w:p w14:paraId="50A5994D" w14:textId="77777777" w:rsidR="00BB6EA6" w:rsidRPr="002F02E8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 (85.7)</w:t>
            </w:r>
          </w:p>
        </w:tc>
        <w:tc>
          <w:tcPr>
            <w:tcW w:w="1564" w:type="dxa"/>
            <w:shd w:val="clear" w:color="auto" w:fill="E7E6E6"/>
          </w:tcPr>
          <w:p w14:paraId="773D9C3C" w14:textId="55DE798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B463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 (80)</w:t>
            </w:r>
          </w:p>
        </w:tc>
        <w:tc>
          <w:tcPr>
            <w:tcW w:w="876" w:type="dxa"/>
            <w:shd w:val="clear" w:color="auto" w:fill="E7E6E6"/>
          </w:tcPr>
          <w:p w14:paraId="4FE5E067" w14:textId="1496199C" w:rsidR="00BB6EA6" w:rsidRPr="002F02E8" w:rsidRDefault="003461D9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0" w:name="_heading=h.gjdgxs" w:colFirst="0" w:colLast="0"/>
            <w:bookmarkEnd w:id="0"/>
            <w:r w:rsidRPr="002F02E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1.000</w:t>
            </w:r>
          </w:p>
        </w:tc>
      </w:tr>
      <w:tr w:rsidR="00BB6EA6" w:rsidRPr="00064A02" w14:paraId="24524A42" w14:textId="41D91BFD" w:rsidTr="00BB6EA6">
        <w:tc>
          <w:tcPr>
            <w:tcW w:w="3785" w:type="dxa"/>
            <w:tcBorders>
              <w:bottom w:val="single" w:sz="4" w:space="0" w:color="000000"/>
            </w:tcBorders>
            <w:shd w:val="clear" w:color="auto" w:fill="auto"/>
          </w:tcPr>
          <w:p w14:paraId="3AFE8468" w14:textId="77777777" w:rsidR="00BB6EA6" w:rsidRPr="00064A02" w:rsidRDefault="00BB6EA6" w:rsidP="004A65AE">
            <w:pPr>
              <w:spacing w:line="360" w:lineRule="auto"/>
              <w:ind w:firstLine="174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DFCC3" w14:textId="77777777" w:rsidR="00BB6EA6" w:rsidRPr="00064A02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32D9CFE3" w14:textId="77777777" w:rsidR="00BB6EA6" w:rsidRPr="000B4634" w:rsidRDefault="00BB6EA6" w:rsidP="004A65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</w:tcPr>
          <w:p w14:paraId="615C1303" w14:textId="77777777" w:rsidR="00BB6EA6" w:rsidRPr="00064A02" w:rsidRDefault="00BB6EA6" w:rsidP="004A65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03F79C99" w14:textId="77777777" w:rsidR="00D03E45" w:rsidRPr="00064A02" w:rsidRDefault="00D03E45">
      <w:pPr>
        <w:pBdr>
          <w:top w:val="nil"/>
          <w:left w:val="nil"/>
          <w:bottom w:val="nil"/>
          <w:right w:val="nil"/>
          <w:between w:val="nil"/>
        </w:pBdr>
        <w:ind w:right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3F4C28" w14:textId="77777777" w:rsidR="00D03E45" w:rsidRPr="00064A02" w:rsidRDefault="00064A02">
      <w:pPr>
        <w:pBdr>
          <w:top w:val="nil"/>
          <w:left w:val="nil"/>
          <w:bottom w:val="nil"/>
          <w:right w:val="nil"/>
          <w:between w:val="nil"/>
        </w:pBdr>
        <w:ind w:right="56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Abbreviations. SD, standard deviation; AIS, acute ischemic stroke; ESUS, embolic stroke of undetermined source; LAA, large‐artery atherosclerosis; CE, </w:t>
      </w:r>
      <w:proofErr w:type="spellStart"/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>cardioembolism</w:t>
      </w:r>
      <w:proofErr w:type="spellEnd"/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Pr="00064A0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Abbreviations. SD, standard deviation; NLR, neutrophil to lymphocyte ratio; INR, international normalized ratio; CRP, C-reactive protein.</w:t>
      </w:r>
    </w:p>
    <w:p w14:paraId="10598BAD" w14:textId="77777777" w:rsidR="00D03E45" w:rsidRPr="00064A02" w:rsidRDefault="00D03E45">
      <w:pPr>
        <w:rPr>
          <w:rFonts w:ascii="Times New Roman" w:hAnsi="Times New Roman" w:cs="Times New Roman"/>
        </w:rPr>
      </w:pPr>
    </w:p>
    <w:p w14:paraId="565029F6" w14:textId="3E9507F0" w:rsidR="00D03E45" w:rsidRPr="00064A02" w:rsidRDefault="00064A02">
      <w:pPr>
        <w:pBdr>
          <w:top w:val="nil"/>
          <w:left w:val="nil"/>
          <w:bottom w:val="nil"/>
          <w:right w:val="nil"/>
          <w:between w:val="nil"/>
        </w:pBdr>
        <w:ind w:right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§</w:t>
      </w:r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>Proximal anterior circulation includes: intracranial ICA and M1 segment of middle cerebral artery</w:t>
      </w:r>
      <w:r w:rsidR="002C4936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22B2C54D" w14:textId="451B5050" w:rsidR="00D03E45" w:rsidRPr="002C4936" w:rsidRDefault="00064A02" w:rsidP="002C4936">
      <w:pPr>
        <w:pBdr>
          <w:top w:val="nil"/>
          <w:left w:val="nil"/>
          <w:bottom w:val="nil"/>
          <w:right w:val="nil"/>
          <w:between w:val="nil"/>
        </w:pBdr>
        <w:ind w:right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$</w:t>
      </w:r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Collaterals were assessed with </w:t>
      </w:r>
      <w:proofErr w:type="gramStart"/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>Tan</w:t>
      </w:r>
      <w:proofErr w:type="gramEnd"/>
      <w:r w:rsidRPr="00064A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collateral score</w:t>
      </w:r>
      <w:r w:rsidR="002C493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="00C85453">
        <w:rPr>
          <w:rFonts w:ascii="Times New Roman" w:eastAsia="Times New Roman" w:hAnsi="Times New Roman" w:cs="Times New Roman"/>
          <w:color w:val="000000"/>
          <w:sz w:val="20"/>
          <w:szCs w:val="20"/>
        </w:rPr>
        <w:t>*Two patients with posterior circulation ASPECT score</w:t>
      </w:r>
    </w:p>
    <w:sectPr w:rsidR="00D03E45" w:rsidRPr="002C4936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21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45"/>
    <w:rsid w:val="00024B1E"/>
    <w:rsid w:val="00052854"/>
    <w:rsid w:val="00064A02"/>
    <w:rsid w:val="000B4634"/>
    <w:rsid w:val="000E5A97"/>
    <w:rsid w:val="000F2EB3"/>
    <w:rsid w:val="001402D3"/>
    <w:rsid w:val="001A4BCD"/>
    <w:rsid w:val="002115D5"/>
    <w:rsid w:val="002C356A"/>
    <w:rsid w:val="002C4936"/>
    <w:rsid w:val="002D7D69"/>
    <w:rsid w:val="002F02E8"/>
    <w:rsid w:val="002F25D4"/>
    <w:rsid w:val="003368FF"/>
    <w:rsid w:val="003461D9"/>
    <w:rsid w:val="00367203"/>
    <w:rsid w:val="0038370C"/>
    <w:rsid w:val="003C5FCB"/>
    <w:rsid w:val="003D060D"/>
    <w:rsid w:val="00423659"/>
    <w:rsid w:val="004765BE"/>
    <w:rsid w:val="004A65AE"/>
    <w:rsid w:val="004B0D48"/>
    <w:rsid w:val="00510ACD"/>
    <w:rsid w:val="005918E1"/>
    <w:rsid w:val="005E7CA7"/>
    <w:rsid w:val="00600E67"/>
    <w:rsid w:val="006526AB"/>
    <w:rsid w:val="00656D5B"/>
    <w:rsid w:val="006658A4"/>
    <w:rsid w:val="007130F9"/>
    <w:rsid w:val="00724A1B"/>
    <w:rsid w:val="0077550F"/>
    <w:rsid w:val="007C42B3"/>
    <w:rsid w:val="007D60F9"/>
    <w:rsid w:val="008B312E"/>
    <w:rsid w:val="008D770F"/>
    <w:rsid w:val="008D7E32"/>
    <w:rsid w:val="00933B4A"/>
    <w:rsid w:val="00977F10"/>
    <w:rsid w:val="009E35AB"/>
    <w:rsid w:val="00A44438"/>
    <w:rsid w:val="00A81835"/>
    <w:rsid w:val="00B0464B"/>
    <w:rsid w:val="00B532CF"/>
    <w:rsid w:val="00B65772"/>
    <w:rsid w:val="00BB6EA6"/>
    <w:rsid w:val="00C172A5"/>
    <w:rsid w:val="00C420C9"/>
    <w:rsid w:val="00C84E0E"/>
    <w:rsid w:val="00C85453"/>
    <w:rsid w:val="00D03E45"/>
    <w:rsid w:val="00D776B1"/>
    <w:rsid w:val="00DA06C4"/>
    <w:rsid w:val="00DD17A6"/>
    <w:rsid w:val="00DE055C"/>
    <w:rsid w:val="00E30480"/>
    <w:rsid w:val="00E46E66"/>
    <w:rsid w:val="00E478F0"/>
    <w:rsid w:val="00E7492A"/>
    <w:rsid w:val="00E810A7"/>
    <w:rsid w:val="00E97565"/>
    <w:rsid w:val="00EA5756"/>
    <w:rsid w:val="00F235BA"/>
    <w:rsid w:val="00F33A5F"/>
    <w:rsid w:val="00F46952"/>
    <w:rsid w:val="00FC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F7E7B3"/>
  <w15:docId w15:val="{3DA65E53-ADC1-CA4C-BE68-613D40B9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71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905BB"/>
    <w:pPr>
      <w:spacing w:after="200"/>
    </w:pPr>
    <w:rPr>
      <w:i/>
      <w:iCs/>
      <w:color w:val="44546A" w:themeColor="text2"/>
      <w:sz w:val="18"/>
      <w:szCs w:val="18"/>
    </w:rPr>
  </w:style>
  <w:style w:type="table" w:styleId="ListTable6ColourfulAccent3">
    <w:name w:val="List Table 6 Colorful Accent 3"/>
    <w:basedOn w:val="TableNormal"/>
    <w:uiPriority w:val="51"/>
    <w:rsid w:val="005D282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7B7B7B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FRFtEsWMGS+kA6YTxPWzgx8F8g==">AMUW2mWNVZYpADiM4zgesWefFPOYc7jkLib0+1QP3cPXaO2bsN294/zez2vS+VD88Hth3uun4+h4KaxUqmA5Vg2NM8uAwHHBV6FxDJLePAUnm/o0Fbr5PsXKR/NYyRzyoeHstFuxlFNqZIbtjNb23XfkEIJL3nmWZWgaHdQ3GyrhCbmILfjlx0W1JSHLmCu1KNPem9CtMiOCrJKEwiIvE4TC62d+2mMCPB2/ErhuxXDXJFID4JkX+kQ=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 GHIL</dc:creator>
  <cp:lastModifiedBy>Bacigaluppi Marco</cp:lastModifiedBy>
  <cp:revision>3</cp:revision>
  <dcterms:created xsi:type="dcterms:W3CDTF">2021-12-23T18:56:00Z</dcterms:created>
  <dcterms:modified xsi:type="dcterms:W3CDTF">2021-12-24T17:17:00Z</dcterms:modified>
</cp:coreProperties>
</file>