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298366" w14:textId="77777777" w:rsidR="00F66D17" w:rsidRPr="002E60DD" w:rsidRDefault="00F66D17" w:rsidP="00F66D17">
      <w:pP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 w:rsidRPr="00A9489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Table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S1</w:t>
      </w:r>
      <w:r w:rsidRPr="00A9489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 Associations of cerebellar </w:t>
      </w:r>
      <w:r w:rsidRPr="00A9489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tSTMN2</w:t>
      </w:r>
      <w:r w:rsidRPr="00A9489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RNA with age at onset, and disease duration in FTLD-TDP cases</w:t>
      </w:r>
    </w:p>
    <w:tbl>
      <w:tblPr>
        <w:tblStyle w:val="Style2"/>
        <w:tblW w:w="14355" w:type="dxa"/>
        <w:tblInd w:w="108" w:type="dxa"/>
        <w:tblLook w:val="04A0" w:firstRow="1" w:lastRow="0" w:firstColumn="1" w:lastColumn="0" w:noHBand="0" w:noVBand="1"/>
      </w:tblPr>
      <w:tblGrid>
        <w:gridCol w:w="2539"/>
        <w:gridCol w:w="514"/>
        <w:gridCol w:w="3137"/>
        <w:gridCol w:w="952"/>
        <w:gridCol w:w="3064"/>
        <w:gridCol w:w="999"/>
        <w:gridCol w:w="3144"/>
        <w:gridCol w:w="6"/>
      </w:tblGrid>
      <w:tr w:rsidR="00F66D17" w:rsidRPr="00304B39" w14:paraId="2A6F064F" w14:textId="77777777" w:rsidTr="00D77799">
        <w:tc>
          <w:tcPr>
            <w:tcW w:w="253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2A2CECE" w14:textId="77777777" w:rsidR="00F66D17" w:rsidRPr="00304B39" w:rsidRDefault="00F66D17" w:rsidP="00D77799">
            <w:pPr>
              <w:rPr>
                <w:bCs/>
              </w:rPr>
            </w:pPr>
            <w:bookmarkStart w:id="0" w:name="OLE_LINK2"/>
          </w:p>
        </w:tc>
        <w:tc>
          <w:tcPr>
            <w:tcW w:w="514" w:type="dxa"/>
            <w:tcBorders>
              <w:top w:val="single" w:sz="12" w:space="0" w:color="auto"/>
              <w:bottom w:val="single" w:sz="12" w:space="0" w:color="auto"/>
            </w:tcBorders>
          </w:tcPr>
          <w:p w14:paraId="3AE453EF" w14:textId="77777777" w:rsidR="00F66D17" w:rsidRPr="00304B39" w:rsidRDefault="00F66D17" w:rsidP="00D77799">
            <w:pPr>
              <w:jc w:val="center"/>
            </w:pPr>
          </w:p>
        </w:tc>
        <w:tc>
          <w:tcPr>
            <w:tcW w:w="4089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474B9E9" w14:textId="77777777" w:rsidR="00F66D17" w:rsidRPr="00304B39" w:rsidRDefault="00F66D17" w:rsidP="00D77799">
            <w:pPr>
              <w:jc w:val="center"/>
            </w:pPr>
            <w:r w:rsidRPr="00304B39">
              <w:t>Unadjusted analysis</w:t>
            </w:r>
          </w:p>
        </w:tc>
        <w:tc>
          <w:tcPr>
            <w:tcW w:w="7213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D0D186D" w14:textId="77777777" w:rsidR="00F66D17" w:rsidRPr="00304B39" w:rsidRDefault="00F66D17" w:rsidP="00D77799">
            <w:pPr>
              <w:jc w:val="center"/>
            </w:pPr>
            <w:r w:rsidRPr="00304B39">
              <w:t xml:space="preserve">Multivariable analyses </w:t>
            </w:r>
          </w:p>
        </w:tc>
      </w:tr>
      <w:tr w:rsidR="00F66D17" w:rsidRPr="00304B39" w14:paraId="3033DA6A" w14:textId="77777777" w:rsidTr="00D77799">
        <w:trPr>
          <w:gridAfter w:val="1"/>
          <w:wAfter w:w="6" w:type="dxa"/>
        </w:trPr>
        <w:tc>
          <w:tcPr>
            <w:tcW w:w="2539" w:type="dxa"/>
            <w:tcBorders>
              <w:bottom w:val="single" w:sz="12" w:space="0" w:color="auto"/>
            </w:tcBorders>
            <w:vAlign w:val="center"/>
          </w:tcPr>
          <w:p w14:paraId="0051D028" w14:textId="77777777" w:rsidR="00F66D17" w:rsidRPr="00304B39" w:rsidRDefault="00F66D17" w:rsidP="00D77799">
            <w:pPr>
              <w:rPr>
                <w:bCs/>
              </w:rPr>
            </w:pPr>
            <w:r w:rsidRPr="00304B39">
              <w:rPr>
                <w:bCs/>
              </w:rPr>
              <w:t>Variable</w:t>
            </w:r>
          </w:p>
        </w:tc>
        <w:tc>
          <w:tcPr>
            <w:tcW w:w="514" w:type="dxa"/>
            <w:tcBorders>
              <w:bottom w:val="single" w:sz="12" w:space="0" w:color="auto"/>
            </w:tcBorders>
          </w:tcPr>
          <w:p w14:paraId="5DAB3EA2" w14:textId="77777777" w:rsidR="00F66D17" w:rsidRPr="00304B39" w:rsidRDefault="00F66D17" w:rsidP="00D77799">
            <w:pPr>
              <w:jc w:val="center"/>
            </w:pPr>
            <w:r w:rsidRPr="00304B39">
              <w:t>N</w:t>
            </w:r>
          </w:p>
        </w:tc>
        <w:tc>
          <w:tcPr>
            <w:tcW w:w="3137" w:type="dxa"/>
            <w:tcBorders>
              <w:bottom w:val="single" w:sz="12" w:space="0" w:color="auto"/>
            </w:tcBorders>
            <w:vAlign w:val="center"/>
          </w:tcPr>
          <w:p w14:paraId="0D8EBE39" w14:textId="77777777" w:rsidR="00F66D17" w:rsidRPr="00304B39" w:rsidRDefault="00F66D17" w:rsidP="00D77799">
            <w:pPr>
              <w:jc w:val="center"/>
            </w:pPr>
            <w:r w:rsidRPr="00304B39">
              <w:t>β (95% CI)</w:t>
            </w:r>
          </w:p>
        </w:tc>
        <w:tc>
          <w:tcPr>
            <w:tcW w:w="952" w:type="dxa"/>
            <w:tcBorders>
              <w:bottom w:val="single" w:sz="12" w:space="0" w:color="auto"/>
            </w:tcBorders>
            <w:vAlign w:val="center"/>
          </w:tcPr>
          <w:p w14:paraId="38244BC0" w14:textId="77777777" w:rsidR="00F66D17" w:rsidRPr="00304B39" w:rsidRDefault="00F66D17" w:rsidP="00D77799">
            <w:pPr>
              <w:jc w:val="center"/>
            </w:pPr>
            <w:r w:rsidRPr="00304B39">
              <w:t>P-value</w:t>
            </w:r>
          </w:p>
        </w:tc>
        <w:tc>
          <w:tcPr>
            <w:tcW w:w="3064" w:type="dxa"/>
            <w:tcBorders>
              <w:bottom w:val="single" w:sz="12" w:space="0" w:color="auto"/>
            </w:tcBorders>
            <w:vAlign w:val="center"/>
          </w:tcPr>
          <w:p w14:paraId="637AE3AF" w14:textId="77777777" w:rsidR="00F66D17" w:rsidRPr="00304B39" w:rsidRDefault="00F66D17" w:rsidP="00D77799">
            <w:pPr>
              <w:jc w:val="center"/>
              <w:rPr>
                <w:bCs/>
              </w:rPr>
            </w:pPr>
            <w:r w:rsidRPr="00304B39">
              <w:t>β (95% CI)</w:t>
            </w:r>
          </w:p>
        </w:tc>
        <w:tc>
          <w:tcPr>
            <w:tcW w:w="999" w:type="dxa"/>
            <w:tcBorders>
              <w:bottom w:val="single" w:sz="12" w:space="0" w:color="auto"/>
            </w:tcBorders>
            <w:vAlign w:val="center"/>
          </w:tcPr>
          <w:p w14:paraId="7C7D8FBB" w14:textId="77777777" w:rsidR="00F66D17" w:rsidRPr="00304B39" w:rsidRDefault="00F66D17" w:rsidP="00D77799">
            <w:pPr>
              <w:jc w:val="center"/>
              <w:rPr>
                <w:bCs/>
              </w:rPr>
            </w:pPr>
            <w:r w:rsidRPr="00304B39">
              <w:t>P-value</w:t>
            </w:r>
          </w:p>
        </w:tc>
        <w:tc>
          <w:tcPr>
            <w:tcW w:w="3144" w:type="dxa"/>
            <w:tcBorders>
              <w:bottom w:val="single" w:sz="12" w:space="0" w:color="auto"/>
            </w:tcBorders>
            <w:vAlign w:val="center"/>
          </w:tcPr>
          <w:p w14:paraId="77FFECFF" w14:textId="77777777" w:rsidR="00F66D17" w:rsidRPr="00304B39" w:rsidRDefault="00F66D17" w:rsidP="00D77799">
            <w:pPr>
              <w:jc w:val="center"/>
              <w:rPr>
                <w:bCs/>
              </w:rPr>
            </w:pPr>
            <w:r w:rsidRPr="00304B39">
              <w:rPr>
                <w:bCs/>
              </w:rPr>
              <w:t>Multivariable model adjustments</w:t>
            </w:r>
          </w:p>
        </w:tc>
      </w:tr>
      <w:tr w:rsidR="00F66D17" w:rsidRPr="00304B39" w14:paraId="54BEC7D7" w14:textId="77777777" w:rsidTr="00D77799">
        <w:trPr>
          <w:gridAfter w:val="1"/>
          <w:wAfter w:w="6" w:type="dxa"/>
        </w:trPr>
        <w:tc>
          <w:tcPr>
            <w:tcW w:w="2539" w:type="dxa"/>
            <w:tcBorders>
              <w:top w:val="single" w:sz="12" w:space="0" w:color="auto"/>
            </w:tcBorders>
            <w:vAlign w:val="center"/>
          </w:tcPr>
          <w:p w14:paraId="504EDE03" w14:textId="77777777" w:rsidR="00F66D17" w:rsidRPr="00304B39" w:rsidRDefault="00F66D17" w:rsidP="00D77799">
            <w:pPr>
              <w:ind w:firstLine="270"/>
            </w:pPr>
            <w:bookmarkStart w:id="1" w:name="_Hlk108153142"/>
            <w:r w:rsidRPr="00304B39">
              <w:t>Age at onset (</w:t>
            </w:r>
            <w:proofErr w:type="spellStart"/>
            <w:r w:rsidRPr="00304B39">
              <w:t>yrs</w:t>
            </w:r>
            <w:proofErr w:type="spellEnd"/>
            <w:r w:rsidRPr="00304B39">
              <w:t>)</w:t>
            </w:r>
          </w:p>
        </w:tc>
        <w:tc>
          <w:tcPr>
            <w:tcW w:w="514" w:type="dxa"/>
            <w:tcBorders>
              <w:top w:val="single" w:sz="12" w:space="0" w:color="auto"/>
            </w:tcBorders>
          </w:tcPr>
          <w:p w14:paraId="7CA7FA32" w14:textId="77777777" w:rsidR="00F66D17" w:rsidRPr="00304B39" w:rsidRDefault="00F66D17" w:rsidP="00D77799">
            <w:pPr>
              <w:jc w:val="center"/>
              <w:rPr>
                <w:bCs/>
              </w:rPr>
            </w:pPr>
            <w:r w:rsidRPr="00304B39">
              <w:rPr>
                <w:bCs/>
              </w:rPr>
              <w:t>85</w:t>
            </w:r>
          </w:p>
        </w:tc>
        <w:tc>
          <w:tcPr>
            <w:tcW w:w="3137" w:type="dxa"/>
            <w:tcBorders>
              <w:top w:val="single" w:sz="12" w:space="0" w:color="auto"/>
            </w:tcBorders>
          </w:tcPr>
          <w:p w14:paraId="53363996" w14:textId="77777777" w:rsidR="00F66D17" w:rsidRPr="00304B39" w:rsidRDefault="00F66D17" w:rsidP="00D77799">
            <w:pPr>
              <w:tabs>
                <w:tab w:val="left" w:pos="390"/>
              </w:tabs>
              <w:jc w:val="center"/>
              <w:rPr>
                <w:bCs/>
              </w:rPr>
            </w:pPr>
            <w:r w:rsidRPr="00304B39">
              <w:rPr>
                <w:bCs/>
              </w:rPr>
              <w:t>-0.02638 (-0.04788 to -0.004882)</w:t>
            </w:r>
          </w:p>
        </w:tc>
        <w:tc>
          <w:tcPr>
            <w:tcW w:w="952" w:type="dxa"/>
            <w:tcBorders>
              <w:top w:val="single" w:sz="12" w:space="0" w:color="auto"/>
            </w:tcBorders>
          </w:tcPr>
          <w:p w14:paraId="624C1F35" w14:textId="77777777" w:rsidR="00F66D17" w:rsidRPr="00304B39" w:rsidRDefault="00F66D17" w:rsidP="00D77799">
            <w:pPr>
              <w:jc w:val="center"/>
              <w:rPr>
                <w:b/>
                <w:bCs/>
              </w:rPr>
            </w:pPr>
            <w:r w:rsidRPr="00304B39">
              <w:rPr>
                <w:b/>
                <w:bCs/>
              </w:rPr>
              <w:t>0.0168</w:t>
            </w:r>
          </w:p>
        </w:tc>
        <w:tc>
          <w:tcPr>
            <w:tcW w:w="3064" w:type="dxa"/>
            <w:tcBorders>
              <w:top w:val="single" w:sz="12" w:space="0" w:color="auto"/>
            </w:tcBorders>
            <w:vAlign w:val="center"/>
          </w:tcPr>
          <w:p w14:paraId="1D562DCA" w14:textId="77777777" w:rsidR="00F66D17" w:rsidRPr="00304B39" w:rsidRDefault="00F66D17" w:rsidP="00D77799">
            <w:pPr>
              <w:jc w:val="center"/>
            </w:pPr>
            <w:r w:rsidRPr="00304B39">
              <w:t>-0.02056 (-0.04029 to -0.0008248)</w:t>
            </w:r>
          </w:p>
        </w:tc>
        <w:tc>
          <w:tcPr>
            <w:tcW w:w="999" w:type="dxa"/>
            <w:tcBorders>
              <w:top w:val="single" w:sz="12" w:space="0" w:color="auto"/>
            </w:tcBorders>
            <w:vAlign w:val="center"/>
          </w:tcPr>
          <w:p w14:paraId="0E2769B0" w14:textId="77777777" w:rsidR="00F66D17" w:rsidRPr="00304B39" w:rsidRDefault="00F66D17" w:rsidP="00D77799">
            <w:pPr>
              <w:jc w:val="center"/>
            </w:pPr>
            <w:r w:rsidRPr="00304B39">
              <w:t>0.0414</w:t>
            </w:r>
          </w:p>
        </w:tc>
        <w:tc>
          <w:tcPr>
            <w:tcW w:w="3144" w:type="dxa"/>
            <w:tcBorders>
              <w:top w:val="single" w:sz="12" w:space="0" w:color="auto"/>
            </w:tcBorders>
          </w:tcPr>
          <w:p w14:paraId="190E4D79" w14:textId="77777777" w:rsidR="00F66D17" w:rsidRPr="00304B39" w:rsidRDefault="00F66D17" w:rsidP="00D77799">
            <w:pPr>
              <w:rPr>
                <w:bCs/>
              </w:rPr>
            </w:pPr>
            <w:r w:rsidRPr="00304B39">
              <w:rPr>
                <w:bCs/>
              </w:rPr>
              <w:t xml:space="preserve">RIN and sex </w:t>
            </w:r>
          </w:p>
        </w:tc>
      </w:tr>
      <w:tr w:rsidR="00F66D17" w:rsidRPr="00304B39" w14:paraId="0DE04207" w14:textId="77777777" w:rsidTr="00D77799">
        <w:trPr>
          <w:gridAfter w:val="1"/>
          <w:wAfter w:w="6" w:type="dxa"/>
        </w:trPr>
        <w:tc>
          <w:tcPr>
            <w:tcW w:w="2539" w:type="dxa"/>
            <w:tcBorders>
              <w:bottom w:val="single" w:sz="12" w:space="0" w:color="auto"/>
            </w:tcBorders>
            <w:vAlign w:val="center"/>
          </w:tcPr>
          <w:p w14:paraId="36055561" w14:textId="77777777" w:rsidR="00F66D17" w:rsidRPr="00304B39" w:rsidRDefault="00F66D17" w:rsidP="00D77799">
            <w:pPr>
              <w:ind w:firstLine="270"/>
              <w:rPr>
                <w:b/>
                <w:bCs/>
              </w:rPr>
            </w:pPr>
            <w:r w:rsidRPr="00304B39">
              <w:t>Disease duration (</w:t>
            </w:r>
            <w:proofErr w:type="spellStart"/>
            <w:r w:rsidRPr="00304B39">
              <w:t>yrs</w:t>
            </w:r>
            <w:proofErr w:type="spellEnd"/>
            <w:r w:rsidRPr="00304B39">
              <w:t>)</w:t>
            </w:r>
          </w:p>
        </w:tc>
        <w:tc>
          <w:tcPr>
            <w:tcW w:w="514" w:type="dxa"/>
            <w:tcBorders>
              <w:bottom w:val="single" w:sz="12" w:space="0" w:color="auto"/>
            </w:tcBorders>
          </w:tcPr>
          <w:p w14:paraId="05A92EA7" w14:textId="77777777" w:rsidR="00F66D17" w:rsidRPr="00304B39" w:rsidRDefault="00F66D17" w:rsidP="00D77799">
            <w:pPr>
              <w:rPr>
                <w:bCs/>
              </w:rPr>
            </w:pPr>
            <w:r w:rsidRPr="00304B39">
              <w:rPr>
                <w:bCs/>
              </w:rPr>
              <w:t>85</w:t>
            </w:r>
          </w:p>
        </w:tc>
        <w:tc>
          <w:tcPr>
            <w:tcW w:w="3137" w:type="dxa"/>
            <w:tcBorders>
              <w:bottom w:val="single" w:sz="12" w:space="0" w:color="auto"/>
            </w:tcBorders>
            <w:vAlign w:val="center"/>
          </w:tcPr>
          <w:p w14:paraId="466F69ED" w14:textId="77777777" w:rsidR="00F66D17" w:rsidRPr="00304B39" w:rsidRDefault="00F66D17" w:rsidP="00D77799">
            <w:pPr>
              <w:contextualSpacing/>
              <w:jc w:val="center"/>
            </w:pPr>
            <w:r w:rsidRPr="00304B39">
              <w:t>-0.01976 (-0.06213 to 0.02260)</w:t>
            </w:r>
          </w:p>
        </w:tc>
        <w:tc>
          <w:tcPr>
            <w:tcW w:w="952" w:type="dxa"/>
            <w:tcBorders>
              <w:bottom w:val="single" w:sz="12" w:space="0" w:color="auto"/>
            </w:tcBorders>
            <w:vAlign w:val="center"/>
          </w:tcPr>
          <w:p w14:paraId="3B3F77D9" w14:textId="77777777" w:rsidR="00F66D17" w:rsidRPr="00304B39" w:rsidRDefault="00F66D17" w:rsidP="00D77799">
            <w:pPr>
              <w:jc w:val="center"/>
            </w:pPr>
            <w:r w:rsidRPr="00304B39">
              <w:t>0.3562</w:t>
            </w:r>
          </w:p>
        </w:tc>
        <w:tc>
          <w:tcPr>
            <w:tcW w:w="3064" w:type="dxa"/>
            <w:tcBorders>
              <w:bottom w:val="single" w:sz="12" w:space="0" w:color="auto"/>
            </w:tcBorders>
            <w:vAlign w:val="center"/>
          </w:tcPr>
          <w:p w14:paraId="0CE59601" w14:textId="77777777" w:rsidR="00F66D17" w:rsidRPr="00304B39" w:rsidRDefault="00F66D17" w:rsidP="00D77799">
            <w:pPr>
              <w:jc w:val="center"/>
            </w:pPr>
            <w:r w:rsidRPr="00304B39">
              <w:t>-0.01474 (-0.05858 to 0.02910)</w:t>
            </w:r>
          </w:p>
        </w:tc>
        <w:tc>
          <w:tcPr>
            <w:tcW w:w="999" w:type="dxa"/>
            <w:tcBorders>
              <w:bottom w:val="single" w:sz="12" w:space="0" w:color="auto"/>
            </w:tcBorders>
            <w:vAlign w:val="center"/>
          </w:tcPr>
          <w:p w14:paraId="5EB8537E" w14:textId="77777777" w:rsidR="00F66D17" w:rsidRPr="00304B39" w:rsidRDefault="00F66D17" w:rsidP="00D77799">
            <w:pPr>
              <w:jc w:val="center"/>
            </w:pPr>
            <w:r w:rsidRPr="00304B39">
              <w:t>0.5052</w:t>
            </w:r>
          </w:p>
        </w:tc>
        <w:tc>
          <w:tcPr>
            <w:tcW w:w="3144" w:type="dxa"/>
            <w:tcBorders>
              <w:bottom w:val="single" w:sz="12" w:space="0" w:color="auto"/>
            </w:tcBorders>
            <w:vAlign w:val="center"/>
          </w:tcPr>
          <w:p w14:paraId="6067EC47" w14:textId="77777777" w:rsidR="00F66D17" w:rsidRPr="00304B39" w:rsidRDefault="00F66D17" w:rsidP="00D77799">
            <w:r w:rsidRPr="00304B39">
              <w:t>Sex, age, and RIN</w:t>
            </w:r>
          </w:p>
        </w:tc>
      </w:tr>
      <w:bookmarkEnd w:id="1"/>
      <w:tr w:rsidR="00F66D17" w:rsidRPr="00304B39" w14:paraId="2E1ABAD3" w14:textId="77777777" w:rsidTr="00D77799">
        <w:trPr>
          <w:trHeight w:val="564"/>
        </w:trPr>
        <w:tc>
          <w:tcPr>
            <w:tcW w:w="14355" w:type="dxa"/>
            <w:gridSpan w:val="8"/>
            <w:tcBorders>
              <w:bottom w:val="single" w:sz="12" w:space="0" w:color="auto"/>
            </w:tcBorders>
            <w:vAlign w:val="center"/>
          </w:tcPr>
          <w:p w14:paraId="6F51BF09" w14:textId="77777777" w:rsidR="00F66D17" w:rsidRPr="00304B39" w:rsidRDefault="00F66D17" w:rsidP="00D77799">
            <w:r w:rsidRPr="00304B39">
              <w:t xml:space="preserve">β=regression coefficient; CI=confidence interval. β values, 95% CIs and p-values are shown for associations of </w:t>
            </w:r>
            <w:r w:rsidRPr="007570F9">
              <w:rPr>
                <w:i/>
                <w:iCs/>
              </w:rPr>
              <w:t>tSTMN2</w:t>
            </w:r>
            <w:r w:rsidRPr="00304B39">
              <w:t xml:space="preserve"> with the indicated variables from unadjusted linear regression models or linear regression models adjusted for indicated variable. P-values &lt; 0.025 are considered statistically significant after correcting for multiple comparisons.</w:t>
            </w:r>
          </w:p>
        </w:tc>
      </w:tr>
      <w:bookmarkEnd w:id="0"/>
    </w:tbl>
    <w:p w14:paraId="4AFF56C9" w14:textId="77777777" w:rsidR="007874CB" w:rsidRDefault="007874CB"/>
    <w:sectPr w:rsidR="007874CB" w:rsidSect="00F66D17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F66D17"/>
    <w:rsid w:val="007874CB"/>
    <w:rsid w:val="00F66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24D57C"/>
  <w15:chartTrackingRefBased/>
  <w15:docId w15:val="{2F75CFB0-91B6-49DF-BADC-7A8514B9D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6D17"/>
    <w:pPr>
      <w:spacing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Style2">
    <w:name w:val="Style2"/>
    <w:basedOn w:val="TableNormal"/>
    <w:rsid w:val="00F66D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123</Words>
  <Characters>702</Characters>
  <Application>Microsoft Office Word</Application>
  <DocSecurity>0</DocSecurity>
  <Lines>5</Lines>
  <Paragraphs>1</Paragraphs>
  <ScaleCrop>false</ScaleCrop>
  <Company>Mayo Clinic</Company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Prudencio, Mercedes, Ph.D.</dc:creator>
  <cp:keywords/>
  <dc:description/>
  <cp:lastModifiedBy>Prudencio, Mercedes, Ph.D.</cp:lastModifiedBy>
  <cp:revision>1</cp:revision>
  <dcterms:created xsi:type="dcterms:W3CDTF">2022-07-08T18:20:00Z</dcterms:created>
  <dcterms:modified xsi:type="dcterms:W3CDTF">2022-07-08T18:21:00Z</dcterms:modified>
</cp:coreProperties>
</file>