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margin" w:tblpY="1891"/>
        <w:tblW w:w="89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9"/>
        <w:gridCol w:w="2493"/>
        <w:gridCol w:w="9"/>
        <w:gridCol w:w="2832"/>
        <w:gridCol w:w="9"/>
        <w:gridCol w:w="1685"/>
        <w:gridCol w:w="9"/>
        <w:gridCol w:w="1416"/>
        <w:gridCol w:w="9"/>
      </w:tblGrid>
      <w:tr w:rsidR="00904839" w:rsidRPr="004722E4" w14:paraId="3F3BA44D" w14:textId="77777777" w:rsidTr="00A37BE2">
        <w:trPr>
          <w:gridAfter w:val="1"/>
          <w:wAfter w:w="9" w:type="dxa"/>
        </w:trPr>
        <w:tc>
          <w:tcPr>
            <w:tcW w:w="5809" w:type="dxa"/>
            <w:gridSpan w:val="5"/>
            <w:tcBorders>
              <w:top w:val="single" w:sz="12" w:space="0" w:color="auto"/>
            </w:tcBorders>
          </w:tcPr>
          <w:p w14:paraId="692E264C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0" w:name="_Hlk119262651"/>
            <w:bookmarkStart w:id="1" w:name="_GoBack"/>
            <w:bookmarkEnd w:id="1"/>
            <w:r w:rsidRPr="004722E4">
              <w:rPr>
                <w:rFonts w:ascii="Times New Roman" w:hAnsi="Times New Roman" w:cs="Times New Roman"/>
                <w:b/>
                <w:bCs/>
                <w:lang w:val="en-US"/>
              </w:rPr>
              <w:t>Baseline characteristics</w:t>
            </w:r>
            <w:r w:rsidRPr="004722E4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</w:tc>
        <w:tc>
          <w:tcPr>
            <w:tcW w:w="169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A801F3B" w14:textId="4A3C5BC3" w:rsidR="00904839" w:rsidRPr="004722E4" w:rsidRDefault="00AD11AD" w:rsidP="00D50BCD">
            <w:pPr>
              <w:spacing w:line="276" w:lineRule="auto"/>
              <w:ind w:left="597" w:hanging="562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="00904839"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=</w:t>
            </w:r>
            <w:r w:rsidR="00F44A73"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142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03AEA4F" w14:textId="643754C7" w:rsidR="00904839" w:rsidRPr="004722E4" w:rsidRDefault="00904839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100</w:t>
            </w:r>
            <w:r w:rsidR="005428B8"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904839" w:rsidRPr="004722E4" w14:paraId="3D4F4A94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6E1B0260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1D370600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62EE01D8" w14:textId="77777777" w:rsidR="00904839" w:rsidRPr="004722E4" w:rsidRDefault="00904839" w:rsidP="00D50BCD">
            <w:pPr>
              <w:spacing w:line="276" w:lineRule="auto"/>
              <w:ind w:left="708" w:right="-300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5FC99F1F" w14:textId="048C6BA8" w:rsidR="00904839" w:rsidRPr="004722E4" w:rsidRDefault="00F44A73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54EA586E" w14:textId="0117EC9A" w:rsidR="00904839" w:rsidRPr="004722E4" w:rsidRDefault="00904839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F44A73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5428B8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904839" w:rsidRPr="004722E4" w14:paraId="32CCEAA0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25ECE8B5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14:paraId="0CA83289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</w:tcPr>
          <w:p w14:paraId="2BA76FE3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694" w:type="dxa"/>
            <w:gridSpan w:val="2"/>
            <w:tcBorders>
              <w:bottom w:val="single" w:sz="4" w:space="0" w:color="auto"/>
            </w:tcBorders>
          </w:tcPr>
          <w:p w14:paraId="517C2132" w14:textId="707F22C9" w:rsidR="00904839" w:rsidRPr="004722E4" w:rsidRDefault="00F44A73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</w:tcBorders>
          </w:tcPr>
          <w:p w14:paraId="22124AD1" w14:textId="7E32B3A1" w:rsidR="00904839" w:rsidRPr="004722E4" w:rsidRDefault="00904839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F44A73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5428B8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904839" w:rsidRPr="004722E4" w14:paraId="16D89806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7A51C687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2E3A110B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at diagnosis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04ACB156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701BD7A7" w14:textId="6BBEE2E3" w:rsidR="00904839" w:rsidRPr="004722E4" w:rsidRDefault="00904839" w:rsidP="006976C3">
            <w:pPr>
              <w:spacing w:line="276" w:lineRule="auto"/>
              <w:ind w:left="708" w:hanging="10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  <w:r w:rsidR="00F44A73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years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772D1056" w14:textId="77777777" w:rsidR="00904839" w:rsidRPr="004722E4" w:rsidRDefault="00904839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4839" w:rsidRPr="004722E4" w14:paraId="5BBEB8C1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0E4CDD7F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14:paraId="35DA1745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</w:tcPr>
          <w:p w14:paraId="0ABB8C82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1694" w:type="dxa"/>
            <w:gridSpan w:val="2"/>
            <w:tcBorders>
              <w:bottom w:val="single" w:sz="4" w:space="0" w:color="auto"/>
            </w:tcBorders>
          </w:tcPr>
          <w:p w14:paraId="580A13EB" w14:textId="2DE2A8AF" w:rsidR="00904839" w:rsidRPr="004722E4" w:rsidRDefault="00F44A73" w:rsidP="006976C3">
            <w:pPr>
              <w:spacing w:line="276" w:lineRule="auto"/>
              <w:ind w:left="708" w:hanging="10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904839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="00904839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years</w:t>
            </w:r>
          </w:p>
        </w:tc>
        <w:tc>
          <w:tcPr>
            <w:tcW w:w="1425" w:type="dxa"/>
            <w:gridSpan w:val="2"/>
          </w:tcPr>
          <w:p w14:paraId="15AAFD29" w14:textId="77777777" w:rsidR="00904839" w:rsidRPr="004722E4" w:rsidRDefault="00904839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4839" w:rsidRPr="004722E4" w14:paraId="0954F11A" w14:textId="77777777" w:rsidTr="00A37BE2">
        <w:trPr>
          <w:gridAfter w:val="1"/>
          <w:wAfter w:w="9" w:type="dxa"/>
        </w:trPr>
        <w:tc>
          <w:tcPr>
            <w:tcW w:w="2968" w:type="dxa"/>
            <w:gridSpan w:val="3"/>
            <w:tcBorders>
              <w:top w:val="single" w:sz="12" w:space="0" w:color="auto"/>
            </w:tcBorders>
          </w:tcPr>
          <w:p w14:paraId="4C365191" w14:textId="594E1AB6" w:rsidR="00904839" w:rsidRPr="004722E4" w:rsidRDefault="00230BC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b/>
                <w:bCs/>
                <w:lang w:val="en-US"/>
              </w:rPr>
              <w:t>Radiological characteristics</w:t>
            </w:r>
          </w:p>
        </w:tc>
        <w:tc>
          <w:tcPr>
            <w:tcW w:w="284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AE400B0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7FB580B" w14:textId="36FEDF20" w:rsidR="00904839" w:rsidRPr="004722E4" w:rsidRDefault="00AD11AD" w:rsidP="00D50BCD">
            <w:pPr>
              <w:spacing w:line="276" w:lineRule="auto"/>
              <w:ind w:left="708" w:hanging="67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  <w:r w:rsidR="00904839"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=</w:t>
            </w:r>
            <w:r w:rsidR="00FE1142"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1F7D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142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06DA4B9" w14:textId="28E28BBF" w:rsidR="00904839" w:rsidRPr="004722E4" w:rsidRDefault="00904839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100</w:t>
            </w:r>
            <w:r w:rsidR="005428B8" w:rsidRPr="004722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904839" w:rsidRPr="004722E4" w14:paraId="360B1768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1AB22626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3F6E4B85" w14:textId="42EA0801" w:rsidR="00904839" w:rsidRPr="004722E4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Primary </w:t>
            </w:r>
            <w:r w:rsidR="00230BC4"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055408FF" w14:textId="77777777" w:rsidR="00904839" w:rsidRPr="004722E4" w:rsidRDefault="00904839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03E9C800" w14:textId="68589798" w:rsidR="00904839" w:rsidRPr="004722E4" w:rsidRDefault="00DD14C0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3AAA65AB" w14:textId="45EE6F9F" w:rsidR="00904839" w:rsidRPr="004722E4" w:rsidRDefault="00E96421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1F7D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4722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0C32E4" w:rsidRPr="004722E4" w14:paraId="51BE9BD8" w14:textId="77777777" w:rsidTr="007F6BA5">
        <w:tc>
          <w:tcPr>
            <w:tcW w:w="236" w:type="dxa"/>
          </w:tcPr>
          <w:p w14:paraId="628DB2CB" w14:textId="77777777" w:rsidR="000C32E4" w:rsidRPr="004722E4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47D71CB7" w14:textId="77777777" w:rsidR="000C32E4" w:rsidRPr="004722E4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7110F08E" w14:textId="5B83B618" w:rsidR="000C32E4" w:rsidRPr="000879BA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affected lobes</w:t>
            </w:r>
          </w:p>
        </w:tc>
        <w:tc>
          <w:tcPr>
            <w:tcW w:w="2841" w:type="dxa"/>
            <w:gridSpan w:val="2"/>
          </w:tcPr>
          <w:p w14:paraId="31E97D7C" w14:textId="37E12B84" w:rsidR="000C32E4" w:rsidRPr="000879BA" w:rsidRDefault="000C32E4" w:rsidP="000C32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94" w:type="dxa"/>
            <w:gridSpan w:val="2"/>
          </w:tcPr>
          <w:p w14:paraId="657FC84D" w14:textId="79A7F1BF" w:rsidR="000C32E4" w:rsidRPr="000879BA" w:rsidRDefault="00196DB2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25" w:type="dxa"/>
            <w:gridSpan w:val="2"/>
          </w:tcPr>
          <w:p w14:paraId="72340C09" w14:textId="14E63AED" w:rsidR="000C32E4" w:rsidRPr="000879BA" w:rsidRDefault="00A80BE3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14%</w:t>
            </w:r>
          </w:p>
        </w:tc>
      </w:tr>
      <w:tr w:rsidR="000C32E4" w:rsidRPr="004722E4" w14:paraId="575399A0" w14:textId="77777777" w:rsidTr="007F6BA5">
        <w:tc>
          <w:tcPr>
            <w:tcW w:w="236" w:type="dxa"/>
          </w:tcPr>
          <w:p w14:paraId="68098181" w14:textId="77777777" w:rsidR="000C32E4" w:rsidRPr="004722E4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4FBA288D" w14:textId="77777777" w:rsidR="000C32E4" w:rsidRPr="004722E4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33B27846" w14:textId="77777777" w:rsidR="000C32E4" w:rsidRPr="000879BA" w:rsidRDefault="000C32E4" w:rsidP="00D50BCD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60BCE11B" w14:textId="7AB16BE7" w:rsidR="000C32E4" w:rsidRPr="000879BA" w:rsidRDefault="000C32E4" w:rsidP="000C32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1694" w:type="dxa"/>
            <w:gridSpan w:val="2"/>
          </w:tcPr>
          <w:p w14:paraId="4914B42E" w14:textId="6749C051" w:rsidR="000C32E4" w:rsidRPr="000879BA" w:rsidRDefault="00DD14C0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3-7</w:t>
            </w:r>
          </w:p>
        </w:tc>
        <w:tc>
          <w:tcPr>
            <w:tcW w:w="1425" w:type="dxa"/>
            <w:gridSpan w:val="2"/>
          </w:tcPr>
          <w:p w14:paraId="3A512DB7" w14:textId="77777777" w:rsidR="000C32E4" w:rsidRPr="000879BA" w:rsidRDefault="000C32E4" w:rsidP="00D50BCD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C32E4" w:rsidRPr="004722E4" w14:paraId="296F9F25" w14:textId="77777777" w:rsidTr="007F6BA5">
        <w:tc>
          <w:tcPr>
            <w:tcW w:w="236" w:type="dxa"/>
          </w:tcPr>
          <w:p w14:paraId="186DA0F0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277B65E5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40C3C724" w14:textId="36D6515F" w:rsidR="000C32E4" w:rsidRPr="000879BA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Frontal lobe</w:t>
            </w:r>
          </w:p>
        </w:tc>
        <w:tc>
          <w:tcPr>
            <w:tcW w:w="2841" w:type="dxa"/>
            <w:gridSpan w:val="2"/>
          </w:tcPr>
          <w:p w14:paraId="31BB9382" w14:textId="4485CA92" w:rsidR="000C32E4" w:rsidRPr="000879BA" w:rsidRDefault="00A37BE2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0C32E4"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ni-/bilateral</w:t>
            </w:r>
          </w:p>
        </w:tc>
        <w:tc>
          <w:tcPr>
            <w:tcW w:w="1694" w:type="dxa"/>
            <w:gridSpan w:val="2"/>
          </w:tcPr>
          <w:p w14:paraId="0416BD7E" w14:textId="6CA7A3DA" w:rsidR="000C32E4" w:rsidRPr="000879BA" w:rsidRDefault="00DD14C0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/ 13</w:t>
            </w:r>
          </w:p>
        </w:tc>
        <w:tc>
          <w:tcPr>
            <w:tcW w:w="1425" w:type="dxa"/>
            <w:gridSpan w:val="2"/>
          </w:tcPr>
          <w:p w14:paraId="77704763" w14:textId="166D3810" w:rsidR="000C32E4" w:rsidRPr="000879BA" w:rsidRDefault="00A80BE3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28% / 45%</w:t>
            </w:r>
          </w:p>
        </w:tc>
      </w:tr>
      <w:tr w:rsidR="000C32E4" w:rsidRPr="004722E4" w14:paraId="6782BFA9" w14:textId="77777777" w:rsidTr="00FE1142">
        <w:tc>
          <w:tcPr>
            <w:tcW w:w="236" w:type="dxa"/>
          </w:tcPr>
          <w:p w14:paraId="4B9E51AB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13AFF640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6086A2A8" w14:textId="2E5C5B7C" w:rsidR="000C32E4" w:rsidRPr="000879BA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Temporal lobe</w:t>
            </w:r>
          </w:p>
        </w:tc>
        <w:tc>
          <w:tcPr>
            <w:tcW w:w="2841" w:type="dxa"/>
            <w:gridSpan w:val="2"/>
          </w:tcPr>
          <w:p w14:paraId="281AE3B8" w14:textId="65E688CF" w:rsidR="000C32E4" w:rsidRPr="000879BA" w:rsidRDefault="00A37BE2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0C32E4"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ni-/bilateral</w:t>
            </w:r>
          </w:p>
        </w:tc>
        <w:tc>
          <w:tcPr>
            <w:tcW w:w="1694" w:type="dxa"/>
            <w:gridSpan w:val="2"/>
          </w:tcPr>
          <w:p w14:paraId="2A9ED7C5" w14:textId="446F210E" w:rsidR="000C32E4" w:rsidRPr="000879BA" w:rsidRDefault="00DD14C0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/ 9</w:t>
            </w:r>
          </w:p>
        </w:tc>
        <w:tc>
          <w:tcPr>
            <w:tcW w:w="1425" w:type="dxa"/>
            <w:gridSpan w:val="2"/>
          </w:tcPr>
          <w:p w14:paraId="2AC876CF" w14:textId="17DC2041" w:rsidR="000C32E4" w:rsidRPr="000879BA" w:rsidRDefault="00A80BE3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41% / 31%</w:t>
            </w:r>
          </w:p>
        </w:tc>
      </w:tr>
      <w:tr w:rsidR="000C32E4" w:rsidRPr="004722E4" w14:paraId="018815DD" w14:textId="77777777" w:rsidTr="00FE1142">
        <w:tc>
          <w:tcPr>
            <w:tcW w:w="236" w:type="dxa"/>
          </w:tcPr>
          <w:p w14:paraId="1570B9BE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20925A02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2993CA1B" w14:textId="16EE89B0" w:rsidR="000C32E4" w:rsidRPr="000879BA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Parietal lobe</w:t>
            </w:r>
          </w:p>
        </w:tc>
        <w:tc>
          <w:tcPr>
            <w:tcW w:w="2841" w:type="dxa"/>
            <w:gridSpan w:val="2"/>
          </w:tcPr>
          <w:p w14:paraId="25BD3D4F" w14:textId="2A169595" w:rsidR="000C32E4" w:rsidRPr="000879BA" w:rsidRDefault="00A37BE2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0C32E4"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ni-/bilateral</w:t>
            </w:r>
          </w:p>
        </w:tc>
        <w:tc>
          <w:tcPr>
            <w:tcW w:w="1694" w:type="dxa"/>
            <w:gridSpan w:val="2"/>
          </w:tcPr>
          <w:p w14:paraId="67E5CED2" w14:textId="7E86A170" w:rsidR="000C32E4" w:rsidRPr="000879BA" w:rsidRDefault="00DD14C0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/ 4</w:t>
            </w:r>
          </w:p>
        </w:tc>
        <w:tc>
          <w:tcPr>
            <w:tcW w:w="1425" w:type="dxa"/>
            <w:gridSpan w:val="2"/>
          </w:tcPr>
          <w:p w14:paraId="763C474C" w14:textId="4770DF42" w:rsidR="000C32E4" w:rsidRPr="000879BA" w:rsidRDefault="00A80BE3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45% / 14%</w:t>
            </w:r>
          </w:p>
        </w:tc>
      </w:tr>
      <w:tr w:rsidR="000C32E4" w:rsidRPr="004722E4" w14:paraId="665B2527" w14:textId="77777777" w:rsidTr="00FE1142">
        <w:tc>
          <w:tcPr>
            <w:tcW w:w="236" w:type="dxa"/>
          </w:tcPr>
          <w:p w14:paraId="01747CD8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6CE6213D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539618E5" w14:textId="1A74F654" w:rsidR="000C32E4" w:rsidRPr="000879BA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Occipital lobe</w:t>
            </w:r>
          </w:p>
        </w:tc>
        <w:tc>
          <w:tcPr>
            <w:tcW w:w="2841" w:type="dxa"/>
            <w:gridSpan w:val="2"/>
          </w:tcPr>
          <w:p w14:paraId="4045F89C" w14:textId="0EF3B958" w:rsidR="000C32E4" w:rsidRPr="000879BA" w:rsidRDefault="00A37BE2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0C32E4"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ni-/bilateral</w:t>
            </w:r>
          </w:p>
        </w:tc>
        <w:tc>
          <w:tcPr>
            <w:tcW w:w="1694" w:type="dxa"/>
            <w:gridSpan w:val="2"/>
          </w:tcPr>
          <w:p w14:paraId="575F5655" w14:textId="04AFEACA" w:rsidR="000C32E4" w:rsidRPr="000879BA" w:rsidRDefault="00267792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/ -</w:t>
            </w:r>
          </w:p>
        </w:tc>
        <w:tc>
          <w:tcPr>
            <w:tcW w:w="1425" w:type="dxa"/>
            <w:gridSpan w:val="2"/>
          </w:tcPr>
          <w:p w14:paraId="7F7FD6AA" w14:textId="07110E8E" w:rsidR="000C32E4" w:rsidRPr="000879BA" w:rsidRDefault="00A80BE3" w:rsidP="00196DB2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21% /        -</w:t>
            </w:r>
          </w:p>
        </w:tc>
      </w:tr>
      <w:tr w:rsidR="000C32E4" w:rsidRPr="004722E4" w14:paraId="65C0B871" w14:textId="77777777" w:rsidTr="00FE1142">
        <w:tc>
          <w:tcPr>
            <w:tcW w:w="236" w:type="dxa"/>
          </w:tcPr>
          <w:p w14:paraId="395926FF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2C39E00D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  <w:tcBorders>
              <w:bottom w:val="single" w:sz="4" w:space="0" w:color="auto"/>
            </w:tcBorders>
          </w:tcPr>
          <w:p w14:paraId="435528BE" w14:textId="505CCC08" w:rsidR="000C32E4" w:rsidRPr="000879BA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Bihemispheric involvement</w:t>
            </w: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</w:tcPr>
          <w:p w14:paraId="3508C895" w14:textId="77777777" w:rsidR="000C32E4" w:rsidRPr="000879BA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bottom w:val="single" w:sz="4" w:space="0" w:color="auto"/>
            </w:tcBorders>
          </w:tcPr>
          <w:p w14:paraId="2D03C184" w14:textId="74601E11" w:rsidR="000C32E4" w:rsidRPr="000879BA" w:rsidRDefault="000879BA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879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</w:tcBorders>
          </w:tcPr>
          <w:p w14:paraId="0423A013" w14:textId="0E77BDD0" w:rsidR="000C32E4" w:rsidRPr="000879BA" w:rsidRDefault="00A80BE3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52%</w:t>
            </w:r>
          </w:p>
        </w:tc>
      </w:tr>
      <w:tr w:rsidR="000C32E4" w:rsidRPr="00196DB2" w14:paraId="3484DF3A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4E78B54C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D00D56" w14:textId="3B4758DE" w:rsidR="000C32E4" w:rsidRPr="00196DB2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Secondary GC</w:t>
            </w:r>
            <w:r w:rsidR="00D43C19" w:rsidRPr="00D43C1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</w:tcPr>
          <w:p w14:paraId="539C45C0" w14:textId="77777777" w:rsidR="000C32E4" w:rsidRPr="00196DB2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bottom w:val="single" w:sz="4" w:space="0" w:color="auto"/>
            </w:tcBorders>
          </w:tcPr>
          <w:p w14:paraId="2D2CC8B8" w14:textId="77FF524C" w:rsidR="000C32E4" w:rsidRPr="00196DB2" w:rsidRDefault="007F6BA5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</w:tcBorders>
          </w:tcPr>
          <w:p w14:paraId="2A1CF8E3" w14:textId="42EAEF73" w:rsidR="000C32E4" w:rsidRPr="00196DB2" w:rsidRDefault="000C32E4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C32E4" w:rsidRPr="00196DB2" w14:paraId="622FB56D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3BE787EB" w14:textId="77777777" w:rsidR="000C32E4" w:rsidRPr="004722E4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73" w:type="dxa"/>
            <w:gridSpan w:val="4"/>
            <w:tcBorders>
              <w:top w:val="single" w:sz="4" w:space="0" w:color="auto"/>
            </w:tcBorders>
          </w:tcPr>
          <w:p w14:paraId="3C5620EE" w14:textId="11EC7706" w:rsidR="000C32E4" w:rsidRPr="00196DB2" w:rsidRDefault="000C32E4" w:rsidP="000C32E4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Structures additionally involved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4F3A2D24" w14:textId="55B77403" w:rsidR="000C32E4" w:rsidRPr="00196DB2" w:rsidRDefault="000C32E4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05E2A063" w14:textId="2DF61CB1" w:rsidR="000C32E4" w:rsidRPr="00196DB2" w:rsidRDefault="000C32E4" w:rsidP="000C32E4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142" w:rsidRPr="004722E4" w14:paraId="6CAF0BA7" w14:textId="77777777" w:rsidTr="00FE1142">
        <w:tc>
          <w:tcPr>
            <w:tcW w:w="236" w:type="dxa"/>
          </w:tcPr>
          <w:p w14:paraId="276714FA" w14:textId="77777777" w:rsidR="00FE1142" w:rsidRPr="004722E4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48D196CC" w14:textId="77777777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389C7737" w14:textId="2CD329DA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Thalamus</w:t>
            </w:r>
          </w:p>
        </w:tc>
        <w:tc>
          <w:tcPr>
            <w:tcW w:w="2841" w:type="dxa"/>
            <w:gridSpan w:val="2"/>
          </w:tcPr>
          <w:p w14:paraId="65963BE4" w14:textId="7E59A865" w:rsidR="00FE1142" w:rsidRPr="00196DB2" w:rsidRDefault="00A37BE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FE1142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ni-/bilateral</w:t>
            </w:r>
          </w:p>
        </w:tc>
        <w:tc>
          <w:tcPr>
            <w:tcW w:w="1694" w:type="dxa"/>
            <w:gridSpan w:val="2"/>
          </w:tcPr>
          <w:p w14:paraId="4F847B89" w14:textId="74BFCFF7" w:rsidR="00FE1142" w:rsidRPr="00196DB2" w:rsidRDefault="00B92BD8" w:rsidP="00FE1142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/ 1</w:t>
            </w:r>
            <w:r w:rsidR="00196DB2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25" w:type="dxa"/>
            <w:gridSpan w:val="2"/>
          </w:tcPr>
          <w:p w14:paraId="28840B37" w14:textId="11DE5549" w:rsidR="00FE1142" w:rsidRPr="00196DB2" w:rsidRDefault="00196DB2" w:rsidP="00FE1142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="00E96421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/ </w:t>
            </w: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  <w:r w:rsidR="00E96421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FE1142" w:rsidRPr="004722E4" w14:paraId="2220C2FB" w14:textId="77777777" w:rsidTr="00FE1142">
        <w:tc>
          <w:tcPr>
            <w:tcW w:w="236" w:type="dxa"/>
          </w:tcPr>
          <w:p w14:paraId="125EFB3C" w14:textId="77777777" w:rsidR="00FE1142" w:rsidRPr="004722E4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0FA122F6" w14:textId="77777777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60D8E01F" w14:textId="3BF9689C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Basal ganglia</w:t>
            </w:r>
          </w:p>
        </w:tc>
        <w:tc>
          <w:tcPr>
            <w:tcW w:w="2841" w:type="dxa"/>
            <w:gridSpan w:val="2"/>
          </w:tcPr>
          <w:p w14:paraId="7B1AEF5B" w14:textId="5D48374D" w:rsidR="00FE1142" w:rsidRPr="00196DB2" w:rsidRDefault="00A37BE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FE1142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ni-/bilateral</w:t>
            </w:r>
          </w:p>
        </w:tc>
        <w:tc>
          <w:tcPr>
            <w:tcW w:w="1694" w:type="dxa"/>
            <w:gridSpan w:val="2"/>
          </w:tcPr>
          <w:p w14:paraId="535D7E0D" w14:textId="0B80E57F" w:rsidR="00FE1142" w:rsidRPr="00196DB2" w:rsidRDefault="00B92BD8" w:rsidP="00FE1142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96DB2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2</w:t>
            </w:r>
          </w:p>
        </w:tc>
        <w:tc>
          <w:tcPr>
            <w:tcW w:w="1425" w:type="dxa"/>
            <w:gridSpan w:val="2"/>
          </w:tcPr>
          <w:p w14:paraId="44B9ACA3" w14:textId="357BCE2F" w:rsidR="00FE1142" w:rsidRPr="00196DB2" w:rsidRDefault="00E96421" w:rsidP="00FE1142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196DB2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/   7%</w:t>
            </w:r>
          </w:p>
        </w:tc>
      </w:tr>
      <w:tr w:rsidR="00FE1142" w:rsidRPr="004722E4" w14:paraId="22B2CB77" w14:textId="77777777" w:rsidTr="00FE1142">
        <w:tc>
          <w:tcPr>
            <w:tcW w:w="236" w:type="dxa"/>
          </w:tcPr>
          <w:p w14:paraId="5DE4E1E3" w14:textId="77777777" w:rsidR="00FE1142" w:rsidRPr="004722E4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67DD6354" w14:textId="77777777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  <w:tcBorders>
              <w:bottom w:val="single" w:sz="4" w:space="0" w:color="auto"/>
            </w:tcBorders>
          </w:tcPr>
          <w:p w14:paraId="30BA9EFA" w14:textId="6A2F0F65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Infratentorial involvement</w:t>
            </w: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</w:tcPr>
          <w:p w14:paraId="0271AAAD" w14:textId="77777777" w:rsidR="00FE1142" w:rsidRPr="00196DB2" w:rsidRDefault="00FE1142" w:rsidP="00FE1142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bottom w:val="single" w:sz="4" w:space="0" w:color="auto"/>
            </w:tcBorders>
          </w:tcPr>
          <w:p w14:paraId="5DAD57C2" w14:textId="4BA0C3DA" w:rsidR="00FE1142" w:rsidRPr="00196DB2" w:rsidRDefault="00B92BD8" w:rsidP="00FE1142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</w:tcBorders>
          </w:tcPr>
          <w:p w14:paraId="5E0C8E0F" w14:textId="7D6CAA97" w:rsidR="00FE1142" w:rsidRPr="00196DB2" w:rsidRDefault="00E96421" w:rsidP="00FE1142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196DB2"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96D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4722E4" w14:paraId="0C8E4D42" w14:textId="77777777" w:rsidTr="00BD2F11">
        <w:trPr>
          <w:gridAfter w:val="1"/>
          <w:wAfter w:w="9" w:type="dxa"/>
        </w:trPr>
        <w:tc>
          <w:tcPr>
            <w:tcW w:w="236" w:type="dxa"/>
          </w:tcPr>
          <w:p w14:paraId="58BDDB87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069BA349" w14:textId="7226D6EA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Contrast enhancement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1BD3E7CF" w14:textId="35B3AD17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Mild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2B70C432" w14:textId="49041A1B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20237D65" w14:textId="3D6A53FA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17%</w:t>
            </w:r>
          </w:p>
        </w:tc>
      </w:tr>
      <w:tr w:rsidR="0084754A" w:rsidRPr="004722E4" w14:paraId="68701030" w14:textId="77777777" w:rsidTr="00BD2F11">
        <w:trPr>
          <w:gridAfter w:val="1"/>
          <w:wAfter w:w="9" w:type="dxa"/>
        </w:trPr>
        <w:tc>
          <w:tcPr>
            <w:tcW w:w="236" w:type="dxa"/>
          </w:tcPr>
          <w:p w14:paraId="328837C0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2ECF8CE1" w14:textId="637C98C2" w:rsidR="0084754A" w:rsidRPr="00F908C7" w:rsidRDefault="0084754A" w:rsidP="00F908C7">
            <w:pPr>
              <w:pStyle w:val="Paragraphedeliste"/>
              <w:numPr>
                <w:ilvl w:val="0"/>
                <w:numId w:val="3"/>
              </w:numPr>
              <w:spacing w:line="276" w:lineRule="auto"/>
            </w:pPr>
            <w:r w:rsidRPr="00F908C7">
              <w:t>Intensity</w:t>
            </w:r>
            <w:r w:rsidR="006A4A0D">
              <w:rPr>
                <w:vertAlign w:val="superscript"/>
              </w:rPr>
              <w:t>2</w:t>
            </w:r>
          </w:p>
        </w:tc>
        <w:tc>
          <w:tcPr>
            <w:tcW w:w="2841" w:type="dxa"/>
            <w:gridSpan w:val="2"/>
          </w:tcPr>
          <w:p w14:paraId="6B5C5C31" w14:textId="33247351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  <w:tc>
          <w:tcPr>
            <w:tcW w:w="1694" w:type="dxa"/>
            <w:gridSpan w:val="2"/>
          </w:tcPr>
          <w:p w14:paraId="5149B671" w14:textId="1868A792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5" w:type="dxa"/>
            <w:gridSpan w:val="2"/>
          </w:tcPr>
          <w:p w14:paraId="13E8E399" w14:textId="01F147E9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17%</w:t>
            </w:r>
          </w:p>
        </w:tc>
      </w:tr>
      <w:tr w:rsidR="0084754A" w:rsidRPr="004722E4" w14:paraId="0583E036" w14:textId="77777777" w:rsidTr="008C0935">
        <w:trPr>
          <w:gridAfter w:val="1"/>
          <w:wAfter w:w="9" w:type="dxa"/>
        </w:trPr>
        <w:tc>
          <w:tcPr>
            <w:tcW w:w="236" w:type="dxa"/>
          </w:tcPr>
          <w:p w14:paraId="6A99C17D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27A0DAB6" w14:textId="77777777" w:rsidR="0084754A" w:rsidRPr="0084754A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60F34D16" w14:textId="20606E25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Strong</w:t>
            </w:r>
          </w:p>
        </w:tc>
        <w:tc>
          <w:tcPr>
            <w:tcW w:w="1694" w:type="dxa"/>
            <w:gridSpan w:val="2"/>
          </w:tcPr>
          <w:p w14:paraId="70E11E14" w14:textId="2E6E3346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25" w:type="dxa"/>
            <w:gridSpan w:val="2"/>
          </w:tcPr>
          <w:p w14:paraId="074BE459" w14:textId="1BB5AFF2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3%</w:t>
            </w:r>
          </w:p>
        </w:tc>
      </w:tr>
      <w:tr w:rsidR="0084754A" w:rsidRPr="004722E4" w14:paraId="08C3AED8" w14:textId="77777777" w:rsidTr="00F908C7">
        <w:trPr>
          <w:gridAfter w:val="1"/>
          <w:wAfter w:w="9" w:type="dxa"/>
        </w:trPr>
        <w:tc>
          <w:tcPr>
            <w:tcW w:w="236" w:type="dxa"/>
          </w:tcPr>
          <w:p w14:paraId="234A6B8C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790C9C64" w14:textId="77777777" w:rsidR="0084754A" w:rsidRPr="0084754A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73D8B3EB" w14:textId="4327F717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contrast enhancement</w:t>
            </w:r>
          </w:p>
        </w:tc>
        <w:tc>
          <w:tcPr>
            <w:tcW w:w="1694" w:type="dxa"/>
            <w:gridSpan w:val="2"/>
          </w:tcPr>
          <w:p w14:paraId="5B7B277F" w14:textId="6F3EF429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5" w:type="dxa"/>
            <w:gridSpan w:val="2"/>
          </w:tcPr>
          <w:p w14:paraId="1EA706FC" w14:textId="3C0CA50B" w:rsidR="0084754A" w:rsidRPr="008C0935" w:rsidRDefault="00274DD4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 w:rsidR="0084754A"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4722E4" w14:paraId="670A9DC1" w14:textId="77777777" w:rsidTr="00F908C7">
        <w:trPr>
          <w:gridAfter w:val="1"/>
          <w:wAfter w:w="9" w:type="dxa"/>
        </w:trPr>
        <w:tc>
          <w:tcPr>
            <w:tcW w:w="236" w:type="dxa"/>
          </w:tcPr>
          <w:p w14:paraId="3D8EF9B0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14:paraId="310DA2B7" w14:textId="62B3A523" w:rsidR="0084754A" w:rsidRPr="0084754A" w:rsidRDefault="0084754A" w:rsidP="0084754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</w:tcPr>
          <w:p w14:paraId="73280EC9" w14:textId="25120CE8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contrast agent applied</w:t>
            </w:r>
          </w:p>
        </w:tc>
        <w:tc>
          <w:tcPr>
            <w:tcW w:w="1694" w:type="dxa"/>
            <w:gridSpan w:val="2"/>
            <w:tcBorders>
              <w:bottom w:val="single" w:sz="4" w:space="0" w:color="auto"/>
            </w:tcBorders>
          </w:tcPr>
          <w:p w14:paraId="62CC19B9" w14:textId="4085DC13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</w:tcBorders>
          </w:tcPr>
          <w:p w14:paraId="4B03ACD7" w14:textId="39AA5EFC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4722E4" w14:paraId="0F291345" w14:textId="77777777" w:rsidTr="00F908C7">
        <w:trPr>
          <w:gridAfter w:val="1"/>
          <w:wAfter w:w="9" w:type="dxa"/>
        </w:trPr>
        <w:tc>
          <w:tcPr>
            <w:tcW w:w="236" w:type="dxa"/>
          </w:tcPr>
          <w:p w14:paraId="6FD6CCC2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1E7A2CF5" w14:textId="4D893A12" w:rsidR="0084754A" w:rsidRPr="0084754A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75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Contrast enhancement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501B7DDB" w14:textId="29A96E87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11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0&lt;25%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49B82601" w14:textId="17AD252B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3896E056" w14:textId="03BFF6EC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34%</w:t>
            </w:r>
          </w:p>
        </w:tc>
      </w:tr>
      <w:tr w:rsidR="0084754A" w:rsidRPr="004722E4" w14:paraId="6D6A2558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371C163E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4B8E2762" w14:textId="33F6C2A2" w:rsidR="0084754A" w:rsidRPr="00F908C7" w:rsidRDefault="0084754A" w:rsidP="00F908C7">
            <w:pPr>
              <w:pStyle w:val="Paragraphedeliste"/>
              <w:numPr>
                <w:ilvl w:val="0"/>
                <w:numId w:val="2"/>
              </w:numPr>
              <w:spacing w:line="276" w:lineRule="auto"/>
            </w:pPr>
            <w:r w:rsidRPr="00F908C7">
              <w:t>Extent</w:t>
            </w:r>
            <w:r w:rsidR="006A4A0D">
              <w:rPr>
                <w:vertAlign w:val="superscript"/>
              </w:rPr>
              <w:t>3</w:t>
            </w:r>
          </w:p>
        </w:tc>
        <w:tc>
          <w:tcPr>
            <w:tcW w:w="2841" w:type="dxa"/>
            <w:gridSpan w:val="2"/>
          </w:tcPr>
          <w:p w14:paraId="2789B2CB" w14:textId="6401F959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11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25&lt;50%</w:t>
            </w:r>
          </w:p>
        </w:tc>
        <w:tc>
          <w:tcPr>
            <w:tcW w:w="1694" w:type="dxa"/>
            <w:gridSpan w:val="2"/>
          </w:tcPr>
          <w:p w14:paraId="689CE791" w14:textId="6877A980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25" w:type="dxa"/>
            <w:gridSpan w:val="2"/>
          </w:tcPr>
          <w:p w14:paraId="666C8D00" w14:textId="749EFCB2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4722E4" w14:paraId="6FFCBD52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72F267C5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5883F809" w14:textId="77777777" w:rsidR="0084754A" w:rsidRPr="008C0935" w:rsidRDefault="0084754A" w:rsidP="0084754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59CF5AB1" w14:textId="3A751B8B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contrast enhancement</w:t>
            </w:r>
          </w:p>
        </w:tc>
        <w:tc>
          <w:tcPr>
            <w:tcW w:w="1694" w:type="dxa"/>
            <w:gridSpan w:val="2"/>
          </w:tcPr>
          <w:p w14:paraId="02D727F3" w14:textId="39AE7D43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5" w:type="dxa"/>
            <w:gridSpan w:val="2"/>
          </w:tcPr>
          <w:p w14:paraId="13243B1F" w14:textId="4C24684B" w:rsidR="0084754A" w:rsidRPr="008C0935" w:rsidRDefault="00274DD4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 w:rsidR="0084754A"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4722E4" w14:paraId="3B4D1E9C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3CD80834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46BF8370" w14:textId="77777777" w:rsidR="0084754A" w:rsidRPr="008C0935" w:rsidRDefault="0084754A" w:rsidP="0084754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3C2243A4" w14:textId="3768F0AD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contrast agent applied</w:t>
            </w:r>
          </w:p>
        </w:tc>
        <w:tc>
          <w:tcPr>
            <w:tcW w:w="1694" w:type="dxa"/>
            <w:gridSpan w:val="2"/>
          </w:tcPr>
          <w:p w14:paraId="0989D042" w14:textId="4FE5F915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25" w:type="dxa"/>
            <w:gridSpan w:val="2"/>
          </w:tcPr>
          <w:p w14:paraId="07073A1D" w14:textId="4F618104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4722E4" w14:paraId="5CBA8504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28870709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5F25A0F6" w14:textId="2C4BBDB9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Necrosis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419CDC27" w14:textId="70BA35C0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≤25% of tumor mass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39B69564" w14:textId="01B088DB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2C8DF346" w14:textId="159D2F2E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14%</w:t>
            </w:r>
          </w:p>
        </w:tc>
      </w:tr>
      <w:tr w:rsidR="0084754A" w:rsidRPr="004722E4" w14:paraId="00766A2C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426DAFFD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05056211" w14:textId="77777777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3A8FE1E5" w14:textId="03DA74DD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necrosis</w:t>
            </w:r>
          </w:p>
        </w:tc>
        <w:tc>
          <w:tcPr>
            <w:tcW w:w="1694" w:type="dxa"/>
            <w:gridSpan w:val="2"/>
          </w:tcPr>
          <w:p w14:paraId="3CD9DF1D" w14:textId="3B6B97C0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5" w:type="dxa"/>
            <w:gridSpan w:val="2"/>
          </w:tcPr>
          <w:p w14:paraId="0D513BF9" w14:textId="76EF4299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86%</w:t>
            </w:r>
          </w:p>
        </w:tc>
      </w:tr>
      <w:tr w:rsidR="0084754A" w:rsidRPr="004722E4" w14:paraId="3D4F3B1E" w14:textId="77777777" w:rsidTr="00A37BE2">
        <w:trPr>
          <w:gridAfter w:val="1"/>
          <w:wAfter w:w="9" w:type="dxa"/>
        </w:trPr>
        <w:tc>
          <w:tcPr>
            <w:tcW w:w="236" w:type="dxa"/>
            <w:tcBorders>
              <w:bottom w:val="single" w:sz="12" w:space="0" w:color="auto"/>
            </w:tcBorders>
          </w:tcPr>
          <w:p w14:paraId="61E25138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4252BEE4" w14:textId="68DA80A0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Hydrocephalus</w:t>
            </w:r>
            <w:r w:rsidR="00917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174D9" w:rsidRPr="009174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diagnosis</w:t>
            </w:r>
            <w:r w:rsidR="006A4A0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B71F9BB" w14:textId="72B6EBF3" w:rsidR="0084754A" w:rsidRPr="008C0935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E867105" w14:textId="028A019D" w:rsidR="0084754A" w:rsidRPr="008C0935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66AAB0D8" w14:textId="2BC1E229" w:rsidR="0084754A" w:rsidRPr="008C0935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74D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8C09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</w:tr>
      <w:tr w:rsidR="0084754A" w:rsidRPr="00F908C7" w14:paraId="0EFBB3B9" w14:textId="77777777" w:rsidTr="00A37BE2">
        <w:trPr>
          <w:gridAfter w:val="1"/>
          <w:wAfter w:w="9" w:type="dxa"/>
        </w:trPr>
        <w:tc>
          <w:tcPr>
            <w:tcW w:w="2968" w:type="dxa"/>
            <w:gridSpan w:val="3"/>
            <w:tcBorders>
              <w:top w:val="single" w:sz="12" w:space="0" w:color="auto"/>
            </w:tcBorders>
          </w:tcPr>
          <w:p w14:paraId="13ECDC3D" w14:textId="07CFFCE3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908C7">
              <w:rPr>
                <w:rFonts w:ascii="Times New Roman" w:hAnsi="Times New Roman" w:cs="Times New Roman"/>
                <w:b/>
                <w:bCs/>
                <w:lang w:val="en-US"/>
              </w:rPr>
              <w:t>Survival data</w:t>
            </w:r>
          </w:p>
        </w:tc>
        <w:tc>
          <w:tcPr>
            <w:tcW w:w="2841" w:type="dxa"/>
            <w:gridSpan w:val="2"/>
            <w:tcBorders>
              <w:top w:val="single" w:sz="12" w:space="0" w:color="auto"/>
            </w:tcBorders>
          </w:tcPr>
          <w:p w14:paraId="00C9D061" w14:textId="367E6F12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94" w:type="dxa"/>
            <w:gridSpan w:val="2"/>
            <w:tcBorders>
              <w:top w:val="single" w:sz="12" w:space="0" w:color="auto"/>
            </w:tcBorders>
          </w:tcPr>
          <w:p w14:paraId="594BBFE6" w14:textId="41C3393B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908C7">
              <w:rPr>
                <w:rFonts w:ascii="Times New Roman" w:hAnsi="Times New Roman" w:cs="Times New Roman"/>
                <w:b/>
                <w:bCs/>
                <w:lang w:val="en-US"/>
              </w:rPr>
              <w:t>24</w:t>
            </w:r>
          </w:p>
        </w:tc>
        <w:tc>
          <w:tcPr>
            <w:tcW w:w="1425" w:type="dxa"/>
            <w:gridSpan w:val="2"/>
            <w:tcBorders>
              <w:top w:val="single" w:sz="12" w:space="0" w:color="auto"/>
            </w:tcBorders>
          </w:tcPr>
          <w:p w14:paraId="4A0DD045" w14:textId="2B9F67D7" w:rsidR="0084754A" w:rsidRPr="00F908C7" w:rsidRDefault="00F908C7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100%</w:t>
            </w:r>
          </w:p>
        </w:tc>
      </w:tr>
      <w:tr w:rsidR="0084754A" w:rsidRPr="00F908C7" w14:paraId="382F7A38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6D62FEC1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09D412ED" w14:textId="14C46968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Vital status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27E6B549" w14:textId="456D1489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58C58B48" w14:textId="573790DE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2D7D3A39" w14:textId="77777777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54A" w:rsidRPr="00F908C7" w14:paraId="3065E1DD" w14:textId="77777777" w:rsidTr="00A37BE2">
        <w:tc>
          <w:tcPr>
            <w:tcW w:w="236" w:type="dxa"/>
          </w:tcPr>
          <w:p w14:paraId="43ACAA84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7DCEB7AC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52165E66" w14:textId="7C4152BE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Alive</w:t>
            </w:r>
          </w:p>
        </w:tc>
        <w:tc>
          <w:tcPr>
            <w:tcW w:w="2841" w:type="dxa"/>
            <w:gridSpan w:val="2"/>
          </w:tcPr>
          <w:p w14:paraId="3F303DBB" w14:textId="0B3103E3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</w:tcPr>
          <w:p w14:paraId="38BCFE22" w14:textId="5B08B9E5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25" w:type="dxa"/>
            <w:gridSpan w:val="2"/>
          </w:tcPr>
          <w:p w14:paraId="456E37F7" w14:textId="260F568C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8%</w:t>
            </w:r>
          </w:p>
        </w:tc>
      </w:tr>
      <w:tr w:rsidR="0084754A" w:rsidRPr="00F908C7" w14:paraId="0BB18EBC" w14:textId="77777777" w:rsidTr="00A37BE2">
        <w:tc>
          <w:tcPr>
            <w:tcW w:w="236" w:type="dxa"/>
          </w:tcPr>
          <w:p w14:paraId="239BAFEA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79715B74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2" w:type="dxa"/>
            <w:gridSpan w:val="2"/>
          </w:tcPr>
          <w:p w14:paraId="26B85876" w14:textId="63F088C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Dead</w:t>
            </w:r>
          </w:p>
        </w:tc>
        <w:tc>
          <w:tcPr>
            <w:tcW w:w="2841" w:type="dxa"/>
            <w:gridSpan w:val="2"/>
          </w:tcPr>
          <w:p w14:paraId="0926600B" w14:textId="0D0F3E6C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2"/>
          </w:tcPr>
          <w:p w14:paraId="203F29D0" w14:textId="6E0678CF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425" w:type="dxa"/>
            <w:gridSpan w:val="2"/>
          </w:tcPr>
          <w:p w14:paraId="3233E3A9" w14:textId="67CDB891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92%</w:t>
            </w:r>
          </w:p>
        </w:tc>
      </w:tr>
      <w:tr w:rsidR="0084754A" w:rsidRPr="004722E4" w14:paraId="4C8565DA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35BD6896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</w:tcPr>
          <w:p w14:paraId="3E62155D" w14:textId="4DF2FDB5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Overall survival 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53DA6694" w14:textId="4A21F328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14:paraId="7C9E14C7" w14:textId="46E87AE4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</w:tcBorders>
          </w:tcPr>
          <w:p w14:paraId="57900E67" w14:textId="1CDA6604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54A" w:rsidRPr="004722E4" w14:paraId="55C63ECC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35685388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7E59605E" w14:textId="2D1E82C8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 months)</w:t>
            </w:r>
          </w:p>
        </w:tc>
        <w:tc>
          <w:tcPr>
            <w:tcW w:w="2841" w:type="dxa"/>
            <w:gridSpan w:val="2"/>
          </w:tcPr>
          <w:p w14:paraId="45D2FFCB" w14:textId="59F2A6A4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Interquartile range</w:t>
            </w:r>
          </w:p>
        </w:tc>
        <w:tc>
          <w:tcPr>
            <w:tcW w:w="1694" w:type="dxa"/>
            <w:gridSpan w:val="2"/>
          </w:tcPr>
          <w:p w14:paraId="4AABDC26" w14:textId="610F9045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10.9-28.2</w:t>
            </w:r>
          </w:p>
        </w:tc>
        <w:tc>
          <w:tcPr>
            <w:tcW w:w="1425" w:type="dxa"/>
            <w:gridSpan w:val="2"/>
          </w:tcPr>
          <w:p w14:paraId="3E2969A2" w14:textId="3B79A0FC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54A" w:rsidRPr="004722E4" w14:paraId="2A527831" w14:textId="77777777" w:rsidTr="00A37BE2">
        <w:trPr>
          <w:gridAfter w:val="1"/>
          <w:wAfter w:w="9" w:type="dxa"/>
        </w:trPr>
        <w:tc>
          <w:tcPr>
            <w:tcW w:w="236" w:type="dxa"/>
          </w:tcPr>
          <w:p w14:paraId="3163F4DF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</w:tcPr>
          <w:p w14:paraId="62B5E3E7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</w:tcPr>
          <w:p w14:paraId="76F50D66" w14:textId="5D1DC5A4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1-year survival</w:t>
            </w:r>
          </w:p>
        </w:tc>
        <w:tc>
          <w:tcPr>
            <w:tcW w:w="1694" w:type="dxa"/>
            <w:gridSpan w:val="2"/>
          </w:tcPr>
          <w:p w14:paraId="32100541" w14:textId="34154F5D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5339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1425" w:type="dxa"/>
            <w:gridSpan w:val="2"/>
          </w:tcPr>
          <w:p w14:paraId="2BA66A8D" w14:textId="06CE077C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754A" w:rsidRPr="004722E4" w14:paraId="7E58B15A" w14:textId="77777777" w:rsidTr="00A37BE2">
        <w:trPr>
          <w:gridAfter w:val="1"/>
          <w:wAfter w:w="9" w:type="dxa"/>
        </w:trPr>
        <w:tc>
          <w:tcPr>
            <w:tcW w:w="236" w:type="dxa"/>
            <w:tcBorders>
              <w:bottom w:val="single" w:sz="12" w:space="0" w:color="auto"/>
            </w:tcBorders>
          </w:tcPr>
          <w:p w14:paraId="6050972D" w14:textId="77777777" w:rsidR="0084754A" w:rsidRPr="004722E4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32" w:type="dxa"/>
            <w:gridSpan w:val="2"/>
            <w:tcBorders>
              <w:bottom w:val="single" w:sz="12" w:space="0" w:color="auto"/>
            </w:tcBorders>
          </w:tcPr>
          <w:p w14:paraId="0EC479C9" w14:textId="77777777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1" w:type="dxa"/>
            <w:gridSpan w:val="2"/>
            <w:tcBorders>
              <w:bottom w:val="single" w:sz="12" w:space="0" w:color="auto"/>
            </w:tcBorders>
          </w:tcPr>
          <w:p w14:paraId="2280BEBB" w14:textId="0CE21C02" w:rsidR="0084754A" w:rsidRPr="00F908C7" w:rsidRDefault="0084754A" w:rsidP="0084754A">
            <w:pPr>
              <w:spacing w:line="276" w:lineRule="auto"/>
              <w:ind w:left="708" w:hanging="7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2-year survival</w:t>
            </w:r>
          </w:p>
        </w:tc>
        <w:tc>
          <w:tcPr>
            <w:tcW w:w="1694" w:type="dxa"/>
            <w:gridSpan w:val="2"/>
            <w:tcBorders>
              <w:bottom w:val="single" w:sz="12" w:space="0" w:color="auto"/>
            </w:tcBorders>
          </w:tcPr>
          <w:p w14:paraId="4021D3F1" w14:textId="2A6D3C88" w:rsidR="0084754A" w:rsidRPr="00F908C7" w:rsidRDefault="0084754A" w:rsidP="0084754A">
            <w:pPr>
              <w:spacing w:line="276" w:lineRule="auto"/>
              <w:ind w:left="708" w:hanging="24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08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33%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</w:tcPr>
          <w:p w14:paraId="6CCC8D61" w14:textId="77777777" w:rsidR="0084754A" w:rsidRPr="00F908C7" w:rsidRDefault="0084754A" w:rsidP="0084754A">
            <w:pPr>
              <w:spacing w:line="276" w:lineRule="auto"/>
              <w:ind w:left="708" w:hanging="708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bookmarkEnd w:id="0"/>
    <w:p w14:paraId="53BB356A" w14:textId="21858A3B" w:rsidR="00ED090D" w:rsidRDefault="000C32E4" w:rsidP="000C32E4">
      <w:pPr>
        <w:rPr>
          <w:rFonts w:ascii="Times New Roman" w:hAnsi="Times New Roman" w:cs="Times New Roman"/>
          <w:b/>
          <w:bCs/>
          <w:lang w:val="en-US"/>
        </w:rPr>
      </w:pPr>
      <w:r w:rsidRPr="004722E4">
        <w:rPr>
          <w:rFonts w:ascii="Times New Roman" w:hAnsi="Times New Roman" w:cs="Times New Roman"/>
          <w:b/>
          <w:bCs/>
          <w:lang w:val="en-US"/>
        </w:rPr>
        <w:t>Supplementary Table 1</w:t>
      </w:r>
    </w:p>
    <w:p w14:paraId="6077E553" w14:textId="77777777" w:rsidR="0084754A" w:rsidRDefault="0084754A" w:rsidP="004333DE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548B4FFE" w14:textId="0F005B8A" w:rsidR="0084754A" w:rsidRPr="0084754A" w:rsidRDefault="00D43C19" w:rsidP="004333DE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1</w:t>
      </w:r>
      <w:r w:rsidRPr="00D43C19">
        <w:rPr>
          <w:rFonts w:ascii="Times New Roman" w:hAnsi="Times New Roman" w:cs="Times New Roman"/>
          <w:lang w:val="en-US"/>
        </w:rPr>
        <w:t xml:space="preserve">in </w:t>
      </w:r>
      <w:r w:rsidR="00AC6E6D">
        <w:rPr>
          <w:rFonts w:ascii="Times New Roman" w:hAnsi="Times New Roman" w:cs="Times New Roman"/>
          <w:lang w:val="en-US"/>
        </w:rPr>
        <w:t>5</w:t>
      </w:r>
      <w:r w:rsidRPr="00D43C19">
        <w:rPr>
          <w:rFonts w:ascii="Times New Roman" w:hAnsi="Times New Roman" w:cs="Times New Roman"/>
          <w:lang w:val="en-US"/>
        </w:rPr>
        <w:t xml:space="preserve"> of </w:t>
      </w:r>
      <w:r w:rsidR="0088316D">
        <w:rPr>
          <w:rFonts w:ascii="Times New Roman" w:hAnsi="Times New Roman" w:cs="Times New Roman"/>
          <w:lang w:val="en-US"/>
        </w:rPr>
        <w:t>8</w:t>
      </w:r>
      <w:r w:rsidRPr="00D43C19">
        <w:rPr>
          <w:rFonts w:ascii="Times New Roman" w:hAnsi="Times New Roman" w:cs="Times New Roman"/>
          <w:lang w:val="en-US"/>
        </w:rPr>
        <w:t xml:space="preserve"> unselected </w:t>
      </w:r>
      <w:r w:rsidR="0088316D">
        <w:rPr>
          <w:rFonts w:ascii="Times New Roman" w:hAnsi="Times New Roman" w:cs="Times New Roman"/>
          <w:lang w:val="en-US"/>
        </w:rPr>
        <w:t xml:space="preserve">no-primary GC </w:t>
      </w:r>
      <w:r w:rsidRPr="00D43C19">
        <w:rPr>
          <w:rFonts w:ascii="Times New Roman" w:hAnsi="Times New Roman" w:cs="Times New Roman"/>
          <w:lang w:val="en-US"/>
        </w:rPr>
        <w:t xml:space="preserve">tumors follow-up imaging was available, 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 w:rsidR="009074BA">
        <w:rPr>
          <w:rFonts w:ascii="Times New Roman" w:hAnsi="Times New Roman" w:cs="Times New Roman"/>
          <w:lang w:val="en-US"/>
        </w:rPr>
        <w:t>w</w:t>
      </w:r>
      <w:r w:rsidR="0084754A" w:rsidRPr="0084754A">
        <w:rPr>
          <w:rFonts w:ascii="Times New Roman" w:hAnsi="Times New Roman" w:cs="Times New Roman"/>
          <w:lang w:val="en-US"/>
        </w:rPr>
        <w:t>ith respect to the intensity of the choroid plexus</w:t>
      </w:r>
      <w:r w:rsidR="0084754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 w:rsidR="0084754A" w:rsidRPr="0084754A">
        <w:rPr>
          <w:rFonts w:ascii="Times New Roman" w:hAnsi="Times New Roman" w:cs="Times New Roman"/>
          <w:lang w:val="en-US"/>
        </w:rPr>
        <w:t>relatvie percentage of tumor</w:t>
      </w:r>
      <w:r w:rsidR="009174D9">
        <w:rPr>
          <w:rFonts w:ascii="Times New Roman" w:hAnsi="Times New Roman" w:cs="Times New Roman"/>
          <w:lang w:val="en-US"/>
        </w:rPr>
        <w:t xml:space="preserve"> volume</w:t>
      </w:r>
      <w:r w:rsidR="0084754A">
        <w:rPr>
          <w:rFonts w:ascii="Times New Roman" w:hAnsi="Times New Roman" w:cs="Times New Roman"/>
          <w:lang w:val="en-US"/>
        </w:rPr>
        <w:t>,</w:t>
      </w:r>
      <w:r w:rsidR="0084754A" w:rsidRPr="0084754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vertAlign w:val="superscript"/>
          <w:lang w:val="en-US"/>
        </w:rPr>
        <w:t>4</w:t>
      </w:r>
      <w:r w:rsidR="00F908C7">
        <w:rPr>
          <w:rFonts w:ascii="Times New Roman" w:hAnsi="Times New Roman" w:cs="Times New Roman"/>
          <w:lang w:val="en-US"/>
        </w:rPr>
        <w:t>h</w:t>
      </w:r>
      <w:r w:rsidR="0084754A" w:rsidRPr="0084754A">
        <w:rPr>
          <w:rFonts w:ascii="Times New Roman" w:hAnsi="Times New Roman" w:cs="Times New Roman"/>
          <w:lang w:val="en-US"/>
        </w:rPr>
        <w:t xml:space="preserve">ydrocephalus was </w:t>
      </w:r>
      <w:r>
        <w:rPr>
          <w:rFonts w:ascii="Times New Roman" w:hAnsi="Times New Roman" w:cs="Times New Roman"/>
          <w:lang w:val="en-US"/>
        </w:rPr>
        <w:t xml:space="preserve">considered </w:t>
      </w:r>
      <w:r w:rsidR="0084754A" w:rsidRPr="0084754A">
        <w:rPr>
          <w:rFonts w:ascii="Times New Roman" w:hAnsi="Times New Roman" w:cs="Times New Roman"/>
          <w:lang w:val="en-US"/>
        </w:rPr>
        <w:t xml:space="preserve">mild in </w:t>
      </w:r>
      <w:r>
        <w:rPr>
          <w:rFonts w:ascii="Times New Roman" w:hAnsi="Times New Roman" w:cs="Times New Roman"/>
          <w:lang w:val="en-US"/>
        </w:rPr>
        <w:t>all</w:t>
      </w:r>
      <w:r w:rsidR="0084754A" w:rsidRPr="0084754A">
        <w:rPr>
          <w:rFonts w:ascii="Times New Roman" w:hAnsi="Times New Roman" w:cs="Times New Roman"/>
          <w:lang w:val="en-US"/>
        </w:rPr>
        <w:t xml:space="preserve"> of these cases</w:t>
      </w:r>
      <w:r w:rsidR="0084754A">
        <w:rPr>
          <w:rFonts w:ascii="Times New Roman" w:hAnsi="Times New Roman" w:cs="Times New Roman"/>
          <w:lang w:val="en-US"/>
        </w:rPr>
        <w:t xml:space="preserve">; </w:t>
      </w:r>
      <w:r w:rsidR="0084754A" w:rsidRPr="0084754A">
        <w:rPr>
          <w:rFonts w:ascii="Times New Roman" w:hAnsi="Times New Roman" w:cs="Times New Roman"/>
          <w:lang w:val="en-US"/>
        </w:rPr>
        <w:t>GC: gliomatosis cerebri.</w:t>
      </w:r>
    </w:p>
    <w:sectPr w:rsidR="0084754A" w:rsidRPr="008475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7594A"/>
    <w:multiLevelType w:val="hybridMultilevel"/>
    <w:tmpl w:val="724C6874"/>
    <w:lvl w:ilvl="0" w:tplc="5EC873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5B70"/>
    <w:multiLevelType w:val="hybridMultilevel"/>
    <w:tmpl w:val="9BF81EA0"/>
    <w:lvl w:ilvl="0" w:tplc="FFFFFFFF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C63297"/>
    <w:multiLevelType w:val="hybridMultilevel"/>
    <w:tmpl w:val="F030FB46"/>
    <w:lvl w:ilvl="0" w:tplc="D49E44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B8"/>
    <w:rsid w:val="00003604"/>
    <w:rsid w:val="00076BA6"/>
    <w:rsid w:val="000879BA"/>
    <w:rsid w:val="000C1BDA"/>
    <w:rsid w:val="000C32E4"/>
    <w:rsid w:val="00117CC7"/>
    <w:rsid w:val="00147FF0"/>
    <w:rsid w:val="0015482F"/>
    <w:rsid w:val="00196DB2"/>
    <w:rsid w:val="001F3A72"/>
    <w:rsid w:val="001F7DB6"/>
    <w:rsid w:val="0021212C"/>
    <w:rsid w:val="00230BC4"/>
    <w:rsid w:val="00267792"/>
    <w:rsid w:val="00274DD4"/>
    <w:rsid w:val="002870FE"/>
    <w:rsid w:val="0032288E"/>
    <w:rsid w:val="003F2BF0"/>
    <w:rsid w:val="00406AD4"/>
    <w:rsid w:val="00421EE2"/>
    <w:rsid w:val="004333DE"/>
    <w:rsid w:val="0044397E"/>
    <w:rsid w:val="00462CC6"/>
    <w:rsid w:val="004722E4"/>
    <w:rsid w:val="004978BD"/>
    <w:rsid w:val="004F75E9"/>
    <w:rsid w:val="00501A1E"/>
    <w:rsid w:val="00533580"/>
    <w:rsid w:val="00533942"/>
    <w:rsid w:val="00541B8B"/>
    <w:rsid w:val="005428B8"/>
    <w:rsid w:val="0059116C"/>
    <w:rsid w:val="005A7F60"/>
    <w:rsid w:val="005C5631"/>
    <w:rsid w:val="005D7D31"/>
    <w:rsid w:val="005F0270"/>
    <w:rsid w:val="00654DA4"/>
    <w:rsid w:val="00670743"/>
    <w:rsid w:val="00673DED"/>
    <w:rsid w:val="006913D6"/>
    <w:rsid w:val="00692660"/>
    <w:rsid w:val="0069504F"/>
    <w:rsid w:val="006976C3"/>
    <w:rsid w:val="006A4A0D"/>
    <w:rsid w:val="00701F88"/>
    <w:rsid w:val="00702C93"/>
    <w:rsid w:val="00746855"/>
    <w:rsid w:val="007748A0"/>
    <w:rsid w:val="007800DA"/>
    <w:rsid w:val="00783459"/>
    <w:rsid w:val="007839DF"/>
    <w:rsid w:val="007C0BCC"/>
    <w:rsid w:val="007C114C"/>
    <w:rsid w:val="007D792D"/>
    <w:rsid w:val="007E705B"/>
    <w:rsid w:val="007E7A56"/>
    <w:rsid w:val="007F2B76"/>
    <w:rsid w:val="007F6BA5"/>
    <w:rsid w:val="0084754A"/>
    <w:rsid w:val="0085025E"/>
    <w:rsid w:val="0086586F"/>
    <w:rsid w:val="00865A51"/>
    <w:rsid w:val="008802DB"/>
    <w:rsid w:val="0088316D"/>
    <w:rsid w:val="008B671E"/>
    <w:rsid w:val="008C0935"/>
    <w:rsid w:val="00901895"/>
    <w:rsid w:val="00904839"/>
    <w:rsid w:val="009074BA"/>
    <w:rsid w:val="009174D9"/>
    <w:rsid w:val="009B3A46"/>
    <w:rsid w:val="009B4E3B"/>
    <w:rsid w:val="009E6A6A"/>
    <w:rsid w:val="00A12E75"/>
    <w:rsid w:val="00A2178F"/>
    <w:rsid w:val="00A37BE2"/>
    <w:rsid w:val="00A57D03"/>
    <w:rsid w:val="00A65DFD"/>
    <w:rsid w:val="00A80BE3"/>
    <w:rsid w:val="00A853ED"/>
    <w:rsid w:val="00AB5E2D"/>
    <w:rsid w:val="00AC148E"/>
    <w:rsid w:val="00AC6E6D"/>
    <w:rsid w:val="00AD11AD"/>
    <w:rsid w:val="00AE02D0"/>
    <w:rsid w:val="00B92BD8"/>
    <w:rsid w:val="00BD2F11"/>
    <w:rsid w:val="00C05817"/>
    <w:rsid w:val="00C209AF"/>
    <w:rsid w:val="00C21AE7"/>
    <w:rsid w:val="00C61C45"/>
    <w:rsid w:val="00C66516"/>
    <w:rsid w:val="00C72F5F"/>
    <w:rsid w:val="00C94A20"/>
    <w:rsid w:val="00CA1CD8"/>
    <w:rsid w:val="00CA3102"/>
    <w:rsid w:val="00CB615B"/>
    <w:rsid w:val="00CF75FB"/>
    <w:rsid w:val="00D03AC8"/>
    <w:rsid w:val="00D37BAC"/>
    <w:rsid w:val="00D43C19"/>
    <w:rsid w:val="00D44A26"/>
    <w:rsid w:val="00D50BCD"/>
    <w:rsid w:val="00D62DA1"/>
    <w:rsid w:val="00D67932"/>
    <w:rsid w:val="00D71731"/>
    <w:rsid w:val="00DA6EB8"/>
    <w:rsid w:val="00DB3D17"/>
    <w:rsid w:val="00DD14C0"/>
    <w:rsid w:val="00DD7A7C"/>
    <w:rsid w:val="00E048F7"/>
    <w:rsid w:val="00E05316"/>
    <w:rsid w:val="00E13E26"/>
    <w:rsid w:val="00E20931"/>
    <w:rsid w:val="00E40B52"/>
    <w:rsid w:val="00E56B2C"/>
    <w:rsid w:val="00E66BD8"/>
    <w:rsid w:val="00E96421"/>
    <w:rsid w:val="00ED090D"/>
    <w:rsid w:val="00EF750F"/>
    <w:rsid w:val="00F26EA1"/>
    <w:rsid w:val="00F44A73"/>
    <w:rsid w:val="00F50943"/>
    <w:rsid w:val="00F65C78"/>
    <w:rsid w:val="00F908C7"/>
    <w:rsid w:val="00FB39B3"/>
    <w:rsid w:val="00FE1142"/>
    <w:rsid w:val="00F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DC20"/>
  <w15:chartTrackingRefBased/>
  <w15:docId w15:val="{EDE61511-7C69-4A93-B57F-03F2B4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A6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E7A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ED090D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80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0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Gunther Nussbaumer</dc:creator>
  <cp:keywords/>
  <dc:description/>
  <cp:lastModifiedBy>TAUZIEDE ESPARIAT Arnault</cp:lastModifiedBy>
  <cp:revision>5</cp:revision>
  <cp:lastPrinted>2024-07-17T09:30:00Z</cp:lastPrinted>
  <dcterms:created xsi:type="dcterms:W3CDTF">2024-07-17T15:45:00Z</dcterms:created>
  <dcterms:modified xsi:type="dcterms:W3CDTF">2024-07-18T18:51:00Z</dcterms:modified>
</cp:coreProperties>
</file>