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9AB" w:rsidRDefault="006809AB" w:rsidP="006809AB">
      <w:pPr>
        <w:spacing w:line="278" w:lineRule="auto"/>
        <w:rPr>
          <w:rFonts w:ascii="Arial" w:hAnsi="Arial" w:cs="Arial"/>
          <w:szCs w:val="24"/>
        </w:rPr>
      </w:pPr>
    </w:p>
    <w:p w:rsidR="006809AB" w:rsidRPr="0008510B" w:rsidRDefault="006809AB" w:rsidP="006809AB">
      <w:pPr>
        <w:spacing w:line="278" w:lineRule="auto"/>
        <w:rPr>
          <w:rFonts w:ascii="Arial" w:hAnsi="Arial" w:cs="Arial"/>
          <w:szCs w:val="24"/>
        </w:rPr>
      </w:pPr>
      <w:r w:rsidRPr="0008510B">
        <w:rPr>
          <w:rFonts w:ascii="Arial" w:hAnsi="Arial" w:cs="Arial"/>
          <w:noProof/>
          <w:szCs w:val="24"/>
          <w:lang w:eastAsia="en-IN"/>
        </w:rPr>
        <w:drawing>
          <wp:inline distT="0" distB="0" distL="0" distR="0" wp14:anchorId="6DF061B4" wp14:editId="39E12583">
            <wp:extent cx="5739130" cy="7415530"/>
            <wp:effectExtent l="0" t="0" r="0" b="0"/>
            <wp:docPr id="953039697" name="Picture 6" descr="A screenshot of a computer scree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39697" name="Picture 6" descr="A screenshot of a computer screen  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9130" cy="7415530"/>
                    </a:xfrm>
                    <a:prstGeom prst="rect">
                      <a:avLst/>
                    </a:prstGeom>
                    <a:noFill/>
                    <a:ln>
                      <a:noFill/>
                    </a:ln>
                  </pic:spPr>
                </pic:pic>
              </a:graphicData>
            </a:graphic>
          </wp:inline>
        </w:drawing>
      </w:r>
    </w:p>
    <w:p w:rsidR="006809AB" w:rsidRPr="0008510B" w:rsidRDefault="006809AB" w:rsidP="006809AB">
      <w:pPr>
        <w:spacing w:line="360" w:lineRule="auto"/>
        <w:jc w:val="both"/>
        <w:rPr>
          <w:rFonts w:ascii="Arial" w:hAnsi="Arial" w:cs="Arial"/>
          <w:b/>
          <w:bCs/>
          <w:szCs w:val="24"/>
        </w:rPr>
      </w:pPr>
      <w:r w:rsidRPr="0008510B">
        <w:rPr>
          <w:rFonts w:ascii="Arial" w:hAnsi="Arial" w:cs="Arial"/>
          <w:b/>
          <w:bCs/>
          <w:szCs w:val="24"/>
        </w:rPr>
        <w:t>Supplementary Figure 1. Comparison and validation of the Boolean AD model.</w:t>
      </w:r>
    </w:p>
    <w:p w:rsidR="006809AB" w:rsidRPr="0008510B" w:rsidRDefault="006809AB" w:rsidP="006809AB">
      <w:pPr>
        <w:spacing w:line="360" w:lineRule="auto"/>
        <w:jc w:val="both"/>
        <w:rPr>
          <w:rFonts w:ascii="Arial" w:hAnsi="Arial" w:cs="Arial"/>
          <w:szCs w:val="24"/>
        </w:rPr>
      </w:pPr>
      <w:r w:rsidRPr="0008510B">
        <w:rPr>
          <w:rFonts w:ascii="Arial" w:hAnsi="Arial" w:cs="Arial"/>
          <w:szCs w:val="24"/>
        </w:rPr>
        <w:t>(</w:t>
      </w:r>
      <w:r w:rsidRPr="009B25DF">
        <w:rPr>
          <w:rFonts w:ascii="Arial" w:hAnsi="Arial" w:cs="Arial"/>
          <w:b/>
          <w:bCs/>
          <w:szCs w:val="24"/>
        </w:rPr>
        <w:t>a</w:t>
      </w:r>
      <w:r w:rsidRPr="0008510B">
        <w:rPr>
          <w:rFonts w:ascii="Arial" w:hAnsi="Arial" w:cs="Arial"/>
          <w:szCs w:val="24"/>
        </w:rPr>
        <w:t xml:space="preserve">) Comparison of the Boolean AD model (40-gene </w:t>
      </w:r>
      <w:proofErr w:type="spellStart"/>
      <w:r w:rsidRPr="0008510B">
        <w:rPr>
          <w:rFonts w:ascii="Arial" w:hAnsi="Arial" w:cs="Arial"/>
          <w:szCs w:val="24"/>
        </w:rPr>
        <w:t>BoNE</w:t>
      </w:r>
      <w:proofErr w:type="spellEnd"/>
      <w:r w:rsidRPr="0008510B">
        <w:rPr>
          <w:rFonts w:ascii="Arial" w:hAnsi="Arial" w:cs="Arial"/>
          <w:szCs w:val="24"/>
        </w:rPr>
        <w:t xml:space="preserve"> S1 signature) with previously published AD gene signatures to assess its uniqueness. Top: Number of up- and downregulated genes across 24 publicly available AD signatures. Middle: Number of </w:t>
      </w:r>
      <w:r w:rsidRPr="0008510B">
        <w:rPr>
          <w:rFonts w:ascii="Arial" w:hAnsi="Arial" w:cs="Arial"/>
          <w:szCs w:val="24"/>
        </w:rPr>
        <w:lastRenderedPageBreak/>
        <w:t xml:space="preserve">overlapping genes between the </w:t>
      </w:r>
      <w:proofErr w:type="spellStart"/>
      <w:r w:rsidRPr="0008510B">
        <w:rPr>
          <w:rFonts w:ascii="Arial" w:hAnsi="Arial" w:cs="Arial"/>
          <w:szCs w:val="24"/>
        </w:rPr>
        <w:t>BoNE</w:t>
      </w:r>
      <w:proofErr w:type="spellEnd"/>
      <w:r w:rsidRPr="0008510B">
        <w:rPr>
          <w:rFonts w:ascii="Arial" w:hAnsi="Arial" w:cs="Arial"/>
          <w:szCs w:val="24"/>
        </w:rPr>
        <w:t xml:space="preserve"> S1 up-/downregulated genes and the corresponding up/down genes in each public signature. Bottom: Fraction of overlapping genes between the </w:t>
      </w:r>
      <w:proofErr w:type="spellStart"/>
      <w:r w:rsidRPr="0008510B">
        <w:rPr>
          <w:rFonts w:ascii="Arial" w:hAnsi="Arial" w:cs="Arial"/>
          <w:szCs w:val="24"/>
        </w:rPr>
        <w:t>BoNE</w:t>
      </w:r>
      <w:proofErr w:type="spellEnd"/>
      <w:r w:rsidRPr="0008510B">
        <w:rPr>
          <w:rFonts w:ascii="Arial" w:hAnsi="Arial" w:cs="Arial"/>
          <w:szCs w:val="24"/>
        </w:rPr>
        <w:t xml:space="preserve"> S1 up-/downregulated genes and the corresponding up/down genes in each public signature.</w:t>
      </w:r>
      <w:r>
        <w:rPr>
          <w:rFonts w:ascii="Arial" w:hAnsi="Arial" w:cs="Arial"/>
          <w:szCs w:val="24"/>
        </w:rPr>
        <w:t xml:space="preserve"> </w:t>
      </w:r>
      <w:r w:rsidRPr="0008510B">
        <w:rPr>
          <w:rFonts w:ascii="Arial" w:hAnsi="Arial" w:cs="Arial"/>
          <w:szCs w:val="24"/>
        </w:rPr>
        <w:t>(</w:t>
      </w:r>
      <w:r w:rsidRPr="009B25DF">
        <w:rPr>
          <w:rFonts w:ascii="Arial" w:hAnsi="Arial" w:cs="Arial"/>
          <w:b/>
          <w:bCs/>
          <w:szCs w:val="24"/>
        </w:rPr>
        <w:t>b</w:t>
      </w:r>
      <w:r w:rsidRPr="0008510B">
        <w:rPr>
          <w:rFonts w:ascii="Arial" w:hAnsi="Arial" w:cs="Arial"/>
          <w:szCs w:val="24"/>
        </w:rPr>
        <w:t>) Validation of the Boolean AD model for predicting AD samples in a bulk RNA-</w:t>
      </w:r>
      <w:proofErr w:type="spellStart"/>
      <w:r w:rsidRPr="0008510B">
        <w:rPr>
          <w:rFonts w:ascii="Arial" w:hAnsi="Arial" w:cs="Arial"/>
          <w:szCs w:val="24"/>
        </w:rPr>
        <w:t>seq</w:t>
      </w:r>
      <w:proofErr w:type="spellEnd"/>
      <w:r w:rsidRPr="0008510B">
        <w:rPr>
          <w:rFonts w:ascii="Arial" w:hAnsi="Arial" w:cs="Arial"/>
          <w:szCs w:val="24"/>
        </w:rPr>
        <w:t xml:space="preserve"> dataset (GSE285831). CTR, healthy controls; MCI, mild cognitive impairment; AD, Alzheimer’s disease. The composite score of the Boolean AD model was evaluated in GSE285831 bulk </w:t>
      </w:r>
      <w:proofErr w:type="spellStart"/>
      <w:r w:rsidRPr="0008510B">
        <w:rPr>
          <w:rFonts w:ascii="Arial" w:hAnsi="Arial" w:cs="Arial"/>
          <w:szCs w:val="24"/>
        </w:rPr>
        <w:t>RNASeq</w:t>
      </w:r>
      <w:proofErr w:type="spellEnd"/>
      <w:r w:rsidRPr="0008510B">
        <w:rPr>
          <w:rFonts w:ascii="Arial" w:hAnsi="Arial" w:cs="Arial"/>
          <w:szCs w:val="24"/>
        </w:rPr>
        <w:t xml:space="preserve"> dataset, ordering of samples were visualized using bar plot and its distribution in each category is shown in violin plots. The ROC-AUC value and p-value from a two-sided unpaired T-test with unequal variance were computed to assess the Boolean model's ability to distinguish between 8 CTR (</w:t>
      </w:r>
      <w:proofErr w:type="spellStart"/>
      <w:r w:rsidRPr="0008510B">
        <w:rPr>
          <w:rFonts w:ascii="Arial" w:hAnsi="Arial" w:cs="Arial"/>
          <w:szCs w:val="24"/>
        </w:rPr>
        <w:t>colored</w:t>
      </w:r>
      <w:proofErr w:type="spellEnd"/>
      <w:r w:rsidRPr="0008510B">
        <w:rPr>
          <w:rFonts w:ascii="Arial" w:hAnsi="Arial" w:cs="Arial"/>
          <w:szCs w:val="24"/>
        </w:rPr>
        <w:t xml:space="preserve"> green), 5 MCI (</w:t>
      </w:r>
      <w:proofErr w:type="spellStart"/>
      <w:r w:rsidRPr="0008510B">
        <w:rPr>
          <w:rFonts w:ascii="Arial" w:hAnsi="Arial" w:cs="Arial"/>
          <w:szCs w:val="24"/>
        </w:rPr>
        <w:t>colored</w:t>
      </w:r>
      <w:proofErr w:type="spellEnd"/>
      <w:r w:rsidRPr="0008510B">
        <w:rPr>
          <w:rFonts w:ascii="Arial" w:hAnsi="Arial" w:cs="Arial"/>
          <w:szCs w:val="24"/>
        </w:rPr>
        <w:t xml:space="preserve"> orange) and 7 AD samples (</w:t>
      </w:r>
      <w:proofErr w:type="spellStart"/>
      <w:r w:rsidRPr="0008510B">
        <w:rPr>
          <w:rFonts w:ascii="Arial" w:hAnsi="Arial" w:cs="Arial"/>
          <w:szCs w:val="24"/>
        </w:rPr>
        <w:t>colored</w:t>
      </w:r>
      <w:proofErr w:type="spellEnd"/>
      <w:r w:rsidRPr="0008510B">
        <w:rPr>
          <w:rFonts w:ascii="Arial" w:hAnsi="Arial" w:cs="Arial"/>
          <w:szCs w:val="24"/>
        </w:rPr>
        <w:t xml:space="preserve"> pink) from </w:t>
      </w:r>
      <w:proofErr w:type="spellStart"/>
      <w:r w:rsidRPr="0008510B">
        <w:rPr>
          <w:rFonts w:ascii="Arial" w:hAnsi="Arial" w:cs="Arial"/>
          <w:szCs w:val="24"/>
        </w:rPr>
        <w:t>postmortem</w:t>
      </w:r>
      <w:proofErr w:type="spellEnd"/>
      <w:r w:rsidRPr="0008510B">
        <w:rPr>
          <w:rFonts w:ascii="Arial" w:hAnsi="Arial" w:cs="Arial"/>
          <w:szCs w:val="24"/>
        </w:rPr>
        <w:t xml:space="preserve"> human prefrontal cortex </w:t>
      </w:r>
      <w:proofErr w:type="spellStart"/>
      <w:r w:rsidRPr="0008510B">
        <w:rPr>
          <w:rFonts w:ascii="Arial" w:hAnsi="Arial" w:cs="Arial"/>
          <w:szCs w:val="24"/>
        </w:rPr>
        <w:t>Brodmann</w:t>
      </w:r>
      <w:proofErr w:type="spellEnd"/>
      <w:r w:rsidRPr="0008510B">
        <w:rPr>
          <w:rFonts w:ascii="Arial" w:hAnsi="Arial" w:cs="Arial"/>
          <w:szCs w:val="24"/>
        </w:rPr>
        <w:t xml:space="preserve"> area 9 (BA9) tissues.</w:t>
      </w:r>
      <w:r>
        <w:rPr>
          <w:rFonts w:ascii="Arial" w:hAnsi="Arial" w:cs="Arial"/>
          <w:szCs w:val="24"/>
        </w:rPr>
        <w:t xml:space="preserve"> </w:t>
      </w:r>
      <w:r w:rsidRPr="0008510B">
        <w:rPr>
          <w:rFonts w:ascii="Arial" w:hAnsi="Arial" w:cs="Arial"/>
          <w:szCs w:val="24"/>
        </w:rPr>
        <w:t>(</w:t>
      </w:r>
      <w:r w:rsidRPr="009B25DF">
        <w:rPr>
          <w:rFonts w:ascii="Arial" w:hAnsi="Arial" w:cs="Arial"/>
          <w:b/>
          <w:bCs/>
          <w:szCs w:val="24"/>
        </w:rPr>
        <w:t>c</w:t>
      </w:r>
      <w:r w:rsidRPr="0008510B">
        <w:rPr>
          <w:rFonts w:ascii="Arial" w:hAnsi="Arial" w:cs="Arial"/>
          <w:szCs w:val="24"/>
        </w:rPr>
        <w:t>) Validation of the Boolean AD model for predicting AD samples in a recent snRNA-</w:t>
      </w:r>
      <w:proofErr w:type="spellStart"/>
      <w:r w:rsidRPr="0008510B">
        <w:rPr>
          <w:rFonts w:ascii="Arial" w:hAnsi="Arial" w:cs="Arial"/>
          <w:szCs w:val="24"/>
        </w:rPr>
        <w:t>seq</w:t>
      </w:r>
      <w:proofErr w:type="spellEnd"/>
      <w:r w:rsidRPr="0008510B">
        <w:rPr>
          <w:rFonts w:ascii="Arial" w:hAnsi="Arial" w:cs="Arial"/>
          <w:szCs w:val="24"/>
        </w:rPr>
        <w:t xml:space="preserve"> dataset (GSE268609). YA, young adult; HA, healthy adult; SA, super ager; MCI, mild cognitive impairment; AD, Alzheimer’s disease. The composite score of the Boolean AD model was evaluated in GSE268609 </w:t>
      </w:r>
      <w:proofErr w:type="spellStart"/>
      <w:r w:rsidRPr="0008510B">
        <w:rPr>
          <w:rFonts w:ascii="Arial" w:hAnsi="Arial" w:cs="Arial"/>
          <w:szCs w:val="24"/>
        </w:rPr>
        <w:t>pseudobulk</w:t>
      </w:r>
      <w:proofErr w:type="spellEnd"/>
      <w:r w:rsidRPr="0008510B">
        <w:rPr>
          <w:rFonts w:ascii="Arial" w:hAnsi="Arial" w:cs="Arial"/>
          <w:szCs w:val="24"/>
        </w:rPr>
        <w:t xml:space="preserve"> snRNA-</w:t>
      </w:r>
      <w:proofErr w:type="spellStart"/>
      <w:r w:rsidRPr="0008510B">
        <w:rPr>
          <w:rFonts w:ascii="Arial" w:hAnsi="Arial" w:cs="Arial"/>
          <w:szCs w:val="24"/>
        </w:rPr>
        <w:t>seq</w:t>
      </w:r>
      <w:proofErr w:type="spellEnd"/>
      <w:r w:rsidRPr="0008510B">
        <w:rPr>
          <w:rFonts w:ascii="Arial" w:hAnsi="Arial" w:cs="Arial"/>
          <w:szCs w:val="24"/>
        </w:rPr>
        <w:t xml:space="preserve"> dataset as described in panel b.</w:t>
      </w:r>
    </w:p>
    <w:p w:rsidR="006809AB" w:rsidRPr="0008510B" w:rsidRDefault="006809AB" w:rsidP="006809AB">
      <w:pPr>
        <w:spacing w:line="360" w:lineRule="auto"/>
        <w:jc w:val="both"/>
        <w:rPr>
          <w:rFonts w:ascii="Arial" w:hAnsi="Arial" w:cs="Arial"/>
          <w:szCs w:val="24"/>
        </w:rPr>
      </w:pPr>
      <w:r w:rsidRPr="0008510B">
        <w:rPr>
          <w:rFonts w:ascii="Arial" w:hAnsi="Arial" w:cs="Arial"/>
          <w:szCs w:val="24"/>
        </w:rPr>
        <w:t>(</w:t>
      </w:r>
      <w:r w:rsidRPr="009B25DF">
        <w:rPr>
          <w:rFonts w:ascii="Arial" w:hAnsi="Arial" w:cs="Arial"/>
          <w:b/>
          <w:bCs/>
          <w:szCs w:val="24"/>
        </w:rPr>
        <w:t>d</w:t>
      </w:r>
      <w:r w:rsidRPr="0008510B">
        <w:rPr>
          <w:rFonts w:ascii="Arial" w:hAnsi="Arial" w:cs="Arial"/>
          <w:szCs w:val="24"/>
        </w:rPr>
        <w:t>) Histogram and normal curve for randomly selected 20 up and 20 down regulated genes in the training dataset GSE125583. The composite signatures of these 40 random genes were used in the histogram for HC (top) and AD (bottom) separately.</w:t>
      </w:r>
    </w:p>
    <w:p w:rsidR="003635B0" w:rsidRPr="006809AB" w:rsidRDefault="003635B0">
      <w:pPr>
        <w:rPr>
          <w:b/>
        </w:rPr>
      </w:pPr>
      <w:bookmarkStart w:id="0" w:name="_GoBack"/>
      <w:bookmarkEnd w:id="0"/>
    </w:p>
    <w:sectPr w:rsidR="003635B0" w:rsidRPr="006809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AB"/>
    <w:rsid w:val="0000250B"/>
    <w:rsid w:val="000032D5"/>
    <w:rsid w:val="00005899"/>
    <w:rsid w:val="000076EC"/>
    <w:rsid w:val="00007FAB"/>
    <w:rsid w:val="00010F2A"/>
    <w:rsid w:val="000133AC"/>
    <w:rsid w:val="000150FD"/>
    <w:rsid w:val="000153A4"/>
    <w:rsid w:val="000165F4"/>
    <w:rsid w:val="00031116"/>
    <w:rsid w:val="0003212A"/>
    <w:rsid w:val="00035B0B"/>
    <w:rsid w:val="00037CDD"/>
    <w:rsid w:val="000417B0"/>
    <w:rsid w:val="0004286D"/>
    <w:rsid w:val="00043123"/>
    <w:rsid w:val="0004518E"/>
    <w:rsid w:val="00050574"/>
    <w:rsid w:val="00051726"/>
    <w:rsid w:val="00057D1C"/>
    <w:rsid w:val="00057D9D"/>
    <w:rsid w:val="00060CAC"/>
    <w:rsid w:val="000616D6"/>
    <w:rsid w:val="00061E04"/>
    <w:rsid w:val="000658DB"/>
    <w:rsid w:val="0006604C"/>
    <w:rsid w:val="0007048B"/>
    <w:rsid w:val="00071ED3"/>
    <w:rsid w:val="00072099"/>
    <w:rsid w:val="00075CC4"/>
    <w:rsid w:val="00075F88"/>
    <w:rsid w:val="000807F4"/>
    <w:rsid w:val="00085C71"/>
    <w:rsid w:val="0008791E"/>
    <w:rsid w:val="000901CA"/>
    <w:rsid w:val="00091D21"/>
    <w:rsid w:val="000A0827"/>
    <w:rsid w:val="000A4EC0"/>
    <w:rsid w:val="000B1E66"/>
    <w:rsid w:val="000B3937"/>
    <w:rsid w:val="000B7777"/>
    <w:rsid w:val="000C06F5"/>
    <w:rsid w:val="000C28A3"/>
    <w:rsid w:val="000C2AEC"/>
    <w:rsid w:val="000C2CFA"/>
    <w:rsid w:val="000C3BCE"/>
    <w:rsid w:val="000C3E8B"/>
    <w:rsid w:val="000C5011"/>
    <w:rsid w:val="000D05B7"/>
    <w:rsid w:val="000D1DED"/>
    <w:rsid w:val="000D2415"/>
    <w:rsid w:val="000D26D2"/>
    <w:rsid w:val="000D30F9"/>
    <w:rsid w:val="000D340A"/>
    <w:rsid w:val="000D3F33"/>
    <w:rsid w:val="000D633C"/>
    <w:rsid w:val="000D6E79"/>
    <w:rsid w:val="000E6D15"/>
    <w:rsid w:val="000F0B09"/>
    <w:rsid w:val="000F2048"/>
    <w:rsid w:val="000F2B2F"/>
    <w:rsid w:val="000F33D9"/>
    <w:rsid w:val="00101A37"/>
    <w:rsid w:val="00103DF8"/>
    <w:rsid w:val="001062A0"/>
    <w:rsid w:val="00110D01"/>
    <w:rsid w:val="001118C8"/>
    <w:rsid w:val="00113334"/>
    <w:rsid w:val="00114EA3"/>
    <w:rsid w:val="00115854"/>
    <w:rsid w:val="00116424"/>
    <w:rsid w:val="001235A8"/>
    <w:rsid w:val="00123842"/>
    <w:rsid w:val="0012584B"/>
    <w:rsid w:val="00127E90"/>
    <w:rsid w:val="00131A9B"/>
    <w:rsid w:val="00131E56"/>
    <w:rsid w:val="00132895"/>
    <w:rsid w:val="00135814"/>
    <w:rsid w:val="001363AF"/>
    <w:rsid w:val="0014397C"/>
    <w:rsid w:val="00150963"/>
    <w:rsid w:val="001536A5"/>
    <w:rsid w:val="00154130"/>
    <w:rsid w:val="00156161"/>
    <w:rsid w:val="00162F3A"/>
    <w:rsid w:val="00163182"/>
    <w:rsid w:val="00163F8D"/>
    <w:rsid w:val="001704E6"/>
    <w:rsid w:val="00172863"/>
    <w:rsid w:val="00176493"/>
    <w:rsid w:val="0017684E"/>
    <w:rsid w:val="0018527C"/>
    <w:rsid w:val="001856A4"/>
    <w:rsid w:val="001867D9"/>
    <w:rsid w:val="0019083D"/>
    <w:rsid w:val="00194EDF"/>
    <w:rsid w:val="00197FBD"/>
    <w:rsid w:val="001A0804"/>
    <w:rsid w:val="001A2DA7"/>
    <w:rsid w:val="001A4318"/>
    <w:rsid w:val="001A714D"/>
    <w:rsid w:val="001B3756"/>
    <w:rsid w:val="001B39C4"/>
    <w:rsid w:val="001B4519"/>
    <w:rsid w:val="001B766E"/>
    <w:rsid w:val="001C2594"/>
    <w:rsid w:val="001C6FC5"/>
    <w:rsid w:val="001D1BD4"/>
    <w:rsid w:val="001D1F13"/>
    <w:rsid w:val="001D2D18"/>
    <w:rsid w:val="001D31E2"/>
    <w:rsid w:val="001D3DB3"/>
    <w:rsid w:val="001E059A"/>
    <w:rsid w:val="001E0B22"/>
    <w:rsid w:val="001E7F5B"/>
    <w:rsid w:val="001F6D70"/>
    <w:rsid w:val="001F795B"/>
    <w:rsid w:val="00201B23"/>
    <w:rsid w:val="0020353C"/>
    <w:rsid w:val="002037E2"/>
    <w:rsid w:val="00204058"/>
    <w:rsid w:val="002068BD"/>
    <w:rsid w:val="00206B50"/>
    <w:rsid w:val="00210A9E"/>
    <w:rsid w:val="00211AFE"/>
    <w:rsid w:val="002123CC"/>
    <w:rsid w:val="00222EEB"/>
    <w:rsid w:val="00224AA7"/>
    <w:rsid w:val="00230E06"/>
    <w:rsid w:val="00232518"/>
    <w:rsid w:val="00233932"/>
    <w:rsid w:val="002355CF"/>
    <w:rsid w:val="0023726A"/>
    <w:rsid w:val="002401BE"/>
    <w:rsid w:val="002418CC"/>
    <w:rsid w:val="00242ECC"/>
    <w:rsid w:val="002504D8"/>
    <w:rsid w:val="00250DA9"/>
    <w:rsid w:val="00252833"/>
    <w:rsid w:val="00252E58"/>
    <w:rsid w:val="002533E8"/>
    <w:rsid w:val="00254548"/>
    <w:rsid w:val="002558D3"/>
    <w:rsid w:val="00255935"/>
    <w:rsid w:val="00255B17"/>
    <w:rsid w:val="0025606E"/>
    <w:rsid w:val="00261D30"/>
    <w:rsid w:val="002633BE"/>
    <w:rsid w:val="00263E7D"/>
    <w:rsid w:val="00265535"/>
    <w:rsid w:val="002717C1"/>
    <w:rsid w:val="00272156"/>
    <w:rsid w:val="002722CC"/>
    <w:rsid w:val="00274863"/>
    <w:rsid w:val="00274936"/>
    <w:rsid w:val="0028414E"/>
    <w:rsid w:val="002859AB"/>
    <w:rsid w:val="002912A8"/>
    <w:rsid w:val="00291EDE"/>
    <w:rsid w:val="00293498"/>
    <w:rsid w:val="00294FD2"/>
    <w:rsid w:val="002952B4"/>
    <w:rsid w:val="00295DF1"/>
    <w:rsid w:val="002A25FB"/>
    <w:rsid w:val="002A4C93"/>
    <w:rsid w:val="002A6F20"/>
    <w:rsid w:val="002A7F70"/>
    <w:rsid w:val="002B1017"/>
    <w:rsid w:val="002B3335"/>
    <w:rsid w:val="002B3500"/>
    <w:rsid w:val="002D09C8"/>
    <w:rsid w:val="002D0D09"/>
    <w:rsid w:val="002D32B8"/>
    <w:rsid w:val="002D4924"/>
    <w:rsid w:val="002D4B01"/>
    <w:rsid w:val="002E3FBF"/>
    <w:rsid w:val="002F16C8"/>
    <w:rsid w:val="002F6CF6"/>
    <w:rsid w:val="00302AE9"/>
    <w:rsid w:val="0030311E"/>
    <w:rsid w:val="00303CAE"/>
    <w:rsid w:val="003041EE"/>
    <w:rsid w:val="00304ECD"/>
    <w:rsid w:val="00307A69"/>
    <w:rsid w:val="00312FC6"/>
    <w:rsid w:val="003132AD"/>
    <w:rsid w:val="00315413"/>
    <w:rsid w:val="00325B00"/>
    <w:rsid w:val="00325E0B"/>
    <w:rsid w:val="00327703"/>
    <w:rsid w:val="003307D8"/>
    <w:rsid w:val="00330A76"/>
    <w:rsid w:val="003327FB"/>
    <w:rsid w:val="00332BF2"/>
    <w:rsid w:val="003332D7"/>
    <w:rsid w:val="003341F4"/>
    <w:rsid w:val="00334260"/>
    <w:rsid w:val="0033560F"/>
    <w:rsid w:val="00340BAD"/>
    <w:rsid w:val="0034149A"/>
    <w:rsid w:val="003422F7"/>
    <w:rsid w:val="003471B5"/>
    <w:rsid w:val="00361784"/>
    <w:rsid w:val="003635B0"/>
    <w:rsid w:val="003677D5"/>
    <w:rsid w:val="0037286A"/>
    <w:rsid w:val="00380CEC"/>
    <w:rsid w:val="00381835"/>
    <w:rsid w:val="00384C14"/>
    <w:rsid w:val="0038618D"/>
    <w:rsid w:val="00390E66"/>
    <w:rsid w:val="00393171"/>
    <w:rsid w:val="00394E15"/>
    <w:rsid w:val="00396B05"/>
    <w:rsid w:val="00396EF1"/>
    <w:rsid w:val="003A05F8"/>
    <w:rsid w:val="003B2BA4"/>
    <w:rsid w:val="003B2C62"/>
    <w:rsid w:val="003B3603"/>
    <w:rsid w:val="003B3FC5"/>
    <w:rsid w:val="003C0800"/>
    <w:rsid w:val="003D1D65"/>
    <w:rsid w:val="003D41EF"/>
    <w:rsid w:val="003D6C68"/>
    <w:rsid w:val="003D75C3"/>
    <w:rsid w:val="003E0706"/>
    <w:rsid w:val="003E1D5B"/>
    <w:rsid w:val="003E47DB"/>
    <w:rsid w:val="003E4941"/>
    <w:rsid w:val="003E4C69"/>
    <w:rsid w:val="003E67DB"/>
    <w:rsid w:val="003F0A6B"/>
    <w:rsid w:val="003F1EEC"/>
    <w:rsid w:val="003F28BE"/>
    <w:rsid w:val="003F3559"/>
    <w:rsid w:val="003F3ED4"/>
    <w:rsid w:val="003F6A50"/>
    <w:rsid w:val="00400F75"/>
    <w:rsid w:val="00401650"/>
    <w:rsid w:val="00401673"/>
    <w:rsid w:val="00403405"/>
    <w:rsid w:val="0040514E"/>
    <w:rsid w:val="004067C1"/>
    <w:rsid w:val="00407268"/>
    <w:rsid w:val="004106E5"/>
    <w:rsid w:val="00412301"/>
    <w:rsid w:val="00416C39"/>
    <w:rsid w:val="0041718D"/>
    <w:rsid w:val="00421691"/>
    <w:rsid w:val="00423177"/>
    <w:rsid w:val="0042621F"/>
    <w:rsid w:val="00430B11"/>
    <w:rsid w:val="00430FF4"/>
    <w:rsid w:val="0043187E"/>
    <w:rsid w:val="00432612"/>
    <w:rsid w:val="00433BBC"/>
    <w:rsid w:val="00434E05"/>
    <w:rsid w:val="004362C7"/>
    <w:rsid w:val="00437B95"/>
    <w:rsid w:val="00440001"/>
    <w:rsid w:val="004455A2"/>
    <w:rsid w:val="004508D2"/>
    <w:rsid w:val="00450C00"/>
    <w:rsid w:val="004511AD"/>
    <w:rsid w:val="00451453"/>
    <w:rsid w:val="0045574B"/>
    <w:rsid w:val="00460C17"/>
    <w:rsid w:val="004731F7"/>
    <w:rsid w:val="00473960"/>
    <w:rsid w:val="00475A5E"/>
    <w:rsid w:val="00480A05"/>
    <w:rsid w:val="00482D7B"/>
    <w:rsid w:val="0048361A"/>
    <w:rsid w:val="00484F27"/>
    <w:rsid w:val="00485176"/>
    <w:rsid w:val="00485461"/>
    <w:rsid w:val="00485B55"/>
    <w:rsid w:val="00485CE7"/>
    <w:rsid w:val="0049060E"/>
    <w:rsid w:val="00490CEC"/>
    <w:rsid w:val="004912B5"/>
    <w:rsid w:val="00493E1C"/>
    <w:rsid w:val="00497C03"/>
    <w:rsid w:val="004A2575"/>
    <w:rsid w:val="004A2B6D"/>
    <w:rsid w:val="004A356E"/>
    <w:rsid w:val="004A3710"/>
    <w:rsid w:val="004A57ED"/>
    <w:rsid w:val="004A6BDE"/>
    <w:rsid w:val="004B0FED"/>
    <w:rsid w:val="004B3E4C"/>
    <w:rsid w:val="004C0D36"/>
    <w:rsid w:val="004C255D"/>
    <w:rsid w:val="004C46CF"/>
    <w:rsid w:val="004C6569"/>
    <w:rsid w:val="004D216B"/>
    <w:rsid w:val="004D53E5"/>
    <w:rsid w:val="004D58E3"/>
    <w:rsid w:val="004D7A77"/>
    <w:rsid w:val="004E06F0"/>
    <w:rsid w:val="004E1279"/>
    <w:rsid w:val="004E413C"/>
    <w:rsid w:val="004E47D7"/>
    <w:rsid w:val="004E7611"/>
    <w:rsid w:val="004E77F5"/>
    <w:rsid w:val="004F2EAE"/>
    <w:rsid w:val="004F2FF9"/>
    <w:rsid w:val="004F321A"/>
    <w:rsid w:val="004F366C"/>
    <w:rsid w:val="00502F3B"/>
    <w:rsid w:val="0050669F"/>
    <w:rsid w:val="00510F9D"/>
    <w:rsid w:val="00511086"/>
    <w:rsid w:val="00511729"/>
    <w:rsid w:val="005148FD"/>
    <w:rsid w:val="00516A77"/>
    <w:rsid w:val="00521A09"/>
    <w:rsid w:val="00530A7B"/>
    <w:rsid w:val="005355DD"/>
    <w:rsid w:val="00535620"/>
    <w:rsid w:val="00535FBE"/>
    <w:rsid w:val="00543CE0"/>
    <w:rsid w:val="005504D6"/>
    <w:rsid w:val="005508BA"/>
    <w:rsid w:val="0055120F"/>
    <w:rsid w:val="00551CF1"/>
    <w:rsid w:val="00552061"/>
    <w:rsid w:val="005522FA"/>
    <w:rsid w:val="00553AFD"/>
    <w:rsid w:val="00554741"/>
    <w:rsid w:val="00554F82"/>
    <w:rsid w:val="00557E88"/>
    <w:rsid w:val="00560B2D"/>
    <w:rsid w:val="00571F3D"/>
    <w:rsid w:val="0057340D"/>
    <w:rsid w:val="00577E95"/>
    <w:rsid w:val="00580944"/>
    <w:rsid w:val="00581DD3"/>
    <w:rsid w:val="00582713"/>
    <w:rsid w:val="00590A4A"/>
    <w:rsid w:val="00596187"/>
    <w:rsid w:val="005966BA"/>
    <w:rsid w:val="005967FC"/>
    <w:rsid w:val="00596EAB"/>
    <w:rsid w:val="005A572F"/>
    <w:rsid w:val="005A61E5"/>
    <w:rsid w:val="005A6A10"/>
    <w:rsid w:val="005B1B0F"/>
    <w:rsid w:val="005B1FED"/>
    <w:rsid w:val="005B25E9"/>
    <w:rsid w:val="005C01B2"/>
    <w:rsid w:val="005C5453"/>
    <w:rsid w:val="005D0244"/>
    <w:rsid w:val="005D11C4"/>
    <w:rsid w:val="005D449F"/>
    <w:rsid w:val="005D4DC3"/>
    <w:rsid w:val="005E58D8"/>
    <w:rsid w:val="005F2ECD"/>
    <w:rsid w:val="005F40F1"/>
    <w:rsid w:val="005F4BB2"/>
    <w:rsid w:val="005F5089"/>
    <w:rsid w:val="00601B98"/>
    <w:rsid w:val="00615903"/>
    <w:rsid w:val="00621AD6"/>
    <w:rsid w:val="00621D8C"/>
    <w:rsid w:val="00622A00"/>
    <w:rsid w:val="006269EE"/>
    <w:rsid w:val="006306DB"/>
    <w:rsid w:val="00630DAA"/>
    <w:rsid w:val="006344CD"/>
    <w:rsid w:val="006357FD"/>
    <w:rsid w:val="006405A0"/>
    <w:rsid w:val="006410FD"/>
    <w:rsid w:val="00641285"/>
    <w:rsid w:val="0064325A"/>
    <w:rsid w:val="00645041"/>
    <w:rsid w:val="00645966"/>
    <w:rsid w:val="00650F0E"/>
    <w:rsid w:val="00652A8F"/>
    <w:rsid w:val="00660BE9"/>
    <w:rsid w:val="00661869"/>
    <w:rsid w:val="00662BAA"/>
    <w:rsid w:val="00663F05"/>
    <w:rsid w:val="00664470"/>
    <w:rsid w:val="0066495F"/>
    <w:rsid w:val="00664D24"/>
    <w:rsid w:val="00664EE5"/>
    <w:rsid w:val="006708E3"/>
    <w:rsid w:val="0067518A"/>
    <w:rsid w:val="00676DB8"/>
    <w:rsid w:val="006809AB"/>
    <w:rsid w:val="00681A42"/>
    <w:rsid w:val="00682E00"/>
    <w:rsid w:val="00683163"/>
    <w:rsid w:val="00683EB1"/>
    <w:rsid w:val="006857ED"/>
    <w:rsid w:val="00694ACE"/>
    <w:rsid w:val="00695B19"/>
    <w:rsid w:val="006A03D3"/>
    <w:rsid w:val="006A0A51"/>
    <w:rsid w:val="006A122D"/>
    <w:rsid w:val="006A321A"/>
    <w:rsid w:val="006A4D4E"/>
    <w:rsid w:val="006A4E11"/>
    <w:rsid w:val="006B0819"/>
    <w:rsid w:val="006B14E3"/>
    <w:rsid w:val="006B2DB9"/>
    <w:rsid w:val="006B39B5"/>
    <w:rsid w:val="006C0585"/>
    <w:rsid w:val="006C2732"/>
    <w:rsid w:val="006C27F8"/>
    <w:rsid w:val="006C286B"/>
    <w:rsid w:val="006C43D4"/>
    <w:rsid w:val="006C63BA"/>
    <w:rsid w:val="006D5D2C"/>
    <w:rsid w:val="006D75F7"/>
    <w:rsid w:val="006E0D7D"/>
    <w:rsid w:val="006E1511"/>
    <w:rsid w:val="006E1B06"/>
    <w:rsid w:val="006E1C05"/>
    <w:rsid w:val="006E22A1"/>
    <w:rsid w:val="006E2597"/>
    <w:rsid w:val="006E2846"/>
    <w:rsid w:val="006E6AD6"/>
    <w:rsid w:val="006F0DD8"/>
    <w:rsid w:val="006F1235"/>
    <w:rsid w:val="006F13AF"/>
    <w:rsid w:val="006F224A"/>
    <w:rsid w:val="006F2270"/>
    <w:rsid w:val="006F776A"/>
    <w:rsid w:val="007008D7"/>
    <w:rsid w:val="00700C78"/>
    <w:rsid w:val="007018A2"/>
    <w:rsid w:val="00703634"/>
    <w:rsid w:val="00705125"/>
    <w:rsid w:val="007067B7"/>
    <w:rsid w:val="00710F3B"/>
    <w:rsid w:val="00711C2A"/>
    <w:rsid w:val="00713B17"/>
    <w:rsid w:val="00717E2E"/>
    <w:rsid w:val="00721612"/>
    <w:rsid w:val="00730D76"/>
    <w:rsid w:val="00733827"/>
    <w:rsid w:val="00734209"/>
    <w:rsid w:val="007354BF"/>
    <w:rsid w:val="00736CB0"/>
    <w:rsid w:val="00737B63"/>
    <w:rsid w:val="00740281"/>
    <w:rsid w:val="00740A59"/>
    <w:rsid w:val="00741773"/>
    <w:rsid w:val="00745972"/>
    <w:rsid w:val="00745F84"/>
    <w:rsid w:val="00746979"/>
    <w:rsid w:val="00746BF2"/>
    <w:rsid w:val="007470A2"/>
    <w:rsid w:val="00750570"/>
    <w:rsid w:val="0075384E"/>
    <w:rsid w:val="00754B56"/>
    <w:rsid w:val="00754C15"/>
    <w:rsid w:val="007558BE"/>
    <w:rsid w:val="00755FEA"/>
    <w:rsid w:val="0075657B"/>
    <w:rsid w:val="0076199E"/>
    <w:rsid w:val="00761CD5"/>
    <w:rsid w:val="00762302"/>
    <w:rsid w:val="0076492D"/>
    <w:rsid w:val="00765450"/>
    <w:rsid w:val="00766B58"/>
    <w:rsid w:val="00777360"/>
    <w:rsid w:val="00780E99"/>
    <w:rsid w:val="0078331B"/>
    <w:rsid w:val="007852C5"/>
    <w:rsid w:val="00785419"/>
    <w:rsid w:val="0078588D"/>
    <w:rsid w:val="0078789E"/>
    <w:rsid w:val="00787AD0"/>
    <w:rsid w:val="00790BFA"/>
    <w:rsid w:val="00791425"/>
    <w:rsid w:val="00792983"/>
    <w:rsid w:val="007943EE"/>
    <w:rsid w:val="007A3693"/>
    <w:rsid w:val="007A3AC1"/>
    <w:rsid w:val="007A43C2"/>
    <w:rsid w:val="007A6DBB"/>
    <w:rsid w:val="007A6FF0"/>
    <w:rsid w:val="007B089B"/>
    <w:rsid w:val="007B0D71"/>
    <w:rsid w:val="007B1FD1"/>
    <w:rsid w:val="007B507E"/>
    <w:rsid w:val="007C1368"/>
    <w:rsid w:val="007C4D9E"/>
    <w:rsid w:val="007C5A87"/>
    <w:rsid w:val="007C5D59"/>
    <w:rsid w:val="007D0C91"/>
    <w:rsid w:val="007D2592"/>
    <w:rsid w:val="007D2B1D"/>
    <w:rsid w:val="007D2FCC"/>
    <w:rsid w:val="007D5D5B"/>
    <w:rsid w:val="007D6A24"/>
    <w:rsid w:val="007D7ECF"/>
    <w:rsid w:val="007E0660"/>
    <w:rsid w:val="007E0F85"/>
    <w:rsid w:val="007E1D92"/>
    <w:rsid w:val="007F053B"/>
    <w:rsid w:val="007F276E"/>
    <w:rsid w:val="007F31B7"/>
    <w:rsid w:val="007F425B"/>
    <w:rsid w:val="007F4FF7"/>
    <w:rsid w:val="007F799D"/>
    <w:rsid w:val="007F7D2D"/>
    <w:rsid w:val="007F7FDA"/>
    <w:rsid w:val="00802A59"/>
    <w:rsid w:val="00804C62"/>
    <w:rsid w:val="008059F3"/>
    <w:rsid w:val="00806DCD"/>
    <w:rsid w:val="00811466"/>
    <w:rsid w:val="00813716"/>
    <w:rsid w:val="00813F07"/>
    <w:rsid w:val="008145C8"/>
    <w:rsid w:val="00816306"/>
    <w:rsid w:val="0082075A"/>
    <w:rsid w:val="008259F7"/>
    <w:rsid w:val="00826464"/>
    <w:rsid w:val="00831AFF"/>
    <w:rsid w:val="00832448"/>
    <w:rsid w:val="008324C1"/>
    <w:rsid w:val="00832768"/>
    <w:rsid w:val="00833167"/>
    <w:rsid w:val="008355A9"/>
    <w:rsid w:val="008400BA"/>
    <w:rsid w:val="00843C8E"/>
    <w:rsid w:val="00844A42"/>
    <w:rsid w:val="00845576"/>
    <w:rsid w:val="00846298"/>
    <w:rsid w:val="0084641C"/>
    <w:rsid w:val="008477D8"/>
    <w:rsid w:val="008514D4"/>
    <w:rsid w:val="008573C5"/>
    <w:rsid w:val="0086192D"/>
    <w:rsid w:val="00862400"/>
    <w:rsid w:val="00863E9D"/>
    <w:rsid w:val="008647F6"/>
    <w:rsid w:val="0086614C"/>
    <w:rsid w:val="00867592"/>
    <w:rsid w:val="008701F6"/>
    <w:rsid w:val="00871D92"/>
    <w:rsid w:val="0087446F"/>
    <w:rsid w:val="00875005"/>
    <w:rsid w:val="0087621D"/>
    <w:rsid w:val="0088104E"/>
    <w:rsid w:val="00881382"/>
    <w:rsid w:val="00881832"/>
    <w:rsid w:val="00883121"/>
    <w:rsid w:val="0088332B"/>
    <w:rsid w:val="00883414"/>
    <w:rsid w:val="0089133A"/>
    <w:rsid w:val="00894266"/>
    <w:rsid w:val="00894625"/>
    <w:rsid w:val="008948FD"/>
    <w:rsid w:val="00896A3B"/>
    <w:rsid w:val="008A1A17"/>
    <w:rsid w:val="008A3CCA"/>
    <w:rsid w:val="008A40FC"/>
    <w:rsid w:val="008A507B"/>
    <w:rsid w:val="008A5240"/>
    <w:rsid w:val="008A5416"/>
    <w:rsid w:val="008A6694"/>
    <w:rsid w:val="008B250A"/>
    <w:rsid w:val="008B26A3"/>
    <w:rsid w:val="008B3C85"/>
    <w:rsid w:val="008B6CCE"/>
    <w:rsid w:val="008C5EE0"/>
    <w:rsid w:val="008C5FA1"/>
    <w:rsid w:val="008C6B67"/>
    <w:rsid w:val="008D274B"/>
    <w:rsid w:val="008E10AC"/>
    <w:rsid w:val="008E2357"/>
    <w:rsid w:val="008E3FD5"/>
    <w:rsid w:val="008E5775"/>
    <w:rsid w:val="008E70D9"/>
    <w:rsid w:val="008E7B1D"/>
    <w:rsid w:val="009024B3"/>
    <w:rsid w:val="0090259C"/>
    <w:rsid w:val="00905971"/>
    <w:rsid w:val="009079F7"/>
    <w:rsid w:val="00907BF4"/>
    <w:rsid w:val="0091308D"/>
    <w:rsid w:val="0091326F"/>
    <w:rsid w:val="009237FD"/>
    <w:rsid w:val="00927151"/>
    <w:rsid w:val="00931ADF"/>
    <w:rsid w:val="0093229D"/>
    <w:rsid w:val="00932A36"/>
    <w:rsid w:val="00932D35"/>
    <w:rsid w:val="00932FEB"/>
    <w:rsid w:val="0093481D"/>
    <w:rsid w:val="00934B89"/>
    <w:rsid w:val="00934EF0"/>
    <w:rsid w:val="009379B1"/>
    <w:rsid w:val="009406C0"/>
    <w:rsid w:val="00943CCF"/>
    <w:rsid w:val="00945546"/>
    <w:rsid w:val="00947549"/>
    <w:rsid w:val="00951C68"/>
    <w:rsid w:val="00953467"/>
    <w:rsid w:val="00954582"/>
    <w:rsid w:val="00956624"/>
    <w:rsid w:val="00964C02"/>
    <w:rsid w:val="009662EE"/>
    <w:rsid w:val="00966BD2"/>
    <w:rsid w:val="009677E6"/>
    <w:rsid w:val="009706A9"/>
    <w:rsid w:val="00970AE8"/>
    <w:rsid w:val="00973239"/>
    <w:rsid w:val="009762FA"/>
    <w:rsid w:val="00977D33"/>
    <w:rsid w:val="00983043"/>
    <w:rsid w:val="0098454B"/>
    <w:rsid w:val="00986507"/>
    <w:rsid w:val="00990B3C"/>
    <w:rsid w:val="009918BA"/>
    <w:rsid w:val="00996206"/>
    <w:rsid w:val="009A5006"/>
    <w:rsid w:val="009A7382"/>
    <w:rsid w:val="009B1FBD"/>
    <w:rsid w:val="009B36CE"/>
    <w:rsid w:val="009B41D4"/>
    <w:rsid w:val="009C04CA"/>
    <w:rsid w:val="009C38D9"/>
    <w:rsid w:val="009C3FC2"/>
    <w:rsid w:val="009C7DB2"/>
    <w:rsid w:val="009D450C"/>
    <w:rsid w:val="009D4947"/>
    <w:rsid w:val="009D605A"/>
    <w:rsid w:val="009E0977"/>
    <w:rsid w:val="009E0AC4"/>
    <w:rsid w:val="009E2580"/>
    <w:rsid w:val="009E270F"/>
    <w:rsid w:val="009E2ED2"/>
    <w:rsid w:val="009E4575"/>
    <w:rsid w:val="009F019B"/>
    <w:rsid w:val="009F4544"/>
    <w:rsid w:val="009F4977"/>
    <w:rsid w:val="009F6570"/>
    <w:rsid w:val="00A01763"/>
    <w:rsid w:val="00A03013"/>
    <w:rsid w:val="00A0542A"/>
    <w:rsid w:val="00A111BA"/>
    <w:rsid w:val="00A11C82"/>
    <w:rsid w:val="00A12E21"/>
    <w:rsid w:val="00A13F46"/>
    <w:rsid w:val="00A147D8"/>
    <w:rsid w:val="00A152AA"/>
    <w:rsid w:val="00A16E2E"/>
    <w:rsid w:val="00A24808"/>
    <w:rsid w:val="00A248A5"/>
    <w:rsid w:val="00A249D6"/>
    <w:rsid w:val="00A316D5"/>
    <w:rsid w:val="00A3311B"/>
    <w:rsid w:val="00A34237"/>
    <w:rsid w:val="00A35BE1"/>
    <w:rsid w:val="00A43C05"/>
    <w:rsid w:val="00A44F79"/>
    <w:rsid w:val="00A45307"/>
    <w:rsid w:val="00A463FB"/>
    <w:rsid w:val="00A50D5C"/>
    <w:rsid w:val="00A52718"/>
    <w:rsid w:val="00A54F02"/>
    <w:rsid w:val="00A63C0C"/>
    <w:rsid w:val="00A64B7C"/>
    <w:rsid w:val="00A6760B"/>
    <w:rsid w:val="00A7039B"/>
    <w:rsid w:val="00A70429"/>
    <w:rsid w:val="00A7143B"/>
    <w:rsid w:val="00A74A83"/>
    <w:rsid w:val="00A84CB3"/>
    <w:rsid w:val="00A85A70"/>
    <w:rsid w:val="00A90A8C"/>
    <w:rsid w:val="00A91305"/>
    <w:rsid w:val="00A96D3B"/>
    <w:rsid w:val="00A97062"/>
    <w:rsid w:val="00A975F9"/>
    <w:rsid w:val="00AA6316"/>
    <w:rsid w:val="00AA67FC"/>
    <w:rsid w:val="00AA6B2C"/>
    <w:rsid w:val="00AA768C"/>
    <w:rsid w:val="00AB0BC5"/>
    <w:rsid w:val="00AB78FC"/>
    <w:rsid w:val="00AC4104"/>
    <w:rsid w:val="00AC563C"/>
    <w:rsid w:val="00AC5748"/>
    <w:rsid w:val="00AC64FC"/>
    <w:rsid w:val="00AC6F96"/>
    <w:rsid w:val="00AC75D3"/>
    <w:rsid w:val="00AD0632"/>
    <w:rsid w:val="00AD22B4"/>
    <w:rsid w:val="00AD4D86"/>
    <w:rsid w:val="00AD54DB"/>
    <w:rsid w:val="00AE134F"/>
    <w:rsid w:val="00AE3ECA"/>
    <w:rsid w:val="00AE4158"/>
    <w:rsid w:val="00AE60BB"/>
    <w:rsid w:val="00AF0492"/>
    <w:rsid w:val="00AF04A6"/>
    <w:rsid w:val="00B03CCC"/>
    <w:rsid w:val="00B05206"/>
    <w:rsid w:val="00B06527"/>
    <w:rsid w:val="00B10048"/>
    <w:rsid w:val="00B1034D"/>
    <w:rsid w:val="00B10DA5"/>
    <w:rsid w:val="00B11533"/>
    <w:rsid w:val="00B13F77"/>
    <w:rsid w:val="00B15DA8"/>
    <w:rsid w:val="00B17D52"/>
    <w:rsid w:val="00B20045"/>
    <w:rsid w:val="00B24A89"/>
    <w:rsid w:val="00B2570E"/>
    <w:rsid w:val="00B2636D"/>
    <w:rsid w:val="00B30ED8"/>
    <w:rsid w:val="00B310E8"/>
    <w:rsid w:val="00B35E91"/>
    <w:rsid w:val="00B37D73"/>
    <w:rsid w:val="00B4005D"/>
    <w:rsid w:val="00B42221"/>
    <w:rsid w:val="00B439E8"/>
    <w:rsid w:val="00B46708"/>
    <w:rsid w:val="00B46CD2"/>
    <w:rsid w:val="00B51064"/>
    <w:rsid w:val="00B56477"/>
    <w:rsid w:val="00B61875"/>
    <w:rsid w:val="00B63C6D"/>
    <w:rsid w:val="00B668ED"/>
    <w:rsid w:val="00B66E3A"/>
    <w:rsid w:val="00B701BF"/>
    <w:rsid w:val="00B72A47"/>
    <w:rsid w:val="00B75174"/>
    <w:rsid w:val="00B76CA0"/>
    <w:rsid w:val="00B7751C"/>
    <w:rsid w:val="00B77B2A"/>
    <w:rsid w:val="00B8171D"/>
    <w:rsid w:val="00B8224F"/>
    <w:rsid w:val="00B83A67"/>
    <w:rsid w:val="00B8603D"/>
    <w:rsid w:val="00B869A5"/>
    <w:rsid w:val="00B9178D"/>
    <w:rsid w:val="00B91BE1"/>
    <w:rsid w:val="00B9271B"/>
    <w:rsid w:val="00B94766"/>
    <w:rsid w:val="00B96A63"/>
    <w:rsid w:val="00BA193A"/>
    <w:rsid w:val="00BA324A"/>
    <w:rsid w:val="00BA44DD"/>
    <w:rsid w:val="00BA572D"/>
    <w:rsid w:val="00BA5D0B"/>
    <w:rsid w:val="00BA64FD"/>
    <w:rsid w:val="00BB21BE"/>
    <w:rsid w:val="00BB2A38"/>
    <w:rsid w:val="00BB70D2"/>
    <w:rsid w:val="00BC1909"/>
    <w:rsid w:val="00BC2092"/>
    <w:rsid w:val="00BD0AD5"/>
    <w:rsid w:val="00BD43FC"/>
    <w:rsid w:val="00BD6EA0"/>
    <w:rsid w:val="00BE29E5"/>
    <w:rsid w:val="00BF07CF"/>
    <w:rsid w:val="00BF0AD8"/>
    <w:rsid w:val="00BF1871"/>
    <w:rsid w:val="00C03D9E"/>
    <w:rsid w:val="00C04071"/>
    <w:rsid w:val="00C045AC"/>
    <w:rsid w:val="00C04A30"/>
    <w:rsid w:val="00C04ED8"/>
    <w:rsid w:val="00C04F1F"/>
    <w:rsid w:val="00C10E05"/>
    <w:rsid w:val="00C11655"/>
    <w:rsid w:val="00C12398"/>
    <w:rsid w:val="00C1325E"/>
    <w:rsid w:val="00C154B4"/>
    <w:rsid w:val="00C1607B"/>
    <w:rsid w:val="00C168DD"/>
    <w:rsid w:val="00C16916"/>
    <w:rsid w:val="00C170D9"/>
    <w:rsid w:val="00C17444"/>
    <w:rsid w:val="00C2364C"/>
    <w:rsid w:val="00C249B3"/>
    <w:rsid w:val="00C24C78"/>
    <w:rsid w:val="00C27009"/>
    <w:rsid w:val="00C30BB3"/>
    <w:rsid w:val="00C30F88"/>
    <w:rsid w:val="00C31111"/>
    <w:rsid w:val="00C33912"/>
    <w:rsid w:val="00C3451A"/>
    <w:rsid w:val="00C4144C"/>
    <w:rsid w:val="00C41F72"/>
    <w:rsid w:val="00C51441"/>
    <w:rsid w:val="00C52E1B"/>
    <w:rsid w:val="00C57796"/>
    <w:rsid w:val="00C619C9"/>
    <w:rsid w:val="00C62160"/>
    <w:rsid w:val="00C65BAA"/>
    <w:rsid w:val="00C66E9D"/>
    <w:rsid w:val="00C7030C"/>
    <w:rsid w:val="00C731FB"/>
    <w:rsid w:val="00C7489E"/>
    <w:rsid w:val="00C779E8"/>
    <w:rsid w:val="00C77D4A"/>
    <w:rsid w:val="00C81C78"/>
    <w:rsid w:val="00C82183"/>
    <w:rsid w:val="00C85027"/>
    <w:rsid w:val="00C858CB"/>
    <w:rsid w:val="00C87146"/>
    <w:rsid w:val="00CA2299"/>
    <w:rsid w:val="00CA6864"/>
    <w:rsid w:val="00CA696E"/>
    <w:rsid w:val="00CA727F"/>
    <w:rsid w:val="00CA7C9D"/>
    <w:rsid w:val="00CB38D1"/>
    <w:rsid w:val="00CB4B19"/>
    <w:rsid w:val="00CB77A5"/>
    <w:rsid w:val="00CC2FD3"/>
    <w:rsid w:val="00CD00C7"/>
    <w:rsid w:val="00CD1D29"/>
    <w:rsid w:val="00CD7DE4"/>
    <w:rsid w:val="00CE19C5"/>
    <w:rsid w:val="00CE29D7"/>
    <w:rsid w:val="00CE53EC"/>
    <w:rsid w:val="00CE6B1E"/>
    <w:rsid w:val="00CE77E3"/>
    <w:rsid w:val="00CF4209"/>
    <w:rsid w:val="00CF427B"/>
    <w:rsid w:val="00CF488A"/>
    <w:rsid w:val="00CF7AC1"/>
    <w:rsid w:val="00D01091"/>
    <w:rsid w:val="00D021FF"/>
    <w:rsid w:val="00D05BD3"/>
    <w:rsid w:val="00D0712D"/>
    <w:rsid w:val="00D100B0"/>
    <w:rsid w:val="00D15071"/>
    <w:rsid w:val="00D17C34"/>
    <w:rsid w:val="00D206CB"/>
    <w:rsid w:val="00D209FD"/>
    <w:rsid w:val="00D213FA"/>
    <w:rsid w:val="00D246D2"/>
    <w:rsid w:val="00D26052"/>
    <w:rsid w:val="00D30BF4"/>
    <w:rsid w:val="00D33FA3"/>
    <w:rsid w:val="00D35F87"/>
    <w:rsid w:val="00D4129C"/>
    <w:rsid w:val="00D46711"/>
    <w:rsid w:val="00D51F42"/>
    <w:rsid w:val="00D536A2"/>
    <w:rsid w:val="00D55D18"/>
    <w:rsid w:val="00D5606C"/>
    <w:rsid w:val="00D608B0"/>
    <w:rsid w:val="00D6263F"/>
    <w:rsid w:val="00D65C29"/>
    <w:rsid w:val="00D707A1"/>
    <w:rsid w:val="00D710D3"/>
    <w:rsid w:val="00D737B1"/>
    <w:rsid w:val="00D73920"/>
    <w:rsid w:val="00D73BE6"/>
    <w:rsid w:val="00D75881"/>
    <w:rsid w:val="00D77E99"/>
    <w:rsid w:val="00D80010"/>
    <w:rsid w:val="00D800F1"/>
    <w:rsid w:val="00D84CA2"/>
    <w:rsid w:val="00D866A3"/>
    <w:rsid w:val="00D92C79"/>
    <w:rsid w:val="00D9316C"/>
    <w:rsid w:val="00D9387D"/>
    <w:rsid w:val="00D9393F"/>
    <w:rsid w:val="00D96B72"/>
    <w:rsid w:val="00D96DCB"/>
    <w:rsid w:val="00DA1838"/>
    <w:rsid w:val="00DA3354"/>
    <w:rsid w:val="00DA4BA7"/>
    <w:rsid w:val="00DA4C50"/>
    <w:rsid w:val="00DA4E36"/>
    <w:rsid w:val="00DA79B0"/>
    <w:rsid w:val="00DB1E22"/>
    <w:rsid w:val="00DB1EDE"/>
    <w:rsid w:val="00DB4988"/>
    <w:rsid w:val="00DB5005"/>
    <w:rsid w:val="00DB5B2F"/>
    <w:rsid w:val="00DB5DBF"/>
    <w:rsid w:val="00DB5F15"/>
    <w:rsid w:val="00DB7633"/>
    <w:rsid w:val="00DB7ACE"/>
    <w:rsid w:val="00DB7D81"/>
    <w:rsid w:val="00DB7FDF"/>
    <w:rsid w:val="00DC17C4"/>
    <w:rsid w:val="00DC2765"/>
    <w:rsid w:val="00DC5169"/>
    <w:rsid w:val="00DD0F38"/>
    <w:rsid w:val="00DD2970"/>
    <w:rsid w:val="00DD39B6"/>
    <w:rsid w:val="00DD3B65"/>
    <w:rsid w:val="00DD46DD"/>
    <w:rsid w:val="00DD72CA"/>
    <w:rsid w:val="00DD7434"/>
    <w:rsid w:val="00DE055C"/>
    <w:rsid w:val="00DE3C54"/>
    <w:rsid w:val="00DE5255"/>
    <w:rsid w:val="00DE5CE2"/>
    <w:rsid w:val="00DE69CF"/>
    <w:rsid w:val="00DE74FE"/>
    <w:rsid w:val="00DF249A"/>
    <w:rsid w:val="00DF3F07"/>
    <w:rsid w:val="00DF4612"/>
    <w:rsid w:val="00E01BFB"/>
    <w:rsid w:val="00E039D0"/>
    <w:rsid w:val="00E14484"/>
    <w:rsid w:val="00E14A9D"/>
    <w:rsid w:val="00E16077"/>
    <w:rsid w:val="00E21168"/>
    <w:rsid w:val="00E21CA9"/>
    <w:rsid w:val="00E21CF8"/>
    <w:rsid w:val="00E223FF"/>
    <w:rsid w:val="00E26121"/>
    <w:rsid w:val="00E31BF0"/>
    <w:rsid w:val="00E326AC"/>
    <w:rsid w:val="00E3707E"/>
    <w:rsid w:val="00E37C79"/>
    <w:rsid w:val="00E418AC"/>
    <w:rsid w:val="00E45576"/>
    <w:rsid w:val="00E472D8"/>
    <w:rsid w:val="00E52D55"/>
    <w:rsid w:val="00E54181"/>
    <w:rsid w:val="00E56D84"/>
    <w:rsid w:val="00E56DE3"/>
    <w:rsid w:val="00E641FE"/>
    <w:rsid w:val="00E70657"/>
    <w:rsid w:val="00E7325C"/>
    <w:rsid w:val="00E74460"/>
    <w:rsid w:val="00E82F50"/>
    <w:rsid w:val="00E8409D"/>
    <w:rsid w:val="00E908FC"/>
    <w:rsid w:val="00E9118F"/>
    <w:rsid w:val="00E953FD"/>
    <w:rsid w:val="00E96FDC"/>
    <w:rsid w:val="00E9774F"/>
    <w:rsid w:val="00EA500F"/>
    <w:rsid w:val="00EB0AE5"/>
    <w:rsid w:val="00EB2D3A"/>
    <w:rsid w:val="00EB4E49"/>
    <w:rsid w:val="00EB70CC"/>
    <w:rsid w:val="00EC06DE"/>
    <w:rsid w:val="00EC2061"/>
    <w:rsid w:val="00EC2744"/>
    <w:rsid w:val="00EC3C07"/>
    <w:rsid w:val="00EC59FE"/>
    <w:rsid w:val="00EC6BDA"/>
    <w:rsid w:val="00ED0C97"/>
    <w:rsid w:val="00ED0D13"/>
    <w:rsid w:val="00ED42F6"/>
    <w:rsid w:val="00ED543A"/>
    <w:rsid w:val="00ED5C68"/>
    <w:rsid w:val="00EE0CC2"/>
    <w:rsid w:val="00EE1945"/>
    <w:rsid w:val="00EE2F97"/>
    <w:rsid w:val="00EF0C92"/>
    <w:rsid w:val="00EF161E"/>
    <w:rsid w:val="00EF1949"/>
    <w:rsid w:val="00EF376A"/>
    <w:rsid w:val="00EF577D"/>
    <w:rsid w:val="00EF76FE"/>
    <w:rsid w:val="00F01792"/>
    <w:rsid w:val="00F021CF"/>
    <w:rsid w:val="00F0511B"/>
    <w:rsid w:val="00F121F7"/>
    <w:rsid w:val="00F1521E"/>
    <w:rsid w:val="00F23C97"/>
    <w:rsid w:val="00F24D49"/>
    <w:rsid w:val="00F262BE"/>
    <w:rsid w:val="00F31C9F"/>
    <w:rsid w:val="00F33CA8"/>
    <w:rsid w:val="00F36E1A"/>
    <w:rsid w:val="00F3764F"/>
    <w:rsid w:val="00F4041D"/>
    <w:rsid w:val="00F40B21"/>
    <w:rsid w:val="00F42BB0"/>
    <w:rsid w:val="00F44D6B"/>
    <w:rsid w:val="00F45B5A"/>
    <w:rsid w:val="00F47413"/>
    <w:rsid w:val="00F5089A"/>
    <w:rsid w:val="00F53331"/>
    <w:rsid w:val="00F54D87"/>
    <w:rsid w:val="00F61AA7"/>
    <w:rsid w:val="00F61DB1"/>
    <w:rsid w:val="00F624DD"/>
    <w:rsid w:val="00F647A5"/>
    <w:rsid w:val="00F675D0"/>
    <w:rsid w:val="00F73862"/>
    <w:rsid w:val="00F826D0"/>
    <w:rsid w:val="00F835A4"/>
    <w:rsid w:val="00F84C69"/>
    <w:rsid w:val="00F86461"/>
    <w:rsid w:val="00F8715B"/>
    <w:rsid w:val="00F87683"/>
    <w:rsid w:val="00F97DA4"/>
    <w:rsid w:val="00FA4CFC"/>
    <w:rsid w:val="00FA786D"/>
    <w:rsid w:val="00FB1FFB"/>
    <w:rsid w:val="00FB32CC"/>
    <w:rsid w:val="00FB7EBB"/>
    <w:rsid w:val="00FC31E0"/>
    <w:rsid w:val="00FC4956"/>
    <w:rsid w:val="00FC7AE9"/>
    <w:rsid w:val="00FD3371"/>
    <w:rsid w:val="00FE07B8"/>
    <w:rsid w:val="00FE2BD1"/>
    <w:rsid w:val="00FE44EB"/>
    <w:rsid w:val="00FF0B61"/>
    <w:rsid w:val="00FF1C88"/>
    <w:rsid w:val="00FF2936"/>
    <w:rsid w:val="00FF3D29"/>
    <w:rsid w:val="00FF576E"/>
    <w:rsid w:val="00FF58A9"/>
    <w:rsid w:val="00FF7E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EE117-C48B-4741-908E-271D9E31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  Pichandi</dc:creator>
  <cp:keywords/>
  <dc:description/>
  <cp:lastModifiedBy>Manju  Pichandi</cp:lastModifiedBy>
  <cp:revision>1</cp:revision>
  <dcterms:created xsi:type="dcterms:W3CDTF">2026-03-29T03:09:00Z</dcterms:created>
  <dcterms:modified xsi:type="dcterms:W3CDTF">2026-03-29T03:09:00Z</dcterms:modified>
</cp:coreProperties>
</file>