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23E438" w14:textId="0F582F36" w:rsidR="00F47BB9" w:rsidRPr="00AC4BBE" w:rsidRDefault="00F47BB9" w:rsidP="00F47BB9">
      <w:pPr>
        <w:pStyle w:val="TableFigure"/>
        <w:spacing w:before="120" w:after="120" w:line="280" w:lineRule="exact"/>
        <w:contextualSpacing w:val="0"/>
        <w:rPr>
          <w:rFonts w:ascii="Times New Roman" w:hAnsi="Times New Roman" w:cs="Times New Roman"/>
          <w:sz w:val="22"/>
          <w:szCs w:val="22"/>
        </w:rPr>
      </w:pPr>
      <w:r w:rsidRPr="00AC4BBE">
        <w:rPr>
          <w:rFonts w:ascii="Times New Roman" w:hAnsi="Times New Roman" w:cs="Times New Roman"/>
          <w:sz w:val="22"/>
          <w:szCs w:val="22"/>
        </w:rPr>
        <w:t xml:space="preserve">Table </w:t>
      </w:r>
      <w:r w:rsidR="00061871">
        <w:rPr>
          <w:rFonts w:ascii="Times New Roman" w:hAnsi="Times New Roman" w:cs="Times New Roman"/>
          <w:sz w:val="22"/>
          <w:szCs w:val="22"/>
        </w:rPr>
        <w:t>S</w:t>
      </w:r>
      <w:bookmarkStart w:id="0" w:name="_GoBack"/>
      <w:bookmarkEnd w:id="0"/>
      <w:r w:rsidRPr="00AC4BBE">
        <w:rPr>
          <w:rFonts w:ascii="Times New Roman" w:hAnsi="Times New Roman" w:cs="Times New Roman"/>
          <w:sz w:val="22"/>
          <w:szCs w:val="22"/>
        </w:rPr>
        <w:t>2</w:t>
      </w:r>
    </w:p>
    <w:p w14:paraId="53F706A5" w14:textId="77777777" w:rsidR="00F47BB9" w:rsidRPr="007C0414" w:rsidRDefault="00F47BB9" w:rsidP="00F47BB9">
      <w:pPr>
        <w:pStyle w:val="NoSpacing"/>
        <w:spacing w:line="360" w:lineRule="auto"/>
        <w:rPr>
          <w:rFonts w:ascii="Times New Roman" w:hAnsi="Times New Roman"/>
          <w:i/>
          <w:iCs/>
        </w:rPr>
      </w:pPr>
      <w:r w:rsidRPr="00AC4BBE">
        <w:rPr>
          <w:rStyle w:val="Emphasis"/>
          <w:rFonts w:ascii="Times New Roman" w:hAnsi="Times New Roman"/>
          <w:lang w:val="en-US"/>
        </w:rPr>
        <w:t>Descriptive values and results of the MANOVA</w:t>
      </w:r>
      <w:r>
        <w:rPr>
          <w:rStyle w:val="Emphasis"/>
          <w:rFonts w:ascii="Times New Roman" w:hAnsi="Times New Roman"/>
          <w:lang w:val="en-US"/>
        </w:rPr>
        <w:t xml:space="preserve"> for the Childhood Trauma Questionnaire (CTQ) </w:t>
      </w:r>
      <w:r>
        <w:rPr>
          <w:rStyle w:val="Emphasis"/>
          <w:rFonts w:ascii="Times New Roman" w:hAnsi="Times New Roman"/>
        </w:rPr>
        <w:t>in patients with Borderline Personality Disorder (BPD), subgroups of patients with Attention Deficit Hyperactivity Disorder (ADHD) and Substance Use Disorder (SUD) and Healthy Controls (HC)</w:t>
      </w:r>
    </w:p>
    <w:tbl>
      <w:tblPr>
        <w:tblStyle w:val="TableGrid"/>
        <w:tblW w:w="12558" w:type="dxa"/>
        <w:tblLook w:val="04A0" w:firstRow="1" w:lastRow="0" w:firstColumn="1" w:lastColumn="0" w:noHBand="0" w:noVBand="1"/>
      </w:tblPr>
      <w:tblGrid>
        <w:gridCol w:w="1549"/>
        <w:gridCol w:w="1478"/>
        <w:gridCol w:w="1559"/>
        <w:gridCol w:w="1559"/>
        <w:gridCol w:w="1418"/>
        <w:gridCol w:w="4995"/>
      </w:tblGrid>
      <w:tr w:rsidR="00F47BB9" w:rsidRPr="00AC4BBE" w14:paraId="79A9670C" w14:textId="77777777" w:rsidTr="00F03425"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C6BAAA" w14:textId="77777777" w:rsidR="00F47BB9" w:rsidRPr="007C0414" w:rsidRDefault="00F47BB9" w:rsidP="00F03425">
            <w:pPr>
              <w:spacing w:after="160" w:line="259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F3D39D" w14:textId="77777777" w:rsidR="00F47BB9" w:rsidRPr="00AC4BBE" w:rsidRDefault="00F47BB9" w:rsidP="00F03425">
            <w:pPr>
              <w:pStyle w:val="NoSpacing"/>
              <w:spacing w:before="60" w:after="6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0A0F4B" w14:textId="77777777" w:rsidR="00F47BB9" w:rsidRPr="00AC4BBE" w:rsidRDefault="00F47BB9" w:rsidP="00F03425">
            <w:pPr>
              <w:pStyle w:val="NoSpacing"/>
              <w:spacing w:before="60" w:after="60"/>
              <w:rPr>
                <w:rFonts w:ascii="Times New Roman" w:hAnsi="Times New Roman"/>
                <w:b/>
                <w:lang w:val="en-US"/>
              </w:rPr>
            </w:pPr>
            <w:r w:rsidRPr="00AC4BBE">
              <w:rPr>
                <w:rFonts w:ascii="Times New Roman" w:hAnsi="Times New Roman"/>
                <w:b/>
                <w:lang w:val="en-US"/>
              </w:rPr>
              <w:t>Clinical Controls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F9813E" w14:textId="77777777" w:rsidR="00F47BB9" w:rsidRPr="00AC4BBE" w:rsidRDefault="00F47BB9" w:rsidP="00F03425">
            <w:pPr>
              <w:pStyle w:val="NoSpacing"/>
              <w:spacing w:before="60" w:after="6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E00EED" w14:textId="77777777" w:rsidR="00F47BB9" w:rsidRPr="00AC4BBE" w:rsidRDefault="00F47BB9" w:rsidP="00F03425">
            <w:pPr>
              <w:spacing w:before="60" w:after="60"/>
              <w:outlineLvl w:val="0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F47BB9" w:rsidRPr="00AC4BBE" w14:paraId="01B3A845" w14:textId="77777777" w:rsidTr="00F03425"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E3261A" w14:textId="77777777" w:rsidR="00F47BB9" w:rsidRPr="00AC4BBE" w:rsidRDefault="00F47BB9" w:rsidP="00F03425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C4BBE">
              <w:rPr>
                <w:rFonts w:ascii="Times New Roman" w:hAnsi="Times New Roman" w:cs="Times New Roman"/>
                <w:b/>
                <w:lang w:val="en-US"/>
              </w:rPr>
              <w:t>Variable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399F1F" w14:textId="77777777" w:rsidR="00F47BB9" w:rsidRPr="00AC4BBE" w:rsidRDefault="00F47BB9" w:rsidP="00F03425">
            <w:pPr>
              <w:pStyle w:val="NoSpacing"/>
              <w:spacing w:before="60" w:after="6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C4BBE">
              <w:rPr>
                <w:rFonts w:ascii="Times New Roman" w:hAnsi="Times New Roman"/>
                <w:b/>
                <w:lang w:val="en-US"/>
              </w:rPr>
              <w:t>BPD</w:t>
            </w:r>
          </w:p>
          <w:p w14:paraId="309A1C7D" w14:textId="77777777" w:rsidR="00F47BB9" w:rsidRPr="00AC4BBE" w:rsidRDefault="00F47BB9" w:rsidP="00F03425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t>(n=61)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43B20A" w14:textId="77777777" w:rsidR="00F47BB9" w:rsidRPr="00AC4BBE" w:rsidRDefault="00F47BB9" w:rsidP="00F03425">
            <w:pPr>
              <w:pStyle w:val="NoSpacing"/>
              <w:spacing w:before="60" w:after="6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C4BBE">
              <w:rPr>
                <w:rFonts w:ascii="Times New Roman" w:hAnsi="Times New Roman"/>
                <w:b/>
                <w:lang w:val="en-US"/>
              </w:rPr>
              <w:t>ADHD</w:t>
            </w:r>
          </w:p>
          <w:p w14:paraId="7712002C" w14:textId="77777777" w:rsidR="00F47BB9" w:rsidRPr="00AC4BBE" w:rsidRDefault="00F47BB9" w:rsidP="00F03425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t>(n=28)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9D9053" w14:textId="77777777" w:rsidR="00F47BB9" w:rsidRPr="00AC4BBE" w:rsidRDefault="00F47BB9" w:rsidP="00F03425">
            <w:pPr>
              <w:pStyle w:val="NoSpacing"/>
              <w:spacing w:before="60" w:after="6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C4BBE">
              <w:rPr>
                <w:rFonts w:ascii="Times New Roman" w:hAnsi="Times New Roman"/>
                <w:b/>
                <w:lang w:val="en-US"/>
              </w:rPr>
              <w:t>SUD</w:t>
            </w:r>
          </w:p>
          <w:p w14:paraId="1FB668B1" w14:textId="77777777" w:rsidR="00F47BB9" w:rsidRPr="00AC4BBE" w:rsidRDefault="00F47BB9" w:rsidP="00F03425">
            <w:pPr>
              <w:pStyle w:val="NoSpacing"/>
              <w:spacing w:before="60" w:after="6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C4BBE">
              <w:rPr>
                <w:rFonts w:ascii="Times New Roman" w:hAnsi="Times New Roman"/>
                <w:lang w:val="en-US"/>
              </w:rPr>
              <w:t>(n=28)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DB0C0B" w14:textId="77777777" w:rsidR="00F47BB9" w:rsidRPr="00AC4BBE" w:rsidRDefault="00F47BB9" w:rsidP="00F03425">
            <w:pPr>
              <w:pStyle w:val="NoSpacing"/>
              <w:spacing w:before="60" w:after="6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C4BBE">
              <w:rPr>
                <w:rFonts w:ascii="Times New Roman" w:hAnsi="Times New Roman"/>
                <w:b/>
                <w:lang w:val="en-US"/>
              </w:rPr>
              <w:t>HC</w:t>
            </w:r>
          </w:p>
          <w:p w14:paraId="7569CF3F" w14:textId="77777777" w:rsidR="00F47BB9" w:rsidRPr="00AC4BBE" w:rsidRDefault="00F47BB9" w:rsidP="00F03425">
            <w:pPr>
              <w:jc w:val="center"/>
              <w:rPr>
                <w:rFonts w:ascii="Times New Roman" w:hAnsi="Times New Roman" w:cs="Times New Roman"/>
                <w:bCs/>
                <w:i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t>(n=60)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408823" w14:textId="77777777" w:rsidR="00F47BB9" w:rsidRPr="00AC4BBE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i/>
                <w:lang w:val="en-US"/>
              </w:rPr>
            </w:pPr>
            <w:r w:rsidRPr="00AC4BBE">
              <w:rPr>
                <w:rFonts w:ascii="Times New Roman" w:hAnsi="Times New Roman" w:cs="Times New Roman"/>
                <w:b/>
                <w:lang w:val="en-US"/>
              </w:rPr>
              <w:t>Group statistics</w:t>
            </w:r>
          </w:p>
        </w:tc>
      </w:tr>
      <w:tr w:rsidR="00F47BB9" w:rsidRPr="00AC4BBE" w14:paraId="3DFA67E5" w14:textId="77777777" w:rsidTr="00F03425">
        <w:tc>
          <w:tcPr>
            <w:tcW w:w="1549" w:type="dxa"/>
            <w:tcBorders>
              <w:left w:val="nil"/>
              <w:bottom w:val="nil"/>
              <w:right w:val="nil"/>
            </w:tcBorders>
            <w:vAlign w:val="center"/>
          </w:tcPr>
          <w:p w14:paraId="644B14CA" w14:textId="77777777" w:rsidR="00F47BB9" w:rsidRPr="00AC4BBE" w:rsidRDefault="00F47BB9" w:rsidP="00F03425">
            <w:pPr>
              <w:pStyle w:val="NoSpacing"/>
              <w:spacing w:before="60" w:after="60"/>
              <w:rPr>
                <w:rFonts w:ascii="Times New Roman" w:hAnsi="Times New Roman"/>
                <w:lang w:val="en-US"/>
              </w:rPr>
            </w:pPr>
            <w:r w:rsidRPr="00AC4BBE">
              <w:rPr>
                <w:rFonts w:ascii="Times New Roman" w:hAnsi="Times New Roman"/>
                <w:b/>
                <w:lang w:val="en-US"/>
              </w:rPr>
              <w:t>Childhood Trauma Questionnaire</w:t>
            </w:r>
          </w:p>
          <w:p w14:paraId="2F696C4B" w14:textId="77777777" w:rsidR="00F47BB9" w:rsidRPr="00AC4BBE" w:rsidRDefault="00F47BB9" w:rsidP="00F03425">
            <w:pPr>
              <w:pStyle w:val="NoSpacing"/>
              <w:spacing w:before="60" w:after="60"/>
              <w:rPr>
                <w:rFonts w:ascii="Times New Roman" w:hAnsi="Times New Roman"/>
                <w:lang w:val="en-US"/>
              </w:rPr>
            </w:pPr>
            <w:r w:rsidRPr="00AC4BBE">
              <w:rPr>
                <w:rFonts w:ascii="Times New Roman" w:hAnsi="Times New Roman"/>
                <w:lang w:val="en-US"/>
              </w:rPr>
              <w:t>Sum score</w:t>
            </w:r>
          </w:p>
        </w:tc>
        <w:tc>
          <w:tcPr>
            <w:tcW w:w="1478" w:type="dxa"/>
            <w:tcBorders>
              <w:left w:val="nil"/>
              <w:bottom w:val="nil"/>
              <w:right w:val="nil"/>
            </w:tcBorders>
            <w:vAlign w:val="center"/>
          </w:tcPr>
          <w:p w14:paraId="7A6C3ABB" w14:textId="77777777" w:rsidR="00F47BB9" w:rsidRPr="00AC4BBE" w:rsidRDefault="00F47BB9" w:rsidP="00F03425">
            <w:pPr>
              <w:rPr>
                <w:rFonts w:ascii="Times New Roman" w:hAnsi="Times New Roman" w:cs="Times New Roman"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t xml:space="preserve">67.67 </w:t>
            </w:r>
            <w:r w:rsidRPr="00AC4BBE">
              <w:rPr>
                <w:rFonts w:ascii="Times New Roman" w:hAnsi="Times New Roman" w:cs="Times New Roman"/>
                <w:bCs/>
                <w:lang w:val="en-US"/>
              </w:rPr>
              <w:t>± 21.60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25160EB2" w14:textId="77777777" w:rsidR="00F47BB9" w:rsidRPr="00AC4BBE" w:rsidRDefault="00F47BB9" w:rsidP="00F03425">
            <w:pPr>
              <w:rPr>
                <w:rFonts w:ascii="Times New Roman" w:hAnsi="Times New Roman" w:cs="Times New Roman"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t xml:space="preserve">44.96 </w:t>
            </w:r>
            <w:r w:rsidRPr="00AC4BBE">
              <w:rPr>
                <w:rFonts w:ascii="Times New Roman" w:hAnsi="Times New Roman" w:cs="Times New Roman"/>
                <w:bCs/>
                <w:lang w:val="en-US"/>
              </w:rPr>
              <w:t>± 15.87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14:paraId="5A3E98C1" w14:textId="77777777" w:rsidR="00F47BB9" w:rsidRPr="00AC4BBE" w:rsidRDefault="00F47BB9" w:rsidP="00F03425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AC4BBE">
              <w:rPr>
                <w:rFonts w:ascii="Times New Roman" w:hAnsi="Times New Roman" w:cs="Times New Roman"/>
                <w:bCs/>
                <w:lang w:val="en-US"/>
              </w:rPr>
              <w:t>39.67 ± 13.14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center"/>
          </w:tcPr>
          <w:p w14:paraId="2E771901" w14:textId="77777777" w:rsidR="00F47BB9" w:rsidRPr="00AC4BBE" w:rsidRDefault="00F47BB9" w:rsidP="00F03425">
            <w:pPr>
              <w:rPr>
                <w:rFonts w:ascii="Times New Roman" w:hAnsi="Times New Roman" w:cs="Times New Roman"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t xml:space="preserve">30.77 </w:t>
            </w:r>
            <w:r w:rsidRPr="00AC4BBE">
              <w:rPr>
                <w:rFonts w:ascii="Times New Roman" w:hAnsi="Times New Roman" w:cs="Times New Roman"/>
                <w:bCs/>
                <w:lang w:val="en-US"/>
              </w:rPr>
              <w:t>± 7.34</w:t>
            </w:r>
          </w:p>
        </w:tc>
        <w:tc>
          <w:tcPr>
            <w:tcW w:w="4995" w:type="dxa"/>
            <w:tcBorders>
              <w:left w:val="nil"/>
              <w:bottom w:val="nil"/>
              <w:right w:val="nil"/>
            </w:tcBorders>
            <w:vAlign w:val="center"/>
          </w:tcPr>
          <w:p w14:paraId="2A06FCA1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>F</w:t>
            </w:r>
            <w:r w:rsidRPr="007C0414">
              <w:rPr>
                <w:rFonts w:ascii="Times New Roman" w:hAnsi="Times New Roman" w:cs="Times New Roman"/>
                <w:i/>
                <w:sz w:val="20"/>
                <w:vertAlign w:val="subscript"/>
                <w:lang w:val="en-US"/>
              </w:rPr>
              <w:t xml:space="preserve">(3, 168)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= 57.54, </w:t>
            </w: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p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&lt; 0.001, </w:t>
            </w: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>η</w:t>
            </w:r>
            <w:r w:rsidRPr="007C0414">
              <w:rPr>
                <w:rFonts w:ascii="Times New Roman" w:hAnsi="Times New Roman" w:cs="Times New Roman"/>
                <w:i/>
                <w:sz w:val="20"/>
                <w:vertAlign w:val="superscript"/>
                <w:lang w:val="en-US"/>
              </w:rPr>
              <w:t>2</w:t>
            </w:r>
            <w:r w:rsidRPr="007C0414">
              <w:rPr>
                <w:rFonts w:ascii="Times New Roman" w:hAnsi="Times New Roman" w:cs="Times New Roman"/>
                <w:i/>
                <w:sz w:val="20"/>
                <w:vertAlign w:val="subscript"/>
                <w:lang w:val="en-US"/>
              </w:rPr>
              <w:t xml:space="preserve">(part)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>= 0.51</w:t>
            </w:r>
          </w:p>
          <w:p w14:paraId="691667FB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BPD vs. SUD: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28.00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3.63***, 95% CI [18.58, 37.42]</w:t>
            </w:r>
          </w:p>
          <w:p w14:paraId="1B9FEA91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BPD vs. ADHD: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22.70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3.59***, 95% CI [13.39, 32.01]</w:t>
            </w:r>
          </w:p>
          <w:p w14:paraId="60F6831B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BPD vs. HC: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36.90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2.87***, 95% CI [29.44, 44.36]</w:t>
            </w:r>
          </w:p>
          <w:p w14:paraId="6C10991E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ADHD vs. HC: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14.20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3.56**, 95% CI [4.97, 23.43]</w:t>
            </w:r>
          </w:p>
          <w:p w14:paraId="53CF0CD5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ADHD vs. SUD: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5.30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4.19, 95% CI [-5.58, 16.18]</w:t>
            </w:r>
          </w:p>
          <w:p w14:paraId="492C27A9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SUD vs. HC: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>8.</w:t>
            </w:r>
            <w:r w:rsidRPr="007C0414">
              <w:rPr>
                <w:rFonts w:ascii="Times New Roman" w:hAnsi="Times New Roman" w:cs="Times New Roman"/>
                <w:sz w:val="20"/>
                <w:lang w:val="el-GR"/>
              </w:rPr>
              <w:t>90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 xml:space="preserve">±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l-GR"/>
              </w:rPr>
              <w:t>3.60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, 95% CI [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l-GR"/>
              </w:rPr>
              <w:t>-0.45, 18.25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]</w:t>
            </w:r>
          </w:p>
        </w:tc>
      </w:tr>
      <w:tr w:rsidR="00F47BB9" w:rsidRPr="00AC4BBE" w14:paraId="011E1C65" w14:textId="77777777" w:rsidTr="00F03425"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08C70" w14:textId="77777777" w:rsidR="00F47BB9" w:rsidRPr="00AC4BBE" w:rsidRDefault="00F47BB9" w:rsidP="00F03425">
            <w:pPr>
              <w:pStyle w:val="NoSpacing"/>
              <w:spacing w:before="60" w:after="60"/>
              <w:rPr>
                <w:rFonts w:ascii="Times New Roman" w:hAnsi="Times New Roman"/>
                <w:lang w:val="en-US"/>
              </w:rPr>
            </w:pPr>
            <w:r w:rsidRPr="00AC4BBE">
              <w:rPr>
                <w:rFonts w:ascii="Times New Roman" w:hAnsi="Times New Roman"/>
                <w:lang w:val="en-US"/>
              </w:rPr>
              <w:t>CTQ Emotional Abuse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89321" w14:textId="77777777" w:rsidR="00F47BB9" w:rsidRPr="00AC4BBE" w:rsidRDefault="00F47BB9" w:rsidP="00F03425">
            <w:pPr>
              <w:rPr>
                <w:rFonts w:ascii="Times New Roman" w:hAnsi="Times New Roman" w:cs="Times New Roman"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t xml:space="preserve">17.70 </w:t>
            </w:r>
            <w:r w:rsidRPr="00AC4BBE">
              <w:rPr>
                <w:rFonts w:ascii="Times New Roman" w:hAnsi="Times New Roman" w:cs="Times New Roman"/>
                <w:bCs/>
                <w:lang w:val="en-US"/>
              </w:rPr>
              <w:t>± 6.10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14F26" w14:textId="77777777" w:rsidR="00F47BB9" w:rsidRPr="00AC4BBE" w:rsidRDefault="00F47BB9" w:rsidP="00F03425">
            <w:pPr>
              <w:rPr>
                <w:rFonts w:ascii="Times New Roman" w:hAnsi="Times New Roman" w:cs="Times New Roman"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t xml:space="preserve">11.25 </w:t>
            </w:r>
            <w:r w:rsidRPr="00AC4BBE">
              <w:rPr>
                <w:rFonts w:ascii="Times New Roman" w:hAnsi="Times New Roman" w:cs="Times New Roman"/>
                <w:bCs/>
                <w:lang w:val="en-US"/>
              </w:rPr>
              <w:t>± 5.73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64FCE" w14:textId="77777777" w:rsidR="00F47BB9" w:rsidRPr="00AC4BBE" w:rsidRDefault="00F47BB9" w:rsidP="00F03425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AC4BBE">
              <w:rPr>
                <w:rFonts w:ascii="Times New Roman" w:hAnsi="Times New Roman" w:cs="Times New Roman"/>
                <w:bCs/>
                <w:lang w:val="en-US"/>
              </w:rPr>
              <w:t>9.59 ± 4.21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053FF" w14:textId="77777777" w:rsidR="00F47BB9" w:rsidRPr="00AC4BBE" w:rsidRDefault="00F47BB9" w:rsidP="00F03425">
            <w:pPr>
              <w:rPr>
                <w:rFonts w:ascii="Times New Roman" w:hAnsi="Times New Roman" w:cs="Times New Roman"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t xml:space="preserve">6.25 </w:t>
            </w:r>
            <w:r w:rsidRPr="00AC4BBE">
              <w:rPr>
                <w:rFonts w:ascii="Times New Roman" w:hAnsi="Times New Roman" w:cs="Times New Roman"/>
                <w:bCs/>
                <w:lang w:val="en-US"/>
              </w:rPr>
              <w:t>± 2.06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34663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>F</w:t>
            </w:r>
            <w:r w:rsidRPr="007C0414">
              <w:rPr>
                <w:rFonts w:ascii="Times New Roman" w:hAnsi="Times New Roman" w:cs="Times New Roman"/>
                <w:i/>
                <w:sz w:val="20"/>
                <w:vertAlign w:val="subscript"/>
                <w:lang w:val="en-US"/>
              </w:rPr>
              <w:t xml:space="preserve">(3, 168)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= 60.00, </w:t>
            </w: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p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&lt; 0.001, </w:t>
            </w:r>
            <w:r w:rsidRPr="007C0414">
              <w:rPr>
                <w:rFonts w:ascii="Times New Roman" w:hAnsi="Times New Roman" w:cs="Times New Roman"/>
                <w:i/>
                <w:sz w:val="20"/>
                <w:lang w:val="el-GR"/>
              </w:rPr>
              <w:t>η</w:t>
            </w:r>
            <w:r w:rsidRPr="007C0414">
              <w:rPr>
                <w:rFonts w:ascii="Times New Roman" w:hAnsi="Times New Roman" w:cs="Times New Roman"/>
                <w:i/>
                <w:sz w:val="20"/>
                <w:vertAlign w:val="superscript"/>
                <w:lang w:val="en-US"/>
              </w:rPr>
              <w:t>2</w:t>
            </w:r>
            <w:r w:rsidRPr="007C0414">
              <w:rPr>
                <w:rFonts w:ascii="Times New Roman" w:hAnsi="Times New Roman" w:cs="Times New Roman"/>
                <w:i/>
                <w:sz w:val="20"/>
                <w:vertAlign w:val="subscript"/>
                <w:lang w:val="en-US"/>
              </w:rPr>
              <w:t xml:space="preserve">(part)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>= 0.52</w:t>
            </w:r>
          </w:p>
          <w:p w14:paraId="32801B42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BPD vs. SUD: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8.11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1.09***, 95% CI [5.27, 10.95]</w:t>
            </w:r>
          </w:p>
          <w:p w14:paraId="77A27DE7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BPD vs. ADHD: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6.45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1.08***, 95% CI [3.65, 9.25]</w:t>
            </w:r>
          </w:p>
          <w:p w14:paraId="2FC4F956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BPD vs. HC: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11.45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0.87***, 95% CI [9.21, 13.70]</w:t>
            </w:r>
          </w:p>
          <w:p w14:paraId="329E19CE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ADHD vs. HC: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5.00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1.07***, 95% CI [2.22, 7.78]</w:t>
            </w:r>
          </w:p>
          <w:p w14:paraId="7650CB33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ADHD vs. SUD: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1.66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1.26, 95% CI [-1.62, 4.93]</w:t>
            </w:r>
          </w:p>
          <w:p w14:paraId="14905BCA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SUD vs. HC: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>3.</w:t>
            </w:r>
            <w:r w:rsidRPr="007C0414">
              <w:rPr>
                <w:rFonts w:ascii="Times New Roman" w:hAnsi="Times New Roman" w:cs="Times New Roman"/>
                <w:sz w:val="20"/>
                <w:lang w:val="el-GR"/>
              </w:rPr>
              <w:t>34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1.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l-GR"/>
              </w:rPr>
              <w:t>08*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, 95% CI [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l-GR"/>
              </w:rPr>
              <w:t>0.53, 6.16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]</w:t>
            </w:r>
          </w:p>
        </w:tc>
      </w:tr>
      <w:tr w:rsidR="00F47BB9" w:rsidRPr="00AC4BBE" w14:paraId="23B7FF21" w14:textId="77777777" w:rsidTr="00F03425"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3F128" w14:textId="77777777" w:rsidR="00F47BB9" w:rsidRPr="00AC4BBE" w:rsidRDefault="00F47BB9" w:rsidP="00F03425">
            <w:pPr>
              <w:pStyle w:val="NoSpacing"/>
              <w:spacing w:before="60" w:after="60"/>
              <w:rPr>
                <w:rFonts w:ascii="Times New Roman" w:hAnsi="Times New Roman"/>
                <w:lang w:val="en-US"/>
              </w:rPr>
            </w:pPr>
            <w:r w:rsidRPr="00AC4BBE">
              <w:rPr>
                <w:rFonts w:ascii="Times New Roman" w:hAnsi="Times New Roman"/>
                <w:lang w:val="en-US"/>
              </w:rPr>
              <w:t>CTQ Emotional Neglect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77AA7" w14:textId="77777777" w:rsidR="00F47BB9" w:rsidRPr="00AC4BBE" w:rsidRDefault="00F47BB9" w:rsidP="00F03425">
            <w:pPr>
              <w:rPr>
                <w:rFonts w:ascii="Times New Roman" w:hAnsi="Times New Roman" w:cs="Times New Roman"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t xml:space="preserve">17.63 </w:t>
            </w:r>
            <w:r w:rsidRPr="00AC4BBE">
              <w:rPr>
                <w:rFonts w:ascii="Times New Roman" w:hAnsi="Times New Roman" w:cs="Times New Roman"/>
                <w:bCs/>
                <w:lang w:val="en-US"/>
              </w:rPr>
              <w:t>± 5.85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925EC" w14:textId="77777777" w:rsidR="00F47BB9" w:rsidRPr="00AC4BBE" w:rsidRDefault="00F47BB9" w:rsidP="00F03425">
            <w:pPr>
              <w:rPr>
                <w:rFonts w:ascii="Times New Roman" w:hAnsi="Times New Roman" w:cs="Times New Roman"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t xml:space="preserve">12.71 </w:t>
            </w:r>
            <w:r w:rsidRPr="00AC4BBE">
              <w:rPr>
                <w:rFonts w:ascii="Times New Roman" w:hAnsi="Times New Roman" w:cs="Times New Roman"/>
                <w:bCs/>
                <w:lang w:val="en-US"/>
              </w:rPr>
              <w:t>± 4.85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08CA0" w14:textId="77777777" w:rsidR="00F47BB9" w:rsidRPr="00AC4BBE" w:rsidRDefault="00F47BB9" w:rsidP="00F03425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AC4BBE">
              <w:rPr>
                <w:rFonts w:ascii="Times New Roman" w:hAnsi="Times New Roman" w:cs="Times New Roman"/>
                <w:bCs/>
                <w:lang w:val="en-US"/>
              </w:rPr>
              <w:t>10.56 ± 4.74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FB151" w14:textId="77777777" w:rsidR="00F47BB9" w:rsidRPr="00AC4BBE" w:rsidRDefault="00F47BB9" w:rsidP="00F03425">
            <w:pPr>
              <w:rPr>
                <w:rFonts w:ascii="Times New Roman" w:hAnsi="Times New Roman" w:cs="Times New Roman"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t xml:space="preserve">7.47 </w:t>
            </w:r>
            <w:r w:rsidRPr="00AC4BBE">
              <w:rPr>
                <w:rFonts w:ascii="Times New Roman" w:hAnsi="Times New Roman" w:cs="Times New Roman"/>
                <w:bCs/>
                <w:lang w:val="en-US"/>
              </w:rPr>
              <w:t>± 3.67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22613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>F</w:t>
            </w:r>
            <w:r w:rsidRPr="007C0414">
              <w:rPr>
                <w:rFonts w:ascii="Times New Roman" w:hAnsi="Times New Roman" w:cs="Times New Roman"/>
                <w:i/>
                <w:sz w:val="20"/>
                <w:vertAlign w:val="subscript"/>
                <w:lang w:val="en-US"/>
              </w:rPr>
              <w:t xml:space="preserve">(3, 168)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= 44.28, </w:t>
            </w: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p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&lt; 0.001, </w:t>
            </w:r>
            <w:r w:rsidRPr="007C0414">
              <w:rPr>
                <w:rFonts w:ascii="Times New Roman" w:hAnsi="Times New Roman" w:cs="Times New Roman"/>
                <w:i/>
                <w:sz w:val="20"/>
                <w:lang w:val="el-GR"/>
              </w:rPr>
              <w:t>η</w:t>
            </w:r>
            <w:r w:rsidRPr="007C0414">
              <w:rPr>
                <w:rFonts w:ascii="Times New Roman" w:hAnsi="Times New Roman" w:cs="Times New Roman"/>
                <w:i/>
                <w:sz w:val="20"/>
                <w:vertAlign w:val="superscript"/>
                <w:lang w:val="en-US"/>
              </w:rPr>
              <w:t>2</w:t>
            </w:r>
            <w:r w:rsidRPr="007C0414">
              <w:rPr>
                <w:rFonts w:ascii="Times New Roman" w:hAnsi="Times New Roman" w:cs="Times New Roman"/>
                <w:i/>
                <w:sz w:val="20"/>
                <w:vertAlign w:val="subscript"/>
                <w:lang w:val="en-US"/>
              </w:rPr>
              <w:t xml:space="preserve">(part)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>= 0.44</w:t>
            </w:r>
          </w:p>
          <w:p w14:paraId="2CBB82D7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BPD vs. SUD: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7.08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1.13***, 95% CI [4.14, 10.01]</w:t>
            </w:r>
          </w:p>
          <w:p w14:paraId="30974713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BPD vs. ADHD: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4.92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1.12***, 95% CI [2.02, 7.81]</w:t>
            </w:r>
          </w:p>
          <w:p w14:paraId="368E7CFE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BPD vs. HC: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10.17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0.89***, 95% CI [7.84, 12.49]</w:t>
            </w:r>
          </w:p>
          <w:p w14:paraId="135DF4FE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ADHD vs. HC: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5.25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1.11***, 95% CI [2.38, 8.12]</w:t>
            </w:r>
          </w:p>
          <w:p w14:paraId="168C6A26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lastRenderedPageBreak/>
              <w:t xml:space="preserve">ADHD vs. SUD: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2.16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1.30, 95% CI [-1.23, 5.54]</w:t>
            </w:r>
          </w:p>
          <w:p w14:paraId="23D0FE49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SUD vs. HC: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3.09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1.12*, 95% CI [0.18, 6.00`]</w:t>
            </w:r>
          </w:p>
        </w:tc>
      </w:tr>
      <w:tr w:rsidR="00F47BB9" w:rsidRPr="00AC4BBE" w14:paraId="61367BD5" w14:textId="77777777" w:rsidTr="00F03425"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348D6" w14:textId="77777777" w:rsidR="00F47BB9" w:rsidRPr="00AC4BBE" w:rsidRDefault="00F47BB9" w:rsidP="00F03425">
            <w:pPr>
              <w:tabs>
                <w:tab w:val="left" w:pos="1440"/>
              </w:tabs>
              <w:spacing w:before="60" w:after="60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lastRenderedPageBreak/>
              <w:t>CTQ Physical Abuse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E2E42" w14:textId="77777777" w:rsidR="00F47BB9" w:rsidRPr="00AC4BBE" w:rsidRDefault="00F47BB9" w:rsidP="00F03425">
            <w:pPr>
              <w:rPr>
                <w:rFonts w:ascii="Times New Roman" w:hAnsi="Times New Roman" w:cs="Times New Roman"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t xml:space="preserve">10.04 </w:t>
            </w:r>
            <w:r w:rsidRPr="00AC4BBE">
              <w:rPr>
                <w:rFonts w:ascii="Times New Roman" w:hAnsi="Times New Roman" w:cs="Times New Roman"/>
                <w:bCs/>
                <w:lang w:val="en-US"/>
              </w:rPr>
              <w:t>± 5.21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15EC3" w14:textId="77777777" w:rsidR="00F47BB9" w:rsidRPr="00AC4BBE" w:rsidRDefault="00F47BB9" w:rsidP="00F03425">
            <w:pPr>
              <w:rPr>
                <w:rFonts w:ascii="Times New Roman" w:hAnsi="Times New Roman" w:cs="Times New Roman"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t xml:space="preserve">6.64 </w:t>
            </w:r>
            <w:r w:rsidRPr="00AC4BBE">
              <w:rPr>
                <w:rFonts w:ascii="Times New Roman" w:hAnsi="Times New Roman" w:cs="Times New Roman"/>
                <w:bCs/>
                <w:lang w:val="en-US"/>
              </w:rPr>
              <w:t>± 3.12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D2EF0" w14:textId="77777777" w:rsidR="00F47BB9" w:rsidRPr="00AC4BBE" w:rsidRDefault="00F47BB9" w:rsidP="00F03425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AC4BBE">
              <w:rPr>
                <w:rFonts w:ascii="Times New Roman" w:hAnsi="Times New Roman" w:cs="Times New Roman"/>
                <w:bCs/>
                <w:lang w:val="en-US"/>
              </w:rPr>
              <w:t>6.48 ± 2.59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E8DB3" w14:textId="77777777" w:rsidR="00F47BB9" w:rsidRPr="00AC4BBE" w:rsidRDefault="00F47BB9" w:rsidP="00F03425">
            <w:pPr>
              <w:rPr>
                <w:rFonts w:ascii="Times New Roman" w:hAnsi="Times New Roman" w:cs="Times New Roman"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t xml:space="preserve">5.38 </w:t>
            </w:r>
            <w:r w:rsidRPr="00AC4BBE">
              <w:rPr>
                <w:rFonts w:ascii="Times New Roman" w:hAnsi="Times New Roman" w:cs="Times New Roman"/>
                <w:bCs/>
                <w:lang w:val="en-US"/>
              </w:rPr>
              <w:t>± 1.66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EBDB4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>F</w:t>
            </w:r>
            <w:r w:rsidRPr="007C0414">
              <w:rPr>
                <w:rFonts w:ascii="Times New Roman" w:hAnsi="Times New Roman" w:cs="Times New Roman"/>
                <w:i/>
                <w:sz w:val="20"/>
                <w:vertAlign w:val="subscript"/>
                <w:lang w:val="en-US"/>
              </w:rPr>
              <w:t xml:space="preserve">(3, 168)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= 17.87, </w:t>
            </w: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p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&lt; 0.001, </w:t>
            </w:r>
            <w:r w:rsidRPr="007C0414">
              <w:rPr>
                <w:rFonts w:ascii="Times New Roman" w:hAnsi="Times New Roman" w:cs="Times New Roman"/>
                <w:i/>
                <w:sz w:val="20"/>
                <w:lang w:val="el-GR"/>
              </w:rPr>
              <w:t>η</w:t>
            </w:r>
            <w:r w:rsidRPr="007C0414">
              <w:rPr>
                <w:rFonts w:ascii="Times New Roman" w:hAnsi="Times New Roman" w:cs="Times New Roman"/>
                <w:i/>
                <w:sz w:val="20"/>
                <w:vertAlign w:val="superscript"/>
                <w:lang w:val="en-US"/>
              </w:rPr>
              <w:t>2</w:t>
            </w:r>
            <w:r w:rsidRPr="007C0414">
              <w:rPr>
                <w:rFonts w:ascii="Times New Roman" w:hAnsi="Times New Roman" w:cs="Times New Roman"/>
                <w:i/>
                <w:sz w:val="20"/>
                <w:vertAlign w:val="subscript"/>
                <w:lang w:val="en-US"/>
              </w:rPr>
              <w:t xml:space="preserve">(part)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>= 0.24</w:t>
            </w:r>
          </w:p>
          <w:p w14:paraId="0F008CA4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BPD vs. SUD: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3.55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0.83***, 95% CI [1.40, 5.71]</w:t>
            </w:r>
          </w:p>
          <w:p w14:paraId="232038C9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BPD vs. ADHD: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3.39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0.82***, 95% CI [1.26, 5.52]</w:t>
            </w:r>
          </w:p>
          <w:p w14:paraId="262F3C41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BPD vs. HC: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 4.65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0.66***, 95% CI [2.95, 6.36]</w:t>
            </w:r>
          </w:p>
          <w:p w14:paraId="7D275D28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ADHD vs. HC: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1.26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0.81, 95% CI [-0.85, 3.37]</w:t>
            </w:r>
          </w:p>
          <w:p w14:paraId="6A2DB5AC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ADHD vs. SUD: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0.16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0.96, 95% CI [-2.33, 2.65]</w:t>
            </w:r>
          </w:p>
          <w:p w14:paraId="769F8822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SUD vs. HC: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1.10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0.82, 95% CI [-1.04, 3.24]</w:t>
            </w:r>
          </w:p>
        </w:tc>
      </w:tr>
      <w:tr w:rsidR="00F47BB9" w:rsidRPr="00AC4BBE" w14:paraId="5FDE049F" w14:textId="77777777" w:rsidTr="00F03425"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98169" w14:textId="77777777" w:rsidR="00F47BB9" w:rsidRPr="00AC4BBE" w:rsidRDefault="00F47BB9" w:rsidP="00F03425">
            <w:pPr>
              <w:tabs>
                <w:tab w:val="left" w:pos="1440"/>
              </w:tabs>
              <w:spacing w:before="60" w:after="60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t>CTQ Physical Neglect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64340" w14:textId="77777777" w:rsidR="00F47BB9" w:rsidRPr="00AC4BBE" w:rsidRDefault="00F47BB9" w:rsidP="00F03425">
            <w:pPr>
              <w:rPr>
                <w:rFonts w:ascii="Times New Roman" w:hAnsi="Times New Roman" w:cs="Times New Roman"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t xml:space="preserve">10.56 </w:t>
            </w:r>
            <w:r w:rsidRPr="00AC4BBE">
              <w:rPr>
                <w:rFonts w:ascii="Times New Roman" w:hAnsi="Times New Roman" w:cs="Times New Roman"/>
                <w:bCs/>
                <w:lang w:val="en-US"/>
              </w:rPr>
              <w:t>± 3.89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EF19B" w14:textId="77777777" w:rsidR="00F47BB9" w:rsidRPr="00AC4BBE" w:rsidRDefault="00F47BB9" w:rsidP="00F03425">
            <w:pPr>
              <w:rPr>
                <w:rFonts w:ascii="Times New Roman" w:hAnsi="Times New Roman" w:cs="Times New Roman"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t xml:space="preserve">7.79 </w:t>
            </w:r>
            <w:r w:rsidRPr="00AC4BBE">
              <w:rPr>
                <w:rFonts w:ascii="Times New Roman" w:hAnsi="Times New Roman" w:cs="Times New Roman"/>
                <w:bCs/>
                <w:lang w:val="en-US"/>
              </w:rPr>
              <w:t>± 3.10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77B62" w14:textId="77777777" w:rsidR="00F47BB9" w:rsidRPr="00AC4BBE" w:rsidRDefault="00F47BB9" w:rsidP="00F03425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AC4BBE">
              <w:rPr>
                <w:rFonts w:ascii="Times New Roman" w:hAnsi="Times New Roman" w:cs="Times New Roman"/>
                <w:bCs/>
                <w:lang w:val="en-US"/>
              </w:rPr>
              <w:t>6.11 ± 1.42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541A9" w14:textId="77777777" w:rsidR="00F47BB9" w:rsidRPr="00AC4BBE" w:rsidRDefault="00F47BB9" w:rsidP="00F03425">
            <w:pPr>
              <w:rPr>
                <w:rFonts w:ascii="Times New Roman" w:hAnsi="Times New Roman" w:cs="Times New Roman"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t xml:space="preserve">6.30 </w:t>
            </w:r>
            <w:r w:rsidRPr="00AC4BBE">
              <w:rPr>
                <w:rFonts w:ascii="Times New Roman" w:hAnsi="Times New Roman" w:cs="Times New Roman"/>
                <w:bCs/>
                <w:lang w:val="en-US"/>
              </w:rPr>
              <w:t>± 1.74</w:t>
            </w: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4A8D0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>F</w:t>
            </w:r>
            <w:r w:rsidRPr="007C0414">
              <w:rPr>
                <w:rFonts w:ascii="Times New Roman" w:hAnsi="Times New Roman" w:cs="Times New Roman"/>
                <w:i/>
                <w:sz w:val="20"/>
                <w:vertAlign w:val="subscript"/>
                <w:lang w:val="en-US"/>
              </w:rPr>
              <w:t xml:space="preserve">(3, 168)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= 26.99, </w:t>
            </w: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p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&lt; 0.001, </w:t>
            </w:r>
            <w:r w:rsidRPr="007C0414">
              <w:rPr>
                <w:rFonts w:ascii="Times New Roman" w:hAnsi="Times New Roman" w:cs="Times New Roman"/>
                <w:i/>
                <w:sz w:val="20"/>
                <w:lang w:val="el-GR"/>
              </w:rPr>
              <w:t>η</w:t>
            </w:r>
            <w:r w:rsidRPr="007C0414">
              <w:rPr>
                <w:rFonts w:ascii="Times New Roman" w:hAnsi="Times New Roman" w:cs="Times New Roman"/>
                <w:i/>
                <w:sz w:val="20"/>
                <w:vertAlign w:val="superscript"/>
                <w:lang w:val="en-US"/>
              </w:rPr>
              <w:t>2</w:t>
            </w:r>
            <w:r w:rsidRPr="007C0414">
              <w:rPr>
                <w:rFonts w:ascii="Times New Roman" w:hAnsi="Times New Roman" w:cs="Times New Roman"/>
                <w:i/>
                <w:sz w:val="20"/>
                <w:vertAlign w:val="subscript"/>
                <w:lang w:val="en-US"/>
              </w:rPr>
              <w:t xml:space="preserve">(part)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>= 0.33</w:t>
            </w:r>
          </w:p>
          <w:p w14:paraId="25BD2B26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BPD vs. SUD: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4.45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0.66***, 95% CI [2.74, 6.16]</w:t>
            </w:r>
          </w:p>
          <w:p w14:paraId="652D26BF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BPD vs. ADHD: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2.78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0.65***, 95% CI [1.09, 4.46]</w:t>
            </w:r>
          </w:p>
          <w:p w14:paraId="10345457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BPD vs. HC: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4.26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0.52***, 95% CI [2.91, 5.61]</w:t>
            </w:r>
          </w:p>
          <w:p w14:paraId="4294571C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ADHD vs. HC: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1.49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0.65, 95% CI [-0.19, 3.16]</w:t>
            </w:r>
          </w:p>
          <w:p w14:paraId="4FDEAE47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ADHD vs. SUD: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1.67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0.76, 95% CI [-0.30, 3.65]</w:t>
            </w:r>
          </w:p>
          <w:p w14:paraId="2CD0C338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SUD vs. HC: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-0.19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0.65, 95% CI [-1.88, 1.51]</w:t>
            </w:r>
          </w:p>
        </w:tc>
      </w:tr>
      <w:tr w:rsidR="00F47BB9" w:rsidRPr="00AC4BBE" w14:paraId="2B62D468" w14:textId="77777777" w:rsidTr="00F03425"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643A53" w14:textId="77777777" w:rsidR="00F47BB9" w:rsidRPr="00AC4BBE" w:rsidRDefault="00F47BB9" w:rsidP="00F03425">
            <w:pPr>
              <w:tabs>
                <w:tab w:val="left" w:pos="1440"/>
              </w:tabs>
              <w:spacing w:before="60" w:after="60"/>
              <w:outlineLvl w:val="0"/>
              <w:rPr>
                <w:rFonts w:ascii="Times New Roman" w:eastAsia="Helvetica" w:hAnsi="Times New Roman" w:cs="Times New Roman"/>
                <w:lang w:val="en-US"/>
              </w:rPr>
            </w:pPr>
            <w:r w:rsidRPr="00AC4BBE">
              <w:rPr>
                <w:rFonts w:ascii="Times New Roman" w:eastAsia="Helvetica" w:hAnsi="Times New Roman" w:cs="Times New Roman"/>
                <w:lang w:val="en-US"/>
              </w:rPr>
              <w:t>CTQ Sexual Abuse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1E77F1" w14:textId="77777777" w:rsidR="00F47BB9" w:rsidRPr="00AC4BBE" w:rsidRDefault="00F47BB9" w:rsidP="00F03425">
            <w:pPr>
              <w:rPr>
                <w:rFonts w:ascii="Times New Roman" w:hAnsi="Times New Roman" w:cs="Times New Roman"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t xml:space="preserve">11.74 </w:t>
            </w:r>
            <w:r w:rsidRPr="00AC4BBE">
              <w:rPr>
                <w:rFonts w:ascii="Times New Roman" w:hAnsi="Times New Roman" w:cs="Times New Roman"/>
                <w:bCs/>
                <w:lang w:val="en-US"/>
              </w:rPr>
              <w:t>± 6.75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EC20B6" w14:textId="77777777" w:rsidR="00F47BB9" w:rsidRPr="00AC4BBE" w:rsidRDefault="00F47BB9" w:rsidP="00F03425">
            <w:pPr>
              <w:rPr>
                <w:rFonts w:ascii="Times New Roman" w:hAnsi="Times New Roman" w:cs="Times New Roman"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t xml:space="preserve">6.57 </w:t>
            </w:r>
            <w:r w:rsidRPr="00AC4BBE">
              <w:rPr>
                <w:rFonts w:ascii="Times New Roman" w:hAnsi="Times New Roman" w:cs="Times New Roman"/>
                <w:bCs/>
                <w:lang w:val="en-US"/>
              </w:rPr>
              <w:t>± 3.86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AF9686" w14:textId="77777777" w:rsidR="00F47BB9" w:rsidRPr="00AC4BBE" w:rsidRDefault="00F47BB9" w:rsidP="00F03425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AC4BBE">
              <w:rPr>
                <w:rFonts w:ascii="Times New Roman" w:hAnsi="Times New Roman" w:cs="Times New Roman"/>
                <w:bCs/>
                <w:lang w:val="en-US"/>
              </w:rPr>
              <w:t>6.93 ± 4.21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2E5332" w14:textId="77777777" w:rsidR="00F47BB9" w:rsidRPr="00AC4BBE" w:rsidRDefault="00F47BB9" w:rsidP="00F03425">
            <w:pPr>
              <w:rPr>
                <w:rFonts w:ascii="Times New Roman" w:hAnsi="Times New Roman" w:cs="Times New Roman"/>
                <w:lang w:val="en-US"/>
              </w:rPr>
            </w:pPr>
            <w:r w:rsidRPr="00AC4BBE">
              <w:rPr>
                <w:rFonts w:ascii="Times New Roman" w:hAnsi="Times New Roman" w:cs="Times New Roman"/>
                <w:lang w:val="en-US"/>
              </w:rPr>
              <w:t xml:space="preserve">5.37 </w:t>
            </w:r>
            <w:r w:rsidRPr="00AC4BBE">
              <w:rPr>
                <w:rFonts w:ascii="Times New Roman" w:hAnsi="Times New Roman" w:cs="Times New Roman"/>
                <w:bCs/>
                <w:lang w:val="en-US"/>
              </w:rPr>
              <w:t>± 1.26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3A67B4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>F</w:t>
            </w:r>
            <w:r w:rsidRPr="007C0414">
              <w:rPr>
                <w:rFonts w:ascii="Times New Roman" w:hAnsi="Times New Roman" w:cs="Times New Roman"/>
                <w:i/>
                <w:sz w:val="20"/>
                <w:vertAlign w:val="subscript"/>
                <w:lang w:val="en-US"/>
              </w:rPr>
              <w:t xml:space="preserve">(3, 168)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= 20.73, </w:t>
            </w: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p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&lt; 0.001, </w:t>
            </w:r>
            <w:r w:rsidRPr="007C0414">
              <w:rPr>
                <w:rFonts w:ascii="Times New Roman" w:hAnsi="Times New Roman" w:cs="Times New Roman"/>
                <w:i/>
                <w:sz w:val="20"/>
                <w:lang w:val="el-GR"/>
              </w:rPr>
              <w:t>η</w:t>
            </w:r>
            <w:r w:rsidRPr="007C0414">
              <w:rPr>
                <w:rFonts w:ascii="Times New Roman" w:hAnsi="Times New Roman" w:cs="Times New Roman"/>
                <w:i/>
                <w:sz w:val="20"/>
                <w:vertAlign w:val="superscript"/>
                <w:lang w:val="en-US"/>
              </w:rPr>
              <w:t>2</w:t>
            </w:r>
            <w:r w:rsidRPr="007C0414">
              <w:rPr>
                <w:rFonts w:ascii="Times New Roman" w:hAnsi="Times New Roman" w:cs="Times New Roman"/>
                <w:i/>
                <w:sz w:val="20"/>
                <w:vertAlign w:val="subscript"/>
                <w:lang w:val="en-US"/>
              </w:rPr>
              <w:t xml:space="preserve">(part)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>= 0.27</w:t>
            </w:r>
          </w:p>
          <w:p w14:paraId="11A92342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BPD vs. SUD: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4.81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1.07***, 95% CI [2.04, 7.58]</w:t>
            </w:r>
          </w:p>
          <w:p w14:paraId="20BA5DAA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BPD vs. ADHD: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5.17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1.05***, 95% CI [2.43, 7.90]</w:t>
            </w:r>
          </w:p>
          <w:p w14:paraId="28A80F90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BPD vs. HC: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6.37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0.85***, 95% CI [4.18, 8.56]</w:t>
            </w:r>
          </w:p>
          <w:p w14:paraId="5269C1C1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ADHD vs. HC: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1.20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1.05, 95% CI [-1.51, 3.92]</w:t>
            </w:r>
          </w:p>
          <w:p w14:paraId="3E3AFD07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ADHD vs. SUD: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-0.35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1.23, 95% CI [-3.55, 2.84]</w:t>
            </w:r>
          </w:p>
          <w:p w14:paraId="7809CF4E" w14:textId="77777777" w:rsidR="00F47BB9" w:rsidRPr="007C0414" w:rsidRDefault="00F47BB9" w:rsidP="00F03425">
            <w:pPr>
              <w:spacing w:before="60" w:after="60"/>
              <w:jc w:val="center"/>
              <w:outlineLvl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7C0414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SUD vs. HC: </w:t>
            </w:r>
            <w:r w:rsidRPr="007C0414">
              <w:rPr>
                <w:rFonts w:ascii="Times New Roman" w:hAnsi="Times New Roman" w:cs="Times New Roman"/>
                <w:sz w:val="20"/>
                <w:lang w:val="en-US"/>
              </w:rPr>
              <w:t xml:space="preserve">1.56 </w:t>
            </w:r>
            <w:r w:rsidRPr="007C0414">
              <w:rPr>
                <w:rFonts w:ascii="Times New Roman" w:hAnsi="Times New Roman" w:cs="Times New Roman"/>
                <w:bCs/>
                <w:sz w:val="20"/>
                <w:lang w:val="en-US"/>
              </w:rPr>
              <w:t>± 1.06, 95% CI [-1.19, 4.31]</w:t>
            </w:r>
          </w:p>
        </w:tc>
      </w:tr>
    </w:tbl>
    <w:p w14:paraId="097B5102" w14:textId="77777777" w:rsidR="00F47BB9" w:rsidRPr="00AC4BBE" w:rsidRDefault="00F47BB9" w:rsidP="00F47BB9">
      <w:pPr>
        <w:spacing w:line="360" w:lineRule="auto"/>
        <w:rPr>
          <w:rFonts w:ascii="Times New Roman" w:hAnsi="Times New Roman" w:cs="Times New Roman"/>
          <w:sz w:val="20"/>
          <w:lang w:val="en-US"/>
        </w:rPr>
      </w:pPr>
      <w:r w:rsidRPr="00AC4BBE">
        <w:rPr>
          <w:rFonts w:ascii="Times New Roman" w:hAnsi="Times New Roman" w:cs="Times New Roman"/>
          <w:i/>
          <w:sz w:val="20"/>
          <w:lang w:val="en-US"/>
        </w:rPr>
        <w:t>Note</w:t>
      </w:r>
      <w:r w:rsidRPr="00AC4BBE">
        <w:rPr>
          <w:rFonts w:ascii="Times New Roman" w:hAnsi="Times New Roman" w:cs="Times New Roman"/>
          <w:sz w:val="20"/>
          <w:lang w:val="en-US"/>
        </w:rPr>
        <w:t xml:space="preserve">. </w:t>
      </w:r>
      <w:r w:rsidRPr="00AC4BBE">
        <w:rPr>
          <w:rFonts w:ascii="Times New Roman" w:hAnsi="Times New Roman" w:cs="Times New Roman"/>
          <w:szCs w:val="24"/>
          <w:lang w:val="en-US"/>
        </w:rPr>
        <w:t xml:space="preserve">Table shows means </w:t>
      </w:r>
      <w:r w:rsidRPr="00AC4BBE">
        <w:rPr>
          <w:rFonts w:ascii="Times New Roman" w:hAnsi="Times New Roman" w:cs="Times New Roman"/>
          <w:bCs/>
          <w:szCs w:val="24"/>
          <w:lang w:val="en-US"/>
        </w:rPr>
        <w:t xml:space="preserve">± </w:t>
      </w:r>
      <w:r w:rsidRPr="00AC4BBE">
        <w:rPr>
          <w:rFonts w:ascii="Times New Roman" w:hAnsi="Times New Roman" w:cs="Times New Roman"/>
          <w:szCs w:val="24"/>
          <w:lang w:val="en-US"/>
        </w:rPr>
        <w:t xml:space="preserve">standard deviations of scores and results of the multivariate analysis of variance, with post-hoc Tuckey tests; </w:t>
      </w:r>
      <w:r w:rsidRPr="00AC4BBE">
        <w:rPr>
          <w:rFonts w:ascii="Times New Roman" w:hAnsi="Times New Roman" w:cs="Times New Roman"/>
          <w:sz w:val="20"/>
          <w:lang w:val="en-US"/>
        </w:rPr>
        <w:t xml:space="preserve">BPD = Borderline Personality Disorder (patient group); CTQ = Childhood Trauma Questionnaire. </w:t>
      </w:r>
      <w:r w:rsidRPr="00AC4BBE">
        <w:rPr>
          <w:rFonts w:ascii="Times New Roman" w:hAnsi="Times New Roman" w:cs="Times New Roman"/>
          <w:sz w:val="18"/>
          <w:lang w:val="en-US"/>
        </w:rPr>
        <w:t>*</w:t>
      </w:r>
      <w:r w:rsidRPr="00AC4BBE">
        <w:rPr>
          <w:rFonts w:ascii="Times New Roman" w:hAnsi="Times New Roman" w:cs="Times New Roman"/>
          <w:i/>
          <w:sz w:val="18"/>
          <w:lang w:val="en-US"/>
        </w:rPr>
        <w:t>p</w:t>
      </w:r>
      <w:r w:rsidRPr="00AC4BBE">
        <w:rPr>
          <w:rFonts w:ascii="Times New Roman" w:hAnsi="Times New Roman" w:cs="Times New Roman"/>
          <w:sz w:val="18"/>
          <w:lang w:val="en-US"/>
        </w:rPr>
        <w:t xml:space="preserve"> &lt; 0.05, **</w:t>
      </w:r>
      <w:r w:rsidRPr="00AC4BBE">
        <w:rPr>
          <w:rFonts w:ascii="Times New Roman" w:hAnsi="Times New Roman" w:cs="Times New Roman"/>
          <w:i/>
          <w:sz w:val="18"/>
          <w:lang w:val="en-US"/>
        </w:rPr>
        <w:t>p</w:t>
      </w:r>
      <w:r w:rsidRPr="00AC4BBE">
        <w:rPr>
          <w:rFonts w:ascii="Times New Roman" w:hAnsi="Times New Roman" w:cs="Times New Roman"/>
          <w:sz w:val="18"/>
          <w:lang w:val="en-US"/>
        </w:rPr>
        <w:t xml:space="preserve"> &lt; 0.01, ***</w:t>
      </w:r>
      <w:r w:rsidRPr="00AC4BBE">
        <w:rPr>
          <w:rFonts w:ascii="Times New Roman" w:hAnsi="Times New Roman" w:cs="Times New Roman"/>
          <w:i/>
          <w:sz w:val="18"/>
          <w:lang w:val="en-US"/>
        </w:rPr>
        <w:t>p</w:t>
      </w:r>
      <w:r w:rsidRPr="00AC4BBE">
        <w:rPr>
          <w:rFonts w:ascii="Times New Roman" w:hAnsi="Times New Roman" w:cs="Times New Roman"/>
          <w:sz w:val="18"/>
          <w:lang w:val="en-US"/>
        </w:rPr>
        <w:t xml:space="preserve"> &lt; 0.001</w:t>
      </w:r>
    </w:p>
    <w:p w14:paraId="2DE7CFF3" w14:textId="77777777" w:rsidR="00AC4BBE" w:rsidRPr="00F47BB9" w:rsidRDefault="00AC4BBE" w:rsidP="00F47BB9"/>
    <w:sectPr w:rsidR="00AC4BBE" w:rsidRPr="00F47BB9" w:rsidSect="00AC4BB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Droid Sans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0124C"/>
    <w:rsid w:val="00003092"/>
    <w:rsid w:val="00061871"/>
    <w:rsid w:val="00085F93"/>
    <w:rsid w:val="000B3F3E"/>
    <w:rsid w:val="000C2656"/>
    <w:rsid w:val="000C6AE9"/>
    <w:rsid w:val="000D48BA"/>
    <w:rsid w:val="00135FD4"/>
    <w:rsid w:val="0013627D"/>
    <w:rsid w:val="00136E84"/>
    <w:rsid w:val="00146AD3"/>
    <w:rsid w:val="001514B5"/>
    <w:rsid w:val="0016209C"/>
    <w:rsid w:val="00165330"/>
    <w:rsid w:val="00194D72"/>
    <w:rsid w:val="001B12B3"/>
    <w:rsid w:val="001C7662"/>
    <w:rsid w:val="00215ACD"/>
    <w:rsid w:val="0024628C"/>
    <w:rsid w:val="0025060C"/>
    <w:rsid w:val="002F4E6F"/>
    <w:rsid w:val="002F6670"/>
    <w:rsid w:val="00320D30"/>
    <w:rsid w:val="00342E85"/>
    <w:rsid w:val="00367591"/>
    <w:rsid w:val="003914E9"/>
    <w:rsid w:val="003A0F69"/>
    <w:rsid w:val="003F66C7"/>
    <w:rsid w:val="00413103"/>
    <w:rsid w:val="004661D6"/>
    <w:rsid w:val="004A5C94"/>
    <w:rsid w:val="004E2332"/>
    <w:rsid w:val="004E78E5"/>
    <w:rsid w:val="004F484D"/>
    <w:rsid w:val="00506DCF"/>
    <w:rsid w:val="005625FC"/>
    <w:rsid w:val="005654AC"/>
    <w:rsid w:val="00566061"/>
    <w:rsid w:val="005B1574"/>
    <w:rsid w:val="005B1B6E"/>
    <w:rsid w:val="005B3F06"/>
    <w:rsid w:val="005D1FF0"/>
    <w:rsid w:val="00642316"/>
    <w:rsid w:val="0066606A"/>
    <w:rsid w:val="00674296"/>
    <w:rsid w:val="006A16A5"/>
    <w:rsid w:val="006A2174"/>
    <w:rsid w:val="006B2851"/>
    <w:rsid w:val="006E5499"/>
    <w:rsid w:val="007001ED"/>
    <w:rsid w:val="007032A6"/>
    <w:rsid w:val="00707BB0"/>
    <w:rsid w:val="00756590"/>
    <w:rsid w:val="00756948"/>
    <w:rsid w:val="00756BD1"/>
    <w:rsid w:val="00763210"/>
    <w:rsid w:val="007825A6"/>
    <w:rsid w:val="00793C5E"/>
    <w:rsid w:val="007C02C4"/>
    <w:rsid w:val="007C0414"/>
    <w:rsid w:val="007C07FC"/>
    <w:rsid w:val="008216A4"/>
    <w:rsid w:val="008265B2"/>
    <w:rsid w:val="008539A9"/>
    <w:rsid w:val="008568AF"/>
    <w:rsid w:val="00856CDD"/>
    <w:rsid w:val="00874394"/>
    <w:rsid w:val="00881C92"/>
    <w:rsid w:val="008B6420"/>
    <w:rsid w:val="008E1981"/>
    <w:rsid w:val="008F3D07"/>
    <w:rsid w:val="00905A31"/>
    <w:rsid w:val="00914A27"/>
    <w:rsid w:val="00965A00"/>
    <w:rsid w:val="00971EA2"/>
    <w:rsid w:val="00986019"/>
    <w:rsid w:val="009A2904"/>
    <w:rsid w:val="009A639F"/>
    <w:rsid w:val="00A67199"/>
    <w:rsid w:val="00AB2DFA"/>
    <w:rsid w:val="00AC4BBE"/>
    <w:rsid w:val="00AD51E1"/>
    <w:rsid w:val="00AF4ED7"/>
    <w:rsid w:val="00B05F15"/>
    <w:rsid w:val="00B06C1E"/>
    <w:rsid w:val="00B14B80"/>
    <w:rsid w:val="00B3402C"/>
    <w:rsid w:val="00B63CB6"/>
    <w:rsid w:val="00B8741E"/>
    <w:rsid w:val="00B9097D"/>
    <w:rsid w:val="00BB6653"/>
    <w:rsid w:val="00C0124C"/>
    <w:rsid w:val="00C04B0B"/>
    <w:rsid w:val="00C07EFA"/>
    <w:rsid w:val="00C2163E"/>
    <w:rsid w:val="00C22474"/>
    <w:rsid w:val="00C32A84"/>
    <w:rsid w:val="00C66AAE"/>
    <w:rsid w:val="00C8013E"/>
    <w:rsid w:val="00CB24E3"/>
    <w:rsid w:val="00CB4FC9"/>
    <w:rsid w:val="00CE128D"/>
    <w:rsid w:val="00CE1477"/>
    <w:rsid w:val="00CE65F8"/>
    <w:rsid w:val="00CE6A79"/>
    <w:rsid w:val="00CF7E64"/>
    <w:rsid w:val="00D316E5"/>
    <w:rsid w:val="00D34D43"/>
    <w:rsid w:val="00D70A65"/>
    <w:rsid w:val="00DA51DB"/>
    <w:rsid w:val="00DE048B"/>
    <w:rsid w:val="00E13E8D"/>
    <w:rsid w:val="00E22F78"/>
    <w:rsid w:val="00E40404"/>
    <w:rsid w:val="00E65AA7"/>
    <w:rsid w:val="00E7336C"/>
    <w:rsid w:val="00EA3BE1"/>
    <w:rsid w:val="00EA4DC7"/>
    <w:rsid w:val="00EA530C"/>
    <w:rsid w:val="00EC3675"/>
    <w:rsid w:val="00EF7B71"/>
    <w:rsid w:val="00F0541F"/>
    <w:rsid w:val="00F07C7B"/>
    <w:rsid w:val="00F2331F"/>
    <w:rsid w:val="00F25424"/>
    <w:rsid w:val="00F47BB9"/>
    <w:rsid w:val="00F60054"/>
    <w:rsid w:val="00F75616"/>
    <w:rsid w:val="00FA67B2"/>
    <w:rsid w:val="00FD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67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24C"/>
    <w:pPr>
      <w:spacing w:after="200" w:line="276" w:lineRule="auto"/>
    </w:pPr>
    <w:rPr>
      <w:rFonts w:ascii="Calibri" w:eastAsia="SimSun" w:hAnsi="Calibri" w:cs="Arial"/>
      <w:lang w:val="nl-NL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Indent"/>
    <w:uiPriority w:val="1"/>
    <w:qFormat/>
    <w:rsid w:val="00C0124C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styleId="CommentReference">
    <w:name w:val="annotation reference"/>
    <w:uiPriority w:val="99"/>
    <w:unhideWhenUsed/>
    <w:rsid w:val="00C01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124C"/>
    <w:pPr>
      <w:spacing w:line="240" w:lineRule="auto"/>
    </w:pPr>
    <w:rPr>
      <w:rFonts w:eastAsia="Calibri" w:cs="Times New Roman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124C"/>
    <w:rPr>
      <w:rFonts w:ascii="Calibri" w:eastAsia="Calibri" w:hAnsi="Calibri" w:cs="Times New Roman"/>
      <w:sz w:val="20"/>
      <w:szCs w:val="20"/>
      <w:lang w:val="en-GB"/>
    </w:rPr>
  </w:style>
  <w:style w:type="character" w:styleId="Emphasis">
    <w:name w:val="Emphasis"/>
    <w:basedOn w:val="DefaultParagraphFont"/>
    <w:unhideWhenUsed/>
    <w:qFormat/>
    <w:rsid w:val="00C0124C"/>
    <w:rPr>
      <w:i/>
      <w:iCs/>
    </w:rPr>
  </w:style>
  <w:style w:type="paragraph" w:customStyle="1" w:styleId="TableFigure">
    <w:name w:val="Table/Figure"/>
    <w:basedOn w:val="Normal"/>
    <w:uiPriority w:val="39"/>
    <w:qFormat/>
    <w:rsid w:val="00C0124C"/>
    <w:pPr>
      <w:spacing w:before="240" w:after="0" w:line="480" w:lineRule="auto"/>
      <w:contextualSpacing/>
    </w:pPr>
    <w:rPr>
      <w:rFonts w:asciiTheme="minorHAnsi" w:eastAsiaTheme="minorEastAsia" w:hAnsiTheme="minorHAnsi" w:cstheme="minorBidi"/>
      <w:kern w:val="24"/>
      <w:sz w:val="24"/>
      <w:szCs w:val="24"/>
      <w:lang w:val="en-US" w:eastAsia="ja-JP"/>
    </w:rPr>
  </w:style>
  <w:style w:type="table" w:styleId="TableGrid">
    <w:name w:val="Table Grid"/>
    <w:basedOn w:val="TableNormal"/>
    <w:uiPriority w:val="39"/>
    <w:rsid w:val="00C0124C"/>
    <w:pPr>
      <w:spacing w:after="0" w:line="240" w:lineRule="auto"/>
    </w:pPr>
    <w:rPr>
      <w:rFonts w:eastAsiaTheme="minorEastAsia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1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24C"/>
    <w:rPr>
      <w:rFonts w:ascii="Segoe UI" w:eastAsia="SimSun" w:hAnsi="Segoe UI" w:cs="Segoe UI"/>
      <w:sz w:val="18"/>
      <w:szCs w:val="18"/>
      <w:lang w:val="nl-NL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0054"/>
    <w:rPr>
      <w:rFonts w:eastAsia="SimSun" w:cs="Arial"/>
      <w:b/>
      <w:bCs/>
      <w:lang w:val="nl-NL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054"/>
    <w:rPr>
      <w:rFonts w:ascii="Calibri" w:eastAsia="SimSun" w:hAnsi="Calibri" w:cs="Arial"/>
      <w:b/>
      <w:bCs/>
      <w:sz w:val="20"/>
      <w:szCs w:val="20"/>
      <w:lang w:val="nl-NL" w:eastAsia="zh-CN"/>
    </w:rPr>
  </w:style>
  <w:style w:type="paragraph" w:customStyle="1" w:styleId="Standard1">
    <w:name w:val="Standard1"/>
    <w:rsid w:val="00AC4BBE"/>
    <w:pPr>
      <w:keepNext/>
      <w:widowControl w:val="0"/>
      <w:tabs>
        <w:tab w:val="left" w:pos="709"/>
      </w:tabs>
      <w:suppressAutoHyphens/>
      <w:spacing w:after="200" w:line="100" w:lineRule="atLeast"/>
      <w:textAlignment w:val="baseline"/>
    </w:pPr>
    <w:rPr>
      <w:rFonts w:ascii="Liberation Serif" w:eastAsia="Droid Sans" w:hAnsi="Liberation Serif" w:cs="FreeSans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24C"/>
    <w:pPr>
      <w:spacing w:after="200" w:line="276" w:lineRule="auto"/>
    </w:pPr>
    <w:rPr>
      <w:rFonts w:ascii="Calibri" w:eastAsia="SimSun" w:hAnsi="Calibri" w:cs="Arial"/>
      <w:lang w:val="nl-NL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Indent"/>
    <w:uiPriority w:val="1"/>
    <w:qFormat/>
    <w:rsid w:val="00C0124C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styleId="CommentReference">
    <w:name w:val="annotation reference"/>
    <w:uiPriority w:val="99"/>
    <w:unhideWhenUsed/>
    <w:rsid w:val="00C01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124C"/>
    <w:pPr>
      <w:spacing w:line="240" w:lineRule="auto"/>
    </w:pPr>
    <w:rPr>
      <w:rFonts w:eastAsia="Calibri" w:cs="Times New Roman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124C"/>
    <w:rPr>
      <w:rFonts w:ascii="Calibri" w:eastAsia="Calibri" w:hAnsi="Calibri" w:cs="Times New Roman"/>
      <w:sz w:val="20"/>
      <w:szCs w:val="20"/>
      <w:lang w:val="en-GB"/>
    </w:rPr>
  </w:style>
  <w:style w:type="character" w:styleId="Emphasis">
    <w:name w:val="Emphasis"/>
    <w:basedOn w:val="DefaultParagraphFont"/>
    <w:unhideWhenUsed/>
    <w:qFormat/>
    <w:rsid w:val="00C0124C"/>
    <w:rPr>
      <w:i/>
      <w:iCs/>
    </w:rPr>
  </w:style>
  <w:style w:type="paragraph" w:customStyle="1" w:styleId="TableFigure">
    <w:name w:val="Table/Figure"/>
    <w:basedOn w:val="Normal"/>
    <w:uiPriority w:val="39"/>
    <w:qFormat/>
    <w:rsid w:val="00C0124C"/>
    <w:pPr>
      <w:spacing w:before="240" w:after="0" w:line="480" w:lineRule="auto"/>
      <w:contextualSpacing/>
    </w:pPr>
    <w:rPr>
      <w:rFonts w:asciiTheme="minorHAnsi" w:eastAsiaTheme="minorEastAsia" w:hAnsiTheme="minorHAnsi" w:cstheme="minorBidi"/>
      <w:kern w:val="24"/>
      <w:sz w:val="24"/>
      <w:szCs w:val="24"/>
      <w:lang w:val="en-US" w:eastAsia="ja-JP"/>
    </w:rPr>
  </w:style>
  <w:style w:type="table" w:styleId="TableGrid">
    <w:name w:val="Table Grid"/>
    <w:basedOn w:val="TableNormal"/>
    <w:uiPriority w:val="39"/>
    <w:rsid w:val="00C0124C"/>
    <w:pPr>
      <w:spacing w:after="0" w:line="240" w:lineRule="auto"/>
    </w:pPr>
    <w:rPr>
      <w:rFonts w:eastAsiaTheme="minorEastAsia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1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24C"/>
    <w:rPr>
      <w:rFonts w:ascii="Segoe UI" w:eastAsia="SimSun" w:hAnsi="Segoe UI" w:cs="Segoe UI"/>
      <w:sz w:val="18"/>
      <w:szCs w:val="18"/>
      <w:lang w:val="nl-NL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0054"/>
    <w:rPr>
      <w:rFonts w:eastAsia="SimSun" w:cs="Arial"/>
      <w:b/>
      <w:bCs/>
      <w:lang w:val="nl-NL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054"/>
    <w:rPr>
      <w:rFonts w:ascii="Calibri" w:eastAsia="SimSun" w:hAnsi="Calibri" w:cs="Arial"/>
      <w:b/>
      <w:bCs/>
      <w:sz w:val="20"/>
      <w:szCs w:val="20"/>
      <w:lang w:val="nl-NL" w:eastAsia="zh-CN"/>
    </w:rPr>
  </w:style>
  <w:style w:type="paragraph" w:customStyle="1" w:styleId="Standard1">
    <w:name w:val="Standard1"/>
    <w:rsid w:val="00AC4BBE"/>
    <w:pPr>
      <w:keepNext/>
      <w:widowControl w:val="0"/>
      <w:tabs>
        <w:tab w:val="left" w:pos="709"/>
      </w:tabs>
      <w:suppressAutoHyphens/>
      <w:spacing w:after="200" w:line="100" w:lineRule="atLeast"/>
      <w:textAlignment w:val="baseline"/>
    </w:pPr>
    <w:rPr>
      <w:rFonts w:ascii="Liberation Serif" w:eastAsia="Droid Sans" w:hAnsi="Liberation Serif" w:cs="Free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2523</Characters>
  <Application>Microsoft Office Word</Application>
  <DocSecurity>0</DocSecurity>
  <Lines>105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Universiteit Leiden</Company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Annegret Krause-Utz</dc:creator>
  <cp:lastModifiedBy>MSARDAN</cp:lastModifiedBy>
  <cp:revision>3</cp:revision>
  <dcterms:created xsi:type="dcterms:W3CDTF">2018-10-25T08:25:00Z</dcterms:created>
  <dcterms:modified xsi:type="dcterms:W3CDTF">2019-02-07T08:10:00Z</dcterms:modified>
</cp:coreProperties>
</file>