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28B9C" w14:textId="5D3F2B04" w:rsidR="00650E45" w:rsidRPr="00C51364" w:rsidRDefault="00650E45" w:rsidP="00650E45">
      <w:pPr>
        <w:spacing w:after="240" w:line="480" w:lineRule="auto"/>
        <w:jc w:val="center"/>
        <w:rPr>
          <w:bCs/>
          <w:sz w:val="27"/>
          <w:szCs w:val="27"/>
          <w:lang w:val="en-US"/>
        </w:rPr>
      </w:pPr>
      <w:r w:rsidRPr="00C51364">
        <w:rPr>
          <w:bCs/>
          <w:sz w:val="27"/>
          <w:szCs w:val="27"/>
          <w:lang w:val="en-US"/>
        </w:rPr>
        <w:t>GLASS BEADS FROM A SCYTHIAN GRAVE ON THE ISLAND OF KHORTYTSIA (ZAPORIZHZHIA, UKRAINE): INSIGHTS INTO BEAD MAKING THROUGH 3D IMAGING</w:t>
      </w:r>
    </w:p>
    <w:p w14:paraId="6AD2A3B4" w14:textId="77777777" w:rsidR="00650E45" w:rsidRPr="00C51364" w:rsidRDefault="00650E45" w:rsidP="00650E45">
      <w:pPr>
        <w:spacing w:after="240" w:line="480" w:lineRule="auto"/>
        <w:rPr>
          <w:sz w:val="23"/>
          <w:szCs w:val="23"/>
        </w:rPr>
      </w:pPr>
      <w:bookmarkStart w:id="0" w:name="_Hlk142326364"/>
      <w:r w:rsidRPr="00C51364">
        <w:rPr>
          <w:sz w:val="23"/>
          <w:szCs w:val="23"/>
        </w:rPr>
        <w:t>Dmytro Nykonenko</w:t>
      </w:r>
      <w:r w:rsidRPr="00C51364">
        <w:rPr>
          <w:sz w:val="23"/>
          <w:szCs w:val="23"/>
          <w:vertAlign w:val="superscript"/>
        </w:rPr>
        <w:t>1,2</w:t>
      </w:r>
      <w:r w:rsidRPr="00C51364">
        <w:rPr>
          <w:sz w:val="23"/>
          <w:szCs w:val="23"/>
        </w:rPr>
        <w:t>*, Oleh Yatsuk</w:t>
      </w:r>
      <w:r w:rsidRPr="00C51364">
        <w:rPr>
          <w:sz w:val="23"/>
          <w:szCs w:val="23"/>
          <w:vertAlign w:val="superscript"/>
        </w:rPr>
        <w:t>1</w:t>
      </w:r>
      <w:r w:rsidRPr="00C51364">
        <w:rPr>
          <w:sz w:val="23"/>
          <w:szCs w:val="23"/>
        </w:rPr>
        <w:t>, Laura Guidorzi</w:t>
      </w:r>
      <w:r w:rsidRPr="00C51364">
        <w:rPr>
          <w:sz w:val="23"/>
          <w:szCs w:val="23"/>
          <w:vertAlign w:val="superscript"/>
        </w:rPr>
        <w:t>3,4</w:t>
      </w:r>
      <w:r w:rsidRPr="00C51364">
        <w:rPr>
          <w:sz w:val="23"/>
          <w:szCs w:val="23"/>
        </w:rPr>
        <w:t>, Alessandro Lo Giudice</w:t>
      </w:r>
      <w:r w:rsidRPr="00C51364">
        <w:rPr>
          <w:sz w:val="23"/>
          <w:szCs w:val="23"/>
          <w:vertAlign w:val="superscript"/>
        </w:rPr>
        <w:t>3,4</w:t>
      </w:r>
      <w:r w:rsidRPr="00C51364">
        <w:rPr>
          <w:sz w:val="23"/>
          <w:szCs w:val="23"/>
        </w:rPr>
        <w:t>, Francesca Tansella</w:t>
      </w:r>
      <w:r w:rsidRPr="00C51364">
        <w:rPr>
          <w:sz w:val="23"/>
          <w:szCs w:val="23"/>
          <w:vertAlign w:val="superscript"/>
        </w:rPr>
        <w:t>3,4</w:t>
      </w:r>
      <w:r w:rsidRPr="00C51364">
        <w:rPr>
          <w:sz w:val="23"/>
          <w:szCs w:val="23"/>
        </w:rPr>
        <w:t>, Ludovica Pia Cesareo</w:t>
      </w:r>
      <w:r w:rsidRPr="00C51364">
        <w:rPr>
          <w:sz w:val="23"/>
          <w:szCs w:val="23"/>
          <w:vertAlign w:val="superscript"/>
        </w:rPr>
        <w:t>3,5</w:t>
      </w:r>
      <w:r w:rsidRPr="00C51364">
        <w:rPr>
          <w:sz w:val="23"/>
          <w:szCs w:val="23"/>
        </w:rPr>
        <w:t>, Giusi Sorrentino</w:t>
      </w:r>
      <w:r w:rsidRPr="00C51364">
        <w:rPr>
          <w:sz w:val="23"/>
          <w:szCs w:val="23"/>
          <w:vertAlign w:val="superscript"/>
        </w:rPr>
        <w:t>3</w:t>
      </w:r>
      <w:r w:rsidRPr="00C51364">
        <w:rPr>
          <w:sz w:val="23"/>
          <w:szCs w:val="23"/>
        </w:rPr>
        <w:t>, Patrizia Davit</w:t>
      </w:r>
      <w:r w:rsidRPr="00C51364">
        <w:rPr>
          <w:sz w:val="23"/>
          <w:szCs w:val="23"/>
          <w:vertAlign w:val="superscript"/>
        </w:rPr>
        <w:t>1</w:t>
      </w:r>
      <w:r w:rsidRPr="00C51364">
        <w:rPr>
          <w:sz w:val="23"/>
          <w:szCs w:val="23"/>
        </w:rPr>
        <w:t>, Monica Gulmini</w:t>
      </w:r>
      <w:r w:rsidRPr="00C51364">
        <w:rPr>
          <w:sz w:val="23"/>
          <w:szCs w:val="23"/>
          <w:vertAlign w:val="superscript"/>
        </w:rPr>
        <w:t>1</w:t>
      </w:r>
      <w:r w:rsidRPr="00C51364">
        <w:rPr>
          <w:sz w:val="23"/>
          <w:szCs w:val="23"/>
        </w:rPr>
        <w:t>, Alessandro Re</w:t>
      </w:r>
      <w:r w:rsidRPr="00C51364">
        <w:rPr>
          <w:sz w:val="23"/>
          <w:szCs w:val="23"/>
          <w:vertAlign w:val="superscript"/>
        </w:rPr>
        <w:t>3</w:t>
      </w:r>
      <w:bookmarkEnd w:id="0"/>
      <w:r w:rsidRPr="00C51364">
        <w:rPr>
          <w:sz w:val="23"/>
          <w:szCs w:val="23"/>
          <w:vertAlign w:val="superscript"/>
        </w:rPr>
        <w:t>,4</w:t>
      </w:r>
    </w:p>
    <w:p w14:paraId="2DDF2DE6" w14:textId="77777777" w:rsidR="00650E45" w:rsidRPr="00C51364" w:rsidRDefault="00650E45" w:rsidP="00650E45">
      <w:pPr>
        <w:spacing w:after="240" w:line="480" w:lineRule="auto"/>
      </w:pPr>
      <w:r w:rsidRPr="00C51364">
        <w:rPr>
          <w:vertAlign w:val="superscript"/>
        </w:rPr>
        <w:t>1</w:t>
      </w:r>
      <w:r w:rsidRPr="00C51364">
        <w:rPr>
          <w:sz w:val="23"/>
          <w:szCs w:val="23"/>
        </w:rPr>
        <w:t xml:space="preserve"> Department of Chemistry, University of Turin, Via Pietro Giuria, 7, 10125 Turin, Italy</w:t>
      </w:r>
      <w:r w:rsidRPr="00C51364">
        <w:rPr>
          <w:sz w:val="23"/>
          <w:szCs w:val="23"/>
        </w:rPr>
        <w:br/>
      </w:r>
      <w:r w:rsidRPr="00C51364">
        <w:rPr>
          <w:vertAlign w:val="superscript"/>
        </w:rPr>
        <w:t>2</w:t>
      </w:r>
      <w:r w:rsidRPr="00C51364">
        <w:t xml:space="preserve"> Khortytsia National Reserve, Vulytsya Starogo Redutu 9, 69017 Zaporizhzhia, Ukraine</w:t>
      </w:r>
      <w:r w:rsidRPr="00C51364">
        <w:br/>
      </w:r>
      <w:r w:rsidRPr="00C51364">
        <w:rPr>
          <w:vertAlign w:val="superscript"/>
        </w:rPr>
        <w:t>3</w:t>
      </w:r>
      <w:r w:rsidRPr="00C51364">
        <w:t xml:space="preserve"> Department of Physics, University of Turin, Via Pietro Giuria, 1, 10125 Turin, Italy</w:t>
      </w:r>
      <w:r w:rsidRPr="00C51364">
        <w:br/>
      </w:r>
      <w:r w:rsidRPr="00C51364">
        <w:rPr>
          <w:vertAlign w:val="superscript"/>
        </w:rPr>
        <w:t>4</w:t>
      </w:r>
      <w:r w:rsidRPr="00C51364">
        <w:t xml:space="preserve"> Istituto Nazionale di Fisica Nucleare (INFN) Sezione di Torino, Via Pietro Giuria, 1, 10125 Turin, Italy</w:t>
      </w:r>
      <w:r w:rsidRPr="00C51364">
        <w:br/>
      </w:r>
      <w:r w:rsidRPr="00C51364">
        <w:rPr>
          <w:vertAlign w:val="superscript"/>
        </w:rPr>
        <w:t>5</w:t>
      </w:r>
      <w:r w:rsidRPr="00C51364">
        <w:t xml:space="preserve"> Department of Environmental Sciences, Informatics and Statistics, Ca’ Foscari University, via Torino, 155, 30172 Mestre (VE), Italy</w:t>
      </w:r>
    </w:p>
    <w:p w14:paraId="65F08D9F" w14:textId="31BA86A6" w:rsidR="00650E45" w:rsidRPr="00C51364" w:rsidRDefault="00650E45" w:rsidP="00650E45">
      <w:pPr>
        <w:spacing w:after="240" w:line="480" w:lineRule="auto"/>
        <w:rPr>
          <w:sz w:val="23"/>
          <w:szCs w:val="23"/>
          <w:lang w:val="en-US"/>
        </w:rPr>
      </w:pPr>
      <w:r w:rsidRPr="00C51364">
        <w:rPr>
          <w:sz w:val="23"/>
          <w:szCs w:val="23"/>
          <w:lang w:val="en-US"/>
        </w:rPr>
        <w:t xml:space="preserve">* </w:t>
      </w:r>
      <w:proofErr w:type="gramStart"/>
      <w:r w:rsidRPr="00C51364">
        <w:rPr>
          <w:sz w:val="23"/>
          <w:szCs w:val="23"/>
          <w:lang w:val="en-US"/>
        </w:rPr>
        <w:t>corresponding</w:t>
      </w:r>
      <w:proofErr w:type="gramEnd"/>
      <w:r w:rsidRPr="00C51364">
        <w:rPr>
          <w:sz w:val="23"/>
          <w:szCs w:val="23"/>
          <w:lang w:val="en-US"/>
        </w:rPr>
        <w:t xml:space="preserve"> author: </w:t>
      </w:r>
      <w:hyperlink r:id="rId4" w:history="1">
        <w:r w:rsidRPr="00C51364">
          <w:rPr>
            <w:rStyle w:val="Hyperlink"/>
            <w:sz w:val="23"/>
            <w:szCs w:val="23"/>
            <w:lang w:val="en-US"/>
          </w:rPr>
          <w:t>dmytro.nykonenko@unito.it</w:t>
        </w:r>
      </w:hyperlink>
    </w:p>
    <w:p w14:paraId="5BCC5389" w14:textId="48ADA8AD" w:rsidR="00650E45" w:rsidRPr="00C51364" w:rsidRDefault="00650E45" w:rsidP="00650E45">
      <w:pPr>
        <w:spacing w:after="240" w:line="480" w:lineRule="auto"/>
        <w:rPr>
          <w:sz w:val="23"/>
          <w:szCs w:val="23"/>
          <w:lang w:val="en-US"/>
        </w:rPr>
      </w:pPr>
    </w:p>
    <w:p w14:paraId="2B610061" w14:textId="77777777" w:rsidR="00650E45" w:rsidRPr="00C51364" w:rsidRDefault="00650E45" w:rsidP="00650E45">
      <w:pPr>
        <w:spacing w:after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0D24875" w14:textId="77777777" w:rsidR="00650E45" w:rsidRPr="00C51364" w:rsidRDefault="00650E45" w:rsidP="00650E45">
      <w:pPr>
        <w:spacing w:after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0998A2E" w14:textId="77777777" w:rsidR="00650E45" w:rsidRPr="00C51364" w:rsidRDefault="00650E45" w:rsidP="00650E45">
      <w:pPr>
        <w:spacing w:after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8F152E4" w14:textId="77777777" w:rsidR="00650E45" w:rsidRPr="00C51364" w:rsidRDefault="00650E45" w:rsidP="00650E45">
      <w:pPr>
        <w:spacing w:after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92CE2FE" w14:textId="10F20060" w:rsidR="00650E45" w:rsidRDefault="00650E45" w:rsidP="00650E45">
      <w:pPr>
        <w:spacing w:after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51364"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1" locked="0" layoutInCell="1" allowOverlap="1" wp14:anchorId="2BFD8002" wp14:editId="10F6D026">
            <wp:simplePos x="0" y="0"/>
            <wp:positionH relativeFrom="column">
              <wp:posOffset>318135</wp:posOffset>
            </wp:positionH>
            <wp:positionV relativeFrom="paragraph">
              <wp:posOffset>431800</wp:posOffset>
            </wp:positionV>
            <wp:extent cx="8830362" cy="6320790"/>
            <wp:effectExtent l="0" t="0" r="889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5" t="3818" r="15837" b="3500"/>
                    <a:stretch/>
                  </pic:blipFill>
                  <pic:spPr bwMode="auto">
                    <a:xfrm>
                      <a:off x="0" y="0"/>
                      <a:ext cx="8830362" cy="632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364">
        <w:rPr>
          <w:rFonts w:ascii="Times New Roman" w:hAnsi="Times New Roman" w:cs="Times New Roman"/>
          <w:sz w:val="24"/>
          <w:szCs w:val="24"/>
          <w:lang w:val="en-GB"/>
        </w:rPr>
        <w:t>Figure</w:t>
      </w:r>
      <w:r w:rsidR="00C51364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Pr="00C51364">
        <w:rPr>
          <w:rFonts w:ascii="Times New Roman" w:hAnsi="Times New Roman" w:cs="Times New Roman"/>
          <w:sz w:val="24"/>
          <w:szCs w:val="24"/>
          <w:lang w:val="en-GB"/>
        </w:rPr>
        <w:t xml:space="preserve">1. </w:t>
      </w:r>
      <w:r w:rsidRPr="00C51364">
        <w:rPr>
          <w:rFonts w:ascii="Times New Roman" w:hAnsi="Times New Roman" w:cs="Times New Roman"/>
          <w:sz w:val="24"/>
          <w:szCs w:val="24"/>
          <w:lang w:val="en-US"/>
        </w:rPr>
        <w:t>Images of the be</w:t>
      </w:r>
      <w:bookmarkStart w:id="1" w:name="_GoBack"/>
      <w:bookmarkEnd w:id="1"/>
      <w:r w:rsidRPr="00C51364">
        <w:rPr>
          <w:rFonts w:ascii="Times New Roman" w:hAnsi="Times New Roman" w:cs="Times New Roman"/>
          <w:sz w:val="24"/>
          <w:szCs w:val="24"/>
          <w:lang w:val="en-US"/>
        </w:rPr>
        <w:t>ads from an archival documentation perspective</w:t>
      </w:r>
    </w:p>
    <w:p w14:paraId="1755D963" w14:textId="5582F4E1" w:rsidR="00650E45" w:rsidRDefault="00650E45" w:rsidP="00650E45">
      <w:pPr>
        <w:spacing w:after="240" w:line="480" w:lineRule="auto"/>
        <w:rPr>
          <w:sz w:val="23"/>
          <w:szCs w:val="23"/>
          <w:lang w:val="en-US"/>
        </w:rPr>
      </w:pPr>
    </w:p>
    <w:p w14:paraId="570C51FA" w14:textId="77777777" w:rsidR="00650E45" w:rsidRPr="003D3BA4" w:rsidRDefault="00650E45" w:rsidP="00650E45">
      <w:pPr>
        <w:spacing w:after="240" w:line="480" w:lineRule="auto"/>
        <w:rPr>
          <w:sz w:val="23"/>
          <w:szCs w:val="23"/>
          <w:lang w:val="en-US"/>
        </w:rPr>
      </w:pPr>
    </w:p>
    <w:p w14:paraId="631F5F34" w14:textId="77777777" w:rsidR="008B3273" w:rsidRPr="00650E45" w:rsidRDefault="008B3273">
      <w:pPr>
        <w:rPr>
          <w:lang w:val="en-US"/>
        </w:rPr>
      </w:pPr>
    </w:p>
    <w:sectPr w:rsidR="008B3273" w:rsidRPr="00650E45" w:rsidSect="00C51364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revisionView w:markup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305"/>
    <w:rsid w:val="00650E45"/>
    <w:rsid w:val="008B3273"/>
    <w:rsid w:val="00936305"/>
    <w:rsid w:val="00C51364"/>
    <w:rsid w:val="00F8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212B4"/>
  <w15:chartTrackingRefBased/>
  <w15:docId w15:val="{336C1985-B6B5-40FD-BCAB-8334E710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E45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0E4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0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dmytro.nykonenko@unito.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Nykonenko</dc:creator>
  <cp:keywords/>
  <dc:description/>
  <cp:lastModifiedBy>Sowmiya Subramani</cp:lastModifiedBy>
  <cp:revision>3</cp:revision>
  <dcterms:created xsi:type="dcterms:W3CDTF">2023-08-07T17:18:00Z</dcterms:created>
  <dcterms:modified xsi:type="dcterms:W3CDTF">2023-10-30T08:09:00Z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e9f7e424d065b27fb23e6e2633a516fb06f630d03b495e9998c22139abd4f808</vt:lpwstr>
  </property>
</Properties>
</file>