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563BFE" w14:textId="77777777" w:rsidR="00BC676C" w:rsidRPr="00BC676C" w:rsidRDefault="00BC676C" w:rsidP="00BC676C">
      <w:pPr>
        <w:spacing w:line="360" w:lineRule="auto"/>
        <w:jc w:val="both"/>
        <w:rPr>
          <w:rFonts w:ascii="Arial" w:hAnsi="Arial" w:cs="Arial"/>
          <w:sz w:val="20"/>
          <w:szCs w:val="20"/>
          <w:lang w:val="en-US"/>
        </w:rPr>
      </w:pPr>
    </w:p>
    <w:p w14:paraId="6C483778" w14:textId="4A2041F7" w:rsidR="00BC676C" w:rsidRPr="00BC676C" w:rsidRDefault="00503E98" w:rsidP="00BC676C">
      <w:pPr>
        <w:spacing w:line="360" w:lineRule="auto"/>
        <w:jc w:val="both"/>
        <w:rPr>
          <w:rFonts w:ascii="Arial" w:hAnsi="Arial" w:cs="Arial"/>
          <w:sz w:val="20"/>
          <w:szCs w:val="20"/>
          <w:lang w:val="en-US"/>
        </w:rPr>
      </w:pPr>
      <w:r>
        <w:rPr>
          <w:rFonts w:ascii="Arial" w:hAnsi="Arial" w:cs="Arial"/>
          <w:sz w:val="20"/>
          <w:szCs w:val="20"/>
          <w:lang w:val="en-US"/>
        </w:rPr>
        <w:t xml:space="preserve">Supplementary </w:t>
      </w:r>
      <w:r w:rsidR="00A265E3">
        <w:rPr>
          <w:rFonts w:ascii="Arial" w:hAnsi="Arial" w:cs="Arial"/>
          <w:sz w:val="20"/>
          <w:szCs w:val="20"/>
          <w:lang w:val="en-US"/>
        </w:rPr>
        <w:t>T</w:t>
      </w:r>
      <w:r w:rsidR="00BC676C" w:rsidRPr="00BC676C">
        <w:rPr>
          <w:rFonts w:ascii="Arial" w:hAnsi="Arial" w:cs="Arial"/>
          <w:sz w:val="20"/>
          <w:szCs w:val="20"/>
          <w:lang w:val="en-US"/>
        </w:rPr>
        <w:t>able 1. Full electronic search strategies used to identify studies on transverse dental arch expansion with Invisalign in permanent dentition across four databases (PubMed, Embase, Scopus, and Web of Science). No restrictions on language, publication date, or study design were applied at the search stage.</w:t>
      </w:r>
    </w:p>
    <w:p w14:paraId="5351D835" w14:textId="77777777" w:rsidR="00BC676C" w:rsidRPr="00BC676C" w:rsidRDefault="00BC676C" w:rsidP="00BC676C">
      <w:pPr>
        <w:jc w:val="both"/>
        <w:rPr>
          <w:lang w:val="en-US"/>
        </w:rPr>
      </w:pPr>
    </w:p>
    <w:tbl>
      <w:tblPr>
        <w:tblStyle w:val="Grigliatabella"/>
        <w:tblW w:w="0" w:type="auto"/>
        <w:tblLook w:val="04A0" w:firstRow="1" w:lastRow="0" w:firstColumn="1" w:lastColumn="0" w:noHBand="0" w:noVBand="1"/>
      </w:tblPr>
      <w:tblGrid>
        <w:gridCol w:w="1696"/>
        <w:gridCol w:w="7926"/>
      </w:tblGrid>
      <w:tr w:rsidR="00BC676C" w:rsidRPr="00BC676C" w14:paraId="7FF6B9C2" w14:textId="77777777" w:rsidTr="00BC676C">
        <w:tc>
          <w:tcPr>
            <w:tcW w:w="1696" w:type="dxa"/>
          </w:tcPr>
          <w:p w14:paraId="787B7E80" w14:textId="4B29F845" w:rsidR="00BC676C" w:rsidRPr="00BC676C" w:rsidRDefault="00BC676C" w:rsidP="00BC676C">
            <w:pPr>
              <w:spacing w:line="360" w:lineRule="auto"/>
              <w:jc w:val="both"/>
              <w:rPr>
                <w:rFonts w:ascii="Arial" w:hAnsi="Arial" w:cs="Arial"/>
                <w:b/>
                <w:bCs/>
                <w:sz w:val="20"/>
                <w:szCs w:val="20"/>
              </w:rPr>
            </w:pPr>
            <w:r w:rsidRPr="00BC676C">
              <w:rPr>
                <w:rFonts w:ascii="Arial" w:hAnsi="Arial" w:cs="Arial"/>
                <w:b/>
                <w:bCs/>
                <w:sz w:val="20"/>
                <w:szCs w:val="20"/>
              </w:rPr>
              <w:t>Database</w:t>
            </w:r>
          </w:p>
        </w:tc>
        <w:tc>
          <w:tcPr>
            <w:tcW w:w="7926" w:type="dxa"/>
          </w:tcPr>
          <w:p w14:paraId="34B0DC0D" w14:textId="40B2270B" w:rsidR="00BC676C" w:rsidRPr="00BC676C" w:rsidRDefault="00BC676C" w:rsidP="00BC676C">
            <w:pPr>
              <w:spacing w:line="360" w:lineRule="auto"/>
              <w:jc w:val="both"/>
              <w:rPr>
                <w:rFonts w:ascii="Arial" w:hAnsi="Arial" w:cs="Arial"/>
                <w:b/>
                <w:bCs/>
                <w:sz w:val="20"/>
                <w:szCs w:val="20"/>
              </w:rPr>
            </w:pPr>
            <w:proofErr w:type="spellStart"/>
            <w:r w:rsidRPr="00BC676C">
              <w:rPr>
                <w:rFonts w:ascii="Arial" w:hAnsi="Arial" w:cs="Arial"/>
                <w:b/>
                <w:bCs/>
                <w:sz w:val="20"/>
                <w:szCs w:val="20"/>
              </w:rPr>
              <w:t>Search</w:t>
            </w:r>
            <w:proofErr w:type="spellEnd"/>
            <w:r w:rsidRPr="00BC676C">
              <w:rPr>
                <w:rFonts w:ascii="Arial" w:hAnsi="Arial" w:cs="Arial"/>
                <w:b/>
                <w:bCs/>
                <w:sz w:val="20"/>
                <w:szCs w:val="20"/>
              </w:rPr>
              <w:t xml:space="preserve"> strategy</w:t>
            </w:r>
          </w:p>
        </w:tc>
      </w:tr>
      <w:tr w:rsidR="00BC676C" w:rsidRPr="00503E98" w14:paraId="29AA1966" w14:textId="77777777" w:rsidTr="00BC676C">
        <w:tc>
          <w:tcPr>
            <w:tcW w:w="1696" w:type="dxa"/>
          </w:tcPr>
          <w:p w14:paraId="37413BEA" w14:textId="21CE68CA" w:rsidR="00BC676C" w:rsidRPr="00BC676C" w:rsidRDefault="00BC676C" w:rsidP="00BC676C">
            <w:pPr>
              <w:spacing w:line="360" w:lineRule="auto"/>
              <w:jc w:val="both"/>
              <w:rPr>
                <w:rFonts w:ascii="Arial" w:hAnsi="Arial" w:cs="Arial"/>
                <w:sz w:val="20"/>
                <w:szCs w:val="20"/>
              </w:rPr>
            </w:pPr>
            <w:proofErr w:type="spellStart"/>
            <w:r w:rsidRPr="00BC676C">
              <w:rPr>
                <w:rFonts w:ascii="Arial" w:hAnsi="Arial" w:cs="Arial"/>
                <w:sz w:val="20"/>
                <w:szCs w:val="20"/>
              </w:rPr>
              <w:t>PubMed</w:t>
            </w:r>
            <w:proofErr w:type="spellEnd"/>
          </w:p>
        </w:tc>
        <w:tc>
          <w:tcPr>
            <w:tcW w:w="7926" w:type="dxa"/>
          </w:tcPr>
          <w:p w14:paraId="5CA46456" w14:textId="5E28D8CC" w:rsidR="00BC676C" w:rsidRPr="00BC676C" w:rsidRDefault="005C19CA" w:rsidP="00BC676C">
            <w:pPr>
              <w:spacing w:line="360" w:lineRule="auto"/>
              <w:jc w:val="both"/>
              <w:rPr>
                <w:rFonts w:ascii="Arial" w:hAnsi="Arial" w:cs="Arial"/>
                <w:sz w:val="20"/>
                <w:szCs w:val="20"/>
                <w:lang w:val="en-US"/>
              </w:rPr>
            </w:pPr>
            <w:r w:rsidRPr="005C19CA">
              <w:rPr>
                <w:rFonts w:ascii="Arial" w:hAnsi="Arial" w:cs="Arial"/>
                <w:sz w:val="20"/>
                <w:szCs w:val="20"/>
                <w:lang w:val="en-US"/>
              </w:rPr>
              <w:t>("Invisalign" OR "clear aligner*" OR "aligner therapy") AND ("expansion" OR "arch width" OR "transverse correction") AND ("permanent dentition" OR adult) AND ("predictability" OR accuracy OR "treatment outcome")</w:t>
            </w:r>
          </w:p>
        </w:tc>
      </w:tr>
      <w:tr w:rsidR="00BC676C" w:rsidRPr="00503E98" w14:paraId="023DBF85" w14:textId="77777777" w:rsidTr="00BC676C">
        <w:tc>
          <w:tcPr>
            <w:tcW w:w="1696" w:type="dxa"/>
          </w:tcPr>
          <w:p w14:paraId="7D9D35F1" w14:textId="1BA51EA7" w:rsidR="00BC676C" w:rsidRPr="00BC676C" w:rsidRDefault="00BC676C" w:rsidP="00BC676C">
            <w:pPr>
              <w:spacing w:line="360" w:lineRule="auto"/>
              <w:jc w:val="both"/>
              <w:rPr>
                <w:rFonts w:ascii="Arial" w:hAnsi="Arial" w:cs="Arial"/>
                <w:sz w:val="20"/>
                <w:szCs w:val="20"/>
                <w:lang w:val="en-US"/>
              </w:rPr>
            </w:pPr>
            <w:r w:rsidRPr="00BC676C">
              <w:rPr>
                <w:rFonts w:ascii="Arial" w:hAnsi="Arial" w:cs="Arial"/>
                <w:sz w:val="20"/>
                <w:szCs w:val="20"/>
                <w:lang w:val="en-US"/>
              </w:rPr>
              <w:t>Embase</w:t>
            </w:r>
          </w:p>
        </w:tc>
        <w:tc>
          <w:tcPr>
            <w:tcW w:w="7926" w:type="dxa"/>
          </w:tcPr>
          <w:p w14:paraId="132B613B" w14:textId="4240CA87" w:rsidR="00BC676C" w:rsidRPr="00BC676C" w:rsidRDefault="00D05508" w:rsidP="00BC676C">
            <w:pPr>
              <w:spacing w:line="360" w:lineRule="auto"/>
              <w:jc w:val="both"/>
              <w:rPr>
                <w:rFonts w:ascii="Arial" w:hAnsi="Arial" w:cs="Arial"/>
                <w:sz w:val="20"/>
                <w:szCs w:val="20"/>
                <w:lang w:val="en-US"/>
              </w:rPr>
            </w:pPr>
            <w:r w:rsidRPr="00D05508">
              <w:rPr>
                <w:rFonts w:ascii="Arial" w:hAnsi="Arial" w:cs="Arial"/>
                <w:sz w:val="20"/>
                <w:szCs w:val="20"/>
                <w:lang w:val="en-US"/>
              </w:rPr>
              <w:t>('</w:t>
            </w:r>
            <w:proofErr w:type="spellStart"/>
            <w:r w:rsidRPr="00D05508">
              <w:rPr>
                <w:rFonts w:ascii="Arial" w:hAnsi="Arial" w:cs="Arial"/>
                <w:sz w:val="20"/>
                <w:szCs w:val="20"/>
                <w:lang w:val="en-US"/>
              </w:rPr>
              <w:t>invisalign</w:t>
            </w:r>
            <w:proofErr w:type="spellEnd"/>
            <w:r w:rsidRPr="00D05508">
              <w:rPr>
                <w:rFonts w:ascii="Arial" w:hAnsi="Arial" w:cs="Arial"/>
                <w:sz w:val="20"/>
                <w:szCs w:val="20"/>
                <w:lang w:val="en-US"/>
              </w:rPr>
              <w:t>'/exp OR '</w:t>
            </w:r>
            <w:proofErr w:type="spellStart"/>
            <w:r w:rsidRPr="00D05508">
              <w:rPr>
                <w:rFonts w:ascii="Arial" w:hAnsi="Arial" w:cs="Arial"/>
                <w:sz w:val="20"/>
                <w:szCs w:val="20"/>
                <w:lang w:val="en-US"/>
              </w:rPr>
              <w:t>invisalign</w:t>
            </w:r>
            <w:proofErr w:type="spellEnd"/>
            <w:r w:rsidRPr="00D05508">
              <w:rPr>
                <w:rFonts w:ascii="Arial" w:hAnsi="Arial" w:cs="Arial"/>
                <w:sz w:val="20"/>
                <w:szCs w:val="20"/>
                <w:lang w:val="en-US"/>
              </w:rPr>
              <w:t>' OR 'clear aligner*' OR 'aligner therapy') AND ('expansion' OR 'arch width' OR 'transverse correction') AND ('permanent dentition'/exp OR 'permanent dentition' OR 'adult'/exp OR adult) AND ('predictability'/exp OR 'predictability' OR 'accuracy'/exp OR accuracy OR 'treatment outcome'/exp OR 'treatment outcome')</w:t>
            </w:r>
          </w:p>
        </w:tc>
      </w:tr>
      <w:tr w:rsidR="00BC676C" w:rsidRPr="00503E98" w14:paraId="65382B71" w14:textId="77777777" w:rsidTr="00BC676C">
        <w:tc>
          <w:tcPr>
            <w:tcW w:w="1696" w:type="dxa"/>
          </w:tcPr>
          <w:p w14:paraId="15E915CE" w14:textId="2694E137" w:rsidR="00BC676C" w:rsidRPr="00BC676C" w:rsidRDefault="00BC676C" w:rsidP="00BC676C">
            <w:pPr>
              <w:spacing w:line="360" w:lineRule="auto"/>
              <w:jc w:val="both"/>
              <w:rPr>
                <w:rFonts w:ascii="Arial" w:hAnsi="Arial" w:cs="Arial"/>
                <w:sz w:val="20"/>
                <w:szCs w:val="20"/>
                <w:lang w:val="en-US"/>
              </w:rPr>
            </w:pPr>
            <w:r w:rsidRPr="00BC676C">
              <w:rPr>
                <w:rFonts w:ascii="Arial" w:hAnsi="Arial" w:cs="Arial"/>
                <w:sz w:val="20"/>
                <w:szCs w:val="20"/>
                <w:lang w:val="en-US"/>
              </w:rPr>
              <w:t>Scopus</w:t>
            </w:r>
          </w:p>
        </w:tc>
        <w:tc>
          <w:tcPr>
            <w:tcW w:w="7926" w:type="dxa"/>
          </w:tcPr>
          <w:p w14:paraId="29F63411" w14:textId="229961B4" w:rsidR="00BC676C" w:rsidRPr="00BC676C" w:rsidRDefault="00BC676C" w:rsidP="00BC676C">
            <w:pPr>
              <w:spacing w:line="360" w:lineRule="auto"/>
              <w:jc w:val="both"/>
              <w:rPr>
                <w:rFonts w:ascii="Arial" w:hAnsi="Arial" w:cs="Arial"/>
                <w:sz w:val="20"/>
                <w:szCs w:val="20"/>
                <w:lang w:val="en-US"/>
              </w:rPr>
            </w:pPr>
            <w:r w:rsidRPr="00BC676C">
              <w:rPr>
                <w:rFonts w:ascii="Arial" w:hAnsi="Arial" w:cs="Arial"/>
                <w:sz w:val="20"/>
                <w:szCs w:val="20"/>
                <w:lang w:val="en-US"/>
              </w:rPr>
              <w:t>(TITLE-ABS-</w:t>
            </w:r>
            <w:proofErr w:type="gramStart"/>
            <w:r w:rsidRPr="00BC676C">
              <w:rPr>
                <w:rFonts w:ascii="Arial" w:hAnsi="Arial" w:cs="Arial"/>
                <w:sz w:val="20"/>
                <w:szCs w:val="20"/>
                <w:lang w:val="en-US"/>
              </w:rPr>
              <w:t>KEY(</w:t>
            </w:r>
            <w:proofErr w:type="gramEnd"/>
            <w:r w:rsidR="00235677" w:rsidRPr="005C19CA">
              <w:rPr>
                <w:rFonts w:ascii="Arial" w:hAnsi="Arial" w:cs="Arial"/>
                <w:sz w:val="20"/>
                <w:szCs w:val="20"/>
                <w:lang w:val="en-US"/>
              </w:rPr>
              <w:t>("Invisalign" OR "clear aligner*" OR "aligner therapy") AND ("expansion" OR "arch width" OR "transverse correction") AND ("permanent dentition" OR adult) AND ("predictability" OR accuracy OR "treatment outcome")</w:t>
            </w:r>
            <w:r w:rsidRPr="00BC676C">
              <w:rPr>
                <w:rFonts w:ascii="Arial" w:hAnsi="Arial" w:cs="Arial"/>
                <w:sz w:val="20"/>
                <w:szCs w:val="20"/>
                <w:lang w:val="en-US"/>
              </w:rPr>
              <w:t>)</w:t>
            </w:r>
          </w:p>
        </w:tc>
      </w:tr>
      <w:tr w:rsidR="00BC676C" w:rsidRPr="00503E98" w14:paraId="39C5FAF3" w14:textId="77777777" w:rsidTr="00BC676C">
        <w:tc>
          <w:tcPr>
            <w:tcW w:w="1696" w:type="dxa"/>
          </w:tcPr>
          <w:p w14:paraId="36E781E4" w14:textId="21C15272" w:rsidR="00BC676C" w:rsidRPr="00BC676C" w:rsidRDefault="00BC676C" w:rsidP="00BC676C">
            <w:pPr>
              <w:spacing w:line="360" w:lineRule="auto"/>
              <w:jc w:val="both"/>
              <w:rPr>
                <w:rFonts w:ascii="Arial" w:hAnsi="Arial" w:cs="Arial"/>
                <w:sz w:val="20"/>
                <w:szCs w:val="20"/>
                <w:lang w:val="en-US"/>
              </w:rPr>
            </w:pPr>
            <w:r w:rsidRPr="00BC676C">
              <w:rPr>
                <w:rFonts w:ascii="Arial" w:hAnsi="Arial" w:cs="Arial"/>
                <w:sz w:val="20"/>
                <w:szCs w:val="20"/>
                <w:lang w:val="en-US"/>
              </w:rPr>
              <w:t>Web of Science</w:t>
            </w:r>
          </w:p>
        </w:tc>
        <w:tc>
          <w:tcPr>
            <w:tcW w:w="7926" w:type="dxa"/>
          </w:tcPr>
          <w:p w14:paraId="6A6EDA9F" w14:textId="7A6F0A47" w:rsidR="00BC676C" w:rsidRPr="00BC676C" w:rsidRDefault="00C01A32" w:rsidP="00BC676C">
            <w:pPr>
              <w:spacing w:line="360" w:lineRule="auto"/>
              <w:jc w:val="both"/>
              <w:rPr>
                <w:rFonts w:ascii="Arial" w:hAnsi="Arial" w:cs="Arial"/>
                <w:sz w:val="20"/>
                <w:szCs w:val="20"/>
                <w:lang w:val="en-US"/>
              </w:rPr>
            </w:pPr>
            <w:r w:rsidRPr="00C01A32">
              <w:rPr>
                <w:rFonts w:ascii="Arial" w:hAnsi="Arial" w:cs="Arial"/>
                <w:sz w:val="20"/>
                <w:szCs w:val="20"/>
                <w:lang w:val="en-US"/>
              </w:rPr>
              <w:t>ALL</w:t>
            </w:r>
            <w:proofErr w:type="gramStart"/>
            <w:r w:rsidRPr="00C01A32">
              <w:rPr>
                <w:rFonts w:ascii="Arial" w:hAnsi="Arial" w:cs="Arial"/>
                <w:sz w:val="20"/>
                <w:szCs w:val="20"/>
                <w:lang w:val="en-US"/>
              </w:rPr>
              <w:t>=(</w:t>
            </w:r>
            <w:proofErr w:type="gramEnd"/>
            <w:r w:rsidRPr="00C01A32">
              <w:rPr>
                <w:rFonts w:ascii="Arial" w:hAnsi="Arial" w:cs="Arial"/>
                <w:sz w:val="20"/>
                <w:szCs w:val="20"/>
                <w:lang w:val="en-US"/>
              </w:rPr>
              <w:t>("Invisalign" OR "clear aligner*" OR "aligner therapy") AND ("expansion" OR "arch width" OR "transverse correction") AND ("permanent dentition" OR adult) AND ("predictability" OR accuracy OR "treatment outcome"))</w:t>
            </w:r>
          </w:p>
        </w:tc>
      </w:tr>
    </w:tbl>
    <w:p w14:paraId="6F0F1830" w14:textId="3B899CEE" w:rsidR="00BC676C" w:rsidRPr="00BC676C" w:rsidRDefault="00BC676C" w:rsidP="00BC676C">
      <w:pPr>
        <w:spacing w:line="360" w:lineRule="auto"/>
        <w:jc w:val="both"/>
        <w:rPr>
          <w:rFonts w:ascii="Arial" w:hAnsi="Arial" w:cs="Arial"/>
          <w:sz w:val="20"/>
          <w:szCs w:val="20"/>
          <w:lang w:val="en-US"/>
        </w:rPr>
      </w:pPr>
    </w:p>
    <w:sectPr w:rsidR="00BC676C" w:rsidRPr="00BC676C" w:rsidSect="00A705F0">
      <w:pgSz w:w="11900" w:h="1682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mirrorMargins/>
  <w:proofState w:spelling="clean" w:grammar="clean"/>
  <w:defaultTabStop w:val="708"/>
  <w:hyphenationZone w:val="283"/>
  <w:evenAndOddHeaders/>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76C"/>
    <w:rsid w:val="00001E6B"/>
    <w:rsid w:val="00002F44"/>
    <w:rsid w:val="00006717"/>
    <w:rsid w:val="00011761"/>
    <w:rsid w:val="00011989"/>
    <w:rsid w:val="0001457C"/>
    <w:rsid w:val="000175F6"/>
    <w:rsid w:val="00020AB4"/>
    <w:rsid w:val="000212D4"/>
    <w:rsid w:val="0002193A"/>
    <w:rsid w:val="0002696B"/>
    <w:rsid w:val="0003207B"/>
    <w:rsid w:val="00032699"/>
    <w:rsid w:val="00035DB3"/>
    <w:rsid w:val="00036B0B"/>
    <w:rsid w:val="00037070"/>
    <w:rsid w:val="000377AB"/>
    <w:rsid w:val="000407DE"/>
    <w:rsid w:val="0004474C"/>
    <w:rsid w:val="000448DD"/>
    <w:rsid w:val="000449CD"/>
    <w:rsid w:val="00055809"/>
    <w:rsid w:val="000649CD"/>
    <w:rsid w:val="00067FE4"/>
    <w:rsid w:val="00071FE2"/>
    <w:rsid w:val="00073B6E"/>
    <w:rsid w:val="00077A8F"/>
    <w:rsid w:val="00090935"/>
    <w:rsid w:val="00090F67"/>
    <w:rsid w:val="000A1E58"/>
    <w:rsid w:val="000A3F4C"/>
    <w:rsid w:val="000B2E40"/>
    <w:rsid w:val="000B3CD3"/>
    <w:rsid w:val="000B3D61"/>
    <w:rsid w:val="000B65C8"/>
    <w:rsid w:val="000C1B68"/>
    <w:rsid w:val="000C7579"/>
    <w:rsid w:val="000D2B00"/>
    <w:rsid w:val="000D2E49"/>
    <w:rsid w:val="000D323A"/>
    <w:rsid w:val="000E23C0"/>
    <w:rsid w:val="000E322F"/>
    <w:rsid w:val="000E4815"/>
    <w:rsid w:val="000E5553"/>
    <w:rsid w:val="000E7B8B"/>
    <w:rsid w:val="000F25B7"/>
    <w:rsid w:val="000F5A45"/>
    <w:rsid w:val="00102826"/>
    <w:rsid w:val="001037D3"/>
    <w:rsid w:val="00105029"/>
    <w:rsid w:val="00105296"/>
    <w:rsid w:val="00114567"/>
    <w:rsid w:val="00114773"/>
    <w:rsid w:val="00116957"/>
    <w:rsid w:val="001178A5"/>
    <w:rsid w:val="0012221F"/>
    <w:rsid w:val="00122BEB"/>
    <w:rsid w:val="00125168"/>
    <w:rsid w:val="00126D40"/>
    <w:rsid w:val="00132DE2"/>
    <w:rsid w:val="0013326F"/>
    <w:rsid w:val="001339C6"/>
    <w:rsid w:val="001354F8"/>
    <w:rsid w:val="001437DF"/>
    <w:rsid w:val="0015017C"/>
    <w:rsid w:val="0015450F"/>
    <w:rsid w:val="00156967"/>
    <w:rsid w:val="00156CD0"/>
    <w:rsid w:val="001614DA"/>
    <w:rsid w:val="00165A0B"/>
    <w:rsid w:val="00173547"/>
    <w:rsid w:val="001752E2"/>
    <w:rsid w:val="00175475"/>
    <w:rsid w:val="00180BB9"/>
    <w:rsid w:val="001841D5"/>
    <w:rsid w:val="001858B5"/>
    <w:rsid w:val="0018691B"/>
    <w:rsid w:val="00186CBC"/>
    <w:rsid w:val="00187D14"/>
    <w:rsid w:val="00190200"/>
    <w:rsid w:val="00194379"/>
    <w:rsid w:val="00195322"/>
    <w:rsid w:val="00195916"/>
    <w:rsid w:val="00195DD7"/>
    <w:rsid w:val="001A4589"/>
    <w:rsid w:val="001B1329"/>
    <w:rsid w:val="001B26EF"/>
    <w:rsid w:val="001B5875"/>
    <w:rsid w:val="001B718C"/>
    <w:rsid w:val="001B7AAD"/>
    <w:rsid w:val="001C5E37"/>
    <w:rsid w:val="001C6147"/>
    <w:rsid w:val="001E238D"/>
    <w:rsid w:val="001E69B9"/>
    <w:rsid w:val="001E77DD"/>
    <w:rsid w:val="001F0CE8"/>
    <w:rsid w:val="001F5A62"/>
    <w:rsid w:val="001F7D13"/>
    <w:rsid w:val="0020088F"/>
    <w:rsid w:val="0020450D"/>
    <w:rsid w:val="0020632C"/>
    <w:rsid w:val="00206DB1"/>
    <w:rsid w:val="00210106"/>
    <w:rsid w:val="00210374"/>
    <w:rsid w:val="00211B15"/>
    <w:rsid w:val="00215899"/>
    <w:rsid w:val="002255E0"/>
    <w:rsid w:val="00230D1D"/>
    <w:rsid w:val="002315A2"/>
    <w:rsid w:val="00233132"/>
    <w:rsid w:val="002346A1"/>
    <w:rsid w:val="00235677"/>
    <w:rsid w:val="002426BD"/>
    <w:rsid w:val="00246A46"/>
    <w:rsid w:val="00284A36"/>
    <w:rsid w:val="002854CB"/>
    <w:rsid w:val="00285977"/>
    <w:rsid w:val="00290D83"/>
    <w:rsid w:val="00292A1E"/>
    <w:rsid w:val="002A6276"/>
    <w:rsid w:val="002A69FF"/>
    <w:rsid w:val="002B2073"/>
    <w:rsid w:val="002B316B"/>
    <w:rsid w:val="002B4B58"/>
    <w:rsid w:val="002C27D3"/>
    <w:rsid w:val="002C2A7C"/>
    <w:rsid w:val="002D09DF"/>
    <w:rsid w:val="002D5C23"/>
    <w:rsid w:val="002D6C9C"/>
    <w:rsid w:val="002D6F4F"/>
    <w:rsid w:val="002E144F"/>
    <w:rsid w:val="002E4297"/>
    <w:rsid w:val="002F3E25"/>
    <w:rsid w:val="002F4B89"/>
    <w:rsid w:val="002F6B99"/>
    <w:rsid w:val="00301C9F"/>
    <w:rsid w:val="00303111"/>
    <w:rsid w:val="00303889"/>
    <w:rsid w:val="00304A8F"/>
    <w:rsid w:val="00307CC9"/>
    <w:rsid w:val="00315305"/>
    <w:rsid w:val="003156C6"/>
    <w:rsid w:val="00322750"/>
    <w:rsid w:val="003230D5"/>
    <w:rsid w:val="00323108"/>
    <w:rsid w:val="00326446"/>
    <w:rsid w:val="00333C7C"/>
    <w:rsid w:val="00333DCB"/>
    <w:rsid w:val="00336162"/>
    <w:rsid w:val="00336CB0"/>
    <w:rsid w:val="0034058E"/>
    <w:rsid w:val="00357129"/>
    <w:rsid w:val="003622CB"/>
    <w:rsid w:val="003626E5"/>
    <w:rsid w:val="00365BA7"/>
    <w:rsid w:val="0037337A"/>
    <w:rsid w:val="00377420"/>
    <w:rsid w:val="00381525"/>
    <w:rsid w:val="00382509"/>
    <w:rsid w:val="00382E3C"/>
    <w:rsid w:val="00386AB7"/>
    <w:rsid w:val="00386C39"/>
    <w:rsid w:val="00392077"/>
    <w:rsid w:val="003942E5"/>
    <w:rsid w:val="003A0E53"/>
    <w:rsid w:val="003A1A45"/>
    <w:rsid w:val="003A4463"/>
    <w:rsid w:val="003C29EA"/>
    <w:rsid w:val="003C2C39"/>
    <w:rsid w:val="003C5D33"/>
    <w:rsid w:val="003C5FBB"/>
    <w:rsid w:val="003D7353"/>
    <w:rsid w:val="003E0711"/>
    <w:rsid w:val="003E0AB3"/>
    <w:rsid w:val="003E1CF5"/>
    <w:rsid w:val="003F175B"/>
    <w:rsid w:val="003F693B"/>
    <w:rsid w:val="0040098E"/>
    <w:rsid w:val="00403176"/>
    <w:rsid w:val="004035B1"/>
    <w:rsid w:val="00404297"/>
    <w:rsid w:val="004069CC"/>
    <w:rsid w:val="00407381"/>
    <w:rsid w:val="00407706"/>
    <w:rsid w:val="00411314"/>
    <w:rsid w:val="00414E03"/>
    <w:rsid w:val="00414FA4"/>
    <w:rsid w:val="00416B52"/>
    <w:rsid w:val="00425D53"/>
    <w:rsid w:val="00430924"/>
    <w:rsid w:val="00431B5F"/>
    <w:rsid w:val="00431C9C"/>
    <w:rsid w:val="00433F6C"/>
    <w:rsid w:val="004355E6"/>
    <w:rsid w:val="00435635"/>
    <w:rsid w:val="004362CF"/>
    <w:rsid w:val="004400E7"/>
    <w:rsid w:val="00441A80"/>
    <w:rsid w:val="004439BD"/>
    <w:rsid w:val="004520E7"/>
    <w:rsid w:val="0045259A"/>
    <w:rsid w:val="004528F5"/>
    <w:rsid w:val="004664FF"/>
    <w:rsid w:val="00485C40"/>
    <w:rsid w:val="004873AF"/>
    <w:rsid w:val="00487972"/>
    <w:rsid w:val="004927F3"/>
    <w:rsid w:val="004938D6"/>
    <w:rsid w:val="004939CF"/>
    <w:rsid w:val="004A1C65"/>
    <w:rsid w:val="004A478A"/>
    <w:rsid w:val="004A52BC"/>
    <w:rsid w:val="004A6543"/>
    <w:rsid w:val="004B0B5F"/>
    <w:rsid w:val="004B1029"/>
    <w:rsid w:val="004B3311"/>
    <w:rsid w:val="004B7A10"/>
    <w:rsid w:val="004C6C4E"/>
    <w:rsid w:val="004D2405"/>
    <w:rsid w:val="004D325F"/>
    <w:rsid w:val="004D4316"/>
    <w:rsid w:val="004E26B8"/>
    <w:rsid w:val="004E455F"/>
    <w:rsid w:val="004F1339"/>
    <w:rsid w:val="00500722"/>
    <w:rsid w:val="00503E98"/>
    <w:rsid w:val="005074AD"/>
    <w:rsid w:val="0051233F"/>
    <w:rsid w:val="005130FC"/>
    <w:rsid w:val="00522692"/>
    <w:rsid w:val="005232FC"/>
    <w:rsid w:val="00524C9F"/>
    <w:rsid w:val="00527C81"/>
    <w:rsid w:val="00531236"/>
    <w:rsid w:val="00531D3C"/>
    <w:rsid w:val="00535178"/>
    <w:rsid w:val="005440BB"/>
    <w:rsid w:val="005449EE"/>
    <w:rsid w:val="005478DB"/>
    <w:rsid w:val="005538E2"/>
    <w:rsid w:val="00556D73"/>
    <w:rsid w:val="00566F14"/>
    <w:rsid w:val="00567392"/>
    <w:rsid w:val="00570A0F"/>
    <w:rsid w:val="0057400D"/>
    <w:rsid w:val="00577ADE"/>
    <w:rsid w:val="0058561E"/>
    <w:rsid w:val="00592E77"/>
    <w:rsid w:val="00593848"/>
    <w:rsid w:val="00595C45"/>
    <w:rsid w:val="00597056"/>
    <w:rsid w:val="005A285F"/>
    <w:rsid w:val="005A2A98"/>
    <w:rsid w:val="005A397C"/>
    <w:rsid w:val="005A69D6"/>
    <w:rsid w:val="005B13A4"/>
    <w:rsid w:val="005B4383"/>
    <w:rsid w:val="005B4591"/>
    <w:rsid w:val="005B4C48"/>
    <w:rsid w:val="005C172D"/>
    <w:rsid w:val="005C19CA"/>
    <w:rsid w:val="005C4DB1"/>
    <w:rsid w:val="005C74FE"/>
    <w:rsid w:val="005D404F"/>
    <w:rsid w:val="005E35C4"/>
    <w:rsid w:val="005E39F9"/>
    <w:rsid w:val="005F33A6"/>
    <w:rsid w:val="00601573"/>
    <w:rsid w:val="00603E92"/>
    <w:rsid w:val="00604EFB"/>
    <w:rsid w:val="00605EF8"/>
    <w:rsid w:val="00606280"/>
    <w:rsid w:val="00612413"/>
    <w:rsid w:val="00613291"/>
    <w:rsid w:val="00616D36"/>
    <w:rsid w:val="00617F47"/>
    <w:rsid w:val="00625099"/>
    <w:rsid w:val="006261AE"/>
    <w:rsid w:val="00637B89"/>
    <w:rsid w:val="00640A8A"/>
    <w:rsid w:val="00641B1A"/>
    <w:rsid w:val="006452C8"/>
    <w:rsid w:val="00647EE6"/>
    <w:rsid w:val="00653316"/>
    <w:rsid w:val="006569A8"/>
    <w:rsid w:val="00662937"/>
    <w:rsid w:val="00663147"/>
    <w:rsid w:val="006646D2"/>
    <w:rsid w:val="0066711B"/>
    <w:rsid w:val="00670B1E"/>
    <w:rsid w:val="006712CE"/>
    <w:rsid w:val="00671830"/>
    <w:rsid w:val="00673853"/>
    <w:rsid w:val="00677DFC"/>
    <w:rsid w:val="00680A46"/>
    <w:rsid w:val="006810B9"/>
    <w:rsid w:val="00681E49"/>
    <w:rsid w:val="00692C05"/>
    <w:rsid w:val="00694398"/>
    <w:rsid w:val="006959B1"/>
    <w:rsid w:val="00697110"/>
    <w:rsid w:val="006A2D0A"/>
    <w:rsid w:val="006A7187"/>
    <w:rsid w:val="006A7243"/>
    <w:rsid w:val="006B0423"/>
    <w:rsid w:val="006B1D33"/>
    <w:rsid w:val="006B4FBB"/>
    <w:rsid w:val="006C41E7"/>
    <w:rsid w:val="006C5635"/>
    <w:rsid w:val="006D2877"/>
    <w:rsid w:val="006D66A8"/>
    <w:rsid w:val="006E0B98"/>
    <w:rsid w:val="006E38FD"/>
    <w:rsid w:val="006E5B10"/>
    <w:rsid w:val="006F3F30"/>
    <w:rsid w:val="006F4D96"/>
    <w:rsid w:val="00703A53"/>
    <w:rsid w:val="007048B7"/>
    <w:rsid w:val="007057BF"/>
    <w:rsid w:val="00706A0B"/>
    <w:rsid w:val="007079A3"/>
    <w:rsid w:val="00707F6A"/>
    <w:rsid w:val="00720F34"/>
    <w:rsid w:val="007219F0"/>
    <w:rsid w:val="007271A5"/>
    <w:rsid w:val="00731395"/>
    <w:rsid w:val="0073393E"/>
    <w:rsid w:val="007370E7"/>
    <w:rsid w:val="00741FAE"/>
    <w:rsid w:val="007427D4"/>
    <w:rsid w:val="00745BBB"/>
    <w:rsid w:val="00751C50"/>
    <w:rsid w:val="0075585E"/>
    <w:rsid w:val="00765839"/>
    <w:rsid w:val="007779E6"/>
    <w:rsid w:val="00781E9C"/>
    <w:rsid w:val="00783692"/>
    <w:rsid w:val="007865EA"/>
    <w:rsid w:val="00787F62"/>
    <w:rsid w:val="00791E7A"/>
    <w:rsid w:val="00794C61"/>
    <w:rsid w:val="007A1E5F"/>
    <w:rsid w:val="007A2BBE"/>
    <w:rsid w:val="007A3DBA"/>
    <w:rsid w:val="007B5A24"/>
    <w:rsid w:val="007D0E49"/>
    <w:rsid w:val="007D1238"/>
    <w:rsid w:val="007D3DC7"/>
    <w:rsid w:val="007D52B9"/>
    <w:rsid w:val="007E0DA8"/>
    <w:rsid w:val="007F33DA"/>
    <w:rsid w:val="00802F0C"/>
    <w:rsid w:val="0080444D"/>
    <w:rsid w:val="00811FD2"/>
    <w:rsid w:val="00816B2E"/>
    <w:rsid w:val="008173D7"/>
    <w:rsid w:val="0081749F"/>
    <w:rsid w:val="008206B9"/>
    <w:rsid w:val="00823B8D"/>
    <w:rsid w:val="00825A1C"/>
    <w:rsid w:val="00827540"/>
    <w:rsid w:val="00827A8F"/>
    <w:rsid w:val="0083015C"/>
    <w:rsid w:val="0083379C"/>
    <w:rsid w:val="008373F8"/>
    <w:rsid w:val="00837E80"/>
    <w:rsid w:val="00837FAB"/>
    <w:rsid w:val="0084048F"/>
    <w:rsid w:val="008414DD"/>
    <w:rsid w:val="00843D74"/>
    <w:rsid w:val="00853DDC"/>
    <w:rsid w:val="00857781"/>
    <w:rsid w:val="00862087"/>
    <w:rsid w:val="00863573"/>
    <w:rsid w:val="008669FB"/>
    <w:rsid w:val="00873669"/>
    <w:rsid w:val="00875EC7"/>
    <w:rsid w:val="008773F8"/>
    <w:rsid w:val="00881303"/>
    <w:rsid w:val="00881ABE"/>
    <w:rsid w:val="00884EDE"/>
    <w:rsid w:val="0088667A"/>
    <w:rsid w:val="00887E06"/>
    <w:rsid w:val="00891823"/>
    <w:rsid w:val="008A22E9"/>
    <w:rsid w:val="008A31A4"/>
    <w:rsid w:val="008A6A67"/>
    <w:rsid w:val="008A739D"/>
    <w:rsid w:val="008B337C"/>
    <w:rsid w:val="008B3B7E"/>
    <w:rsid w:val="008B63BE"/>
    <w:rsid w:val="008C7631"/>
    <w:rsid w:val="008D0E4F"/>
    <w:rsid w:val="008D23DD"/>
    <w:rsid w:val="008D58D4"/>
    <w:rsid w:val="008D682F"/>
    <w:rsid w:val="008E03D8"/>
    <w:rsid w:val="008E2241"/>
    <w:rsid w:val="008E3391"/>
    <w:rsid w:val="008E33D6"/>
    <w:rsid w:val="008E7BD6"/>
    <w:rsid w:val="008E7F3D"/>
    <w:rsid w:val="008F18C5"/>
    <w:rsid w:val="008F315B"/>
    <w:rsid w:val="008F4488"/>
    <w:rsid w:val="008F7E6B"/>
    <w:rsid w:val="009009AF"/>
    <w:rsid w:val="0090212F"/>
    <w:rsid w:val="00902B5B"/>
    <w:rsid w:val="0090439A"/>
    <w:rsid w:val="00905D50"/>
    <w:rsid w:val="00906518"/>
    <w:rsid w:val="00911B3C"/>
    <w:rsid w:val="00914F25"/>
    <w:rsid w:val="0091523D"/>
    <w:rsid w:val="0092278A"/>
    <w:rsid w:val="00923898"/>
    <w:rsid w:val="00926451"/>
    <w:rsid w:val="00926569"/>
    <w:rsid w:val="0092709B"/>
    <w:rsid w:val="009342A2"/>
    <w:rsid w:val="00934BFE"/>
    <w:rsid w:val="00935BFF"/>
    <w:rsid w:val="009364F6"/>
    <w:rsid w:val="00936C47"/>
    <w:rsid w:val="00945296"/>
    <w:rsid w:val="00945BBA"/>
    <w:rsid w:val="00946A07"/>
    <w:rsid w:val="00950919"/>
    <w:rsid w:val="0095124E"/>
    <w:rsid w:val="00954834"/>
    <w:rsid w:val="0096179B"/>
    <w:rsid w:val="00963FD1"/>
    <w:rsid w:val="00965068"/>
    <w:rsid w:val="00965304"/>
    <w:rsid w:val="00966D04"/>
    <w:rsid w:val="00970161"/>
    <w:rsid w:val="009829B6"/>
    <w:rsid w:val="00982EB5"/>
    <w:rsid w:val="009A41D6"/>
    <w:rsid w:val="009A489B"/>
    <w:rsid w:val="009B0451"/>
    <w:rsid w:val="009B24DB"/>
    <w:rsid w:val="009B34E3"/>
    <w:rsid w:val="009C0A7E"/>
    <w:rsid w:val="009C1B63"/>
    <w:rsid w:val="009C2563"/>
    <w:rsid w:val="009D1D9E"/>
    <w:rsid w:val="009D568B"/>
    <w:rsid w:val="009E0F86"/>
    <w:rsid w:val="009E261E"/>
    <w:rsid w:val="009E3D75"/>
    <w:rsid w:val="009E4C4F"/>
    <w:rsid w:val="009E63A2"/>
    <w:rsid w:val="009E63DF"/>
    <w:rsid w:val="009E6E30"/>
    <w:rsid w:val="009E77DA"/>
    <w:rsid w:val="00A00BCE"/>
    <w:rsid w:val="00A04218"/>
    <w:rsid w:val="00A14DB8"/>
    <w:rsid w:val="00A20ABD"/>
    <w:rsid w:val="00A23C14"/>
    <w:rsid w:val="00A246DD"/>
    <w:rsid w:val="00A24E29"/>
    <w:rsid w:val="00A25C2A"/>
    <w:rsid w:val="00A25C91"/>
    <w:rsid w:val="00A265E3"/>
    <w:rsid w:val="00A2796E"/>
    <w:rsid w:val="00A355A1"/>
    <w:rsid w:val="00A45D71"/>
    <w:rsid w:val="00A46CFB"/>
    <w:rsid w:val="00A52D43"/>
    <w:rsid w:val="00A6201C"/>
    <w:rsid w:val="00A67015"/>
    <w:rsid w:val="00A705F0"/>
    <w:rsid w:val="00A74A88"/>
    <w:rsid w:val="00A77730"/>
    <w:rsid w:val="00A84F40"/>
    <w:rsid w:val="00A854BA"/>
    <w:rsid w:val="00A859A2"/>
    <w:rsid w:val="00A86836"/>
    <w:rsid w:val="00A87369"/>
    <w:rsid w:val="00A905F2"/>
    <w:rsid w:val="00A929A7"/>
    <w:rsid w:val="00A92D44"/>
    <w:rsid w:val="00A969F2"/>
    <w:rsid w:val="00AA0F2D"/>
    <w:rsid w:val="00AA32FD"/>
    <w:rsid w:val="00AA4A68"/>
    <w:rsid w:val="00AA4F40"/>
    <w:rsid w:val="00AA50A0"/>
    <w:rsid w:val="00AA7364"/>
    <w:rsid w:val="00AB0BD5"/>
    <w:rsid w:val="00AB59C5"/>
    <w:rsid w:val="00AC0DCB"/>
    <w:rsid w:val="00AC1AA4"/>
    <w:rsid w:val="00AC232C"/>
    <w:rsid w:val="00AD22C9"/>
    <w:rsid w:val="00AD3078"/>
    <w:rsid w:val="00AE2213"/>
    <w:rsid w:val="00AE2EF5"/>
    <w:rsid w:val="00AE3594"/>
    <w:rsid w:val="00AE6A76"/>
    <w:rsid w:val="00AE6E19"/>
    <w:rsid w:val="00AF747D"/>
    <w:rsid w:val="00B00963"/>
    <w:rsid w:val="00B12F14"/>
    <w:rsid w:val="00B20F72"/>
    <w:rsid w:val="00B250E2"/>
    <w:rsid w:val="00B2639F"/>
    <w:rsid w:val="00B2776D"/>
    <w:rsid w:val="00B3143C"/>
    <w:rsid w:val="00B31649"/>
    <w:rsid w:val="00B3186D"/>
    <w:rsid w:val="00B323E1"/>
    <w:rsid w:val="00B3261B"/>
    <w:rsid w:val="00B331D5"/>
    <w:rsid w:val="00B352C3"/>
    <w:rsid w:val="00B360CE"/>
    <w:rsid w:val="00B3768E"/>
    <w:rsid w:val="00B378BA"/>
    <w:rsid w:val="00B42EC0"/>
    <w:rsid w:val="00B435F9"/>
    <w:rsid w:val="00B46112"/>
    <w:rsid w:val="00B46249"/>
    <w:rsid w:val="00B46DC8"/>
    <w:rsid w:val="00B47E1A"/>
    <w:rsid w:val="00B50A49"/>
    <w:rsid w:val="00B60163"/>
    <w:rsid w:val="00B672AC"/>
    <w:rsid w:val="00B70957"/>
    <w:rsid w:val="00B70E00"/>
    <w:rsid w:val="00B802A0"/>
    <w:rsid w:val="00B946E6"/>
    <w:rsid w:val="00B9543B"/>
    <w:rsid w:val="00BA1D82"/>
    <w:rsid w:val="00BA6273"/>
    <w:rsid w:val="00BB30D3"/>
    <w:rsid w:val="00BB3DCA"/>
    <w:rsid w:val="00BC2626"/>
    <w:rsid w:val="00BC676C"/>
    <w:rsid w:val="00BD4598"/>
    <w:rsid w:val="00BD610F"/>
    <w:rsid w:val="00BD62C8"/>
    <w:rsid w:val="00BE6465"/>
    <w:rsid w:val="00BF513D"/>
    <w:rsid w:val="00BF69A0"/>
    <w:rsid w:val="00C01A32"/>
    <w:rsid w:val="00C01F71"/>
    <w:rsid w:val="00C0231D"/>
    <w:rsid w:val="00C045A4"/>
    <w:rsid w:val="00C077D7"/>
    <w:rsid w:val="00C12CB4"/>
    <w:rsid w:val="00C170B6"/>
    <w:rsid w:val="00C206E4"/>
    <w:rsid w:val="00C2083A"/>
    <w:rsid w:val="00C20CE2"/>
    <w:rsid w:val="00C222BE"/>
    <w:rsid w:val="00C25052"/>
    <w:rsid w:val="00C25517"/>
    <w:rsid w:val="00C26E28"/>
    <w:rsid w:val="00C303A3"/>
    <w:rsid w:val="00C3042B"/>
    <w:rsid w:val="00C33AAC"/>
    <w:rsid w:val="00C43408"/>
    <w:rsid w:val="00C51043"/>
    <w:rsid w:val="00C52573"/>
    <w:rsid w:val="00C52C65"/>
    <w:rsid w:val="00C6048A"/>
    <w:rsid w:val="00C64031"/>
    <w:rsid w:val="00C65E8E"/>
    <w:rsid w:val="00C66DE7"/>
    <w:rsid w:val="00C75E08"/>
    <w:rsid w:val="00C75EA3"/>
    <w:rsid w:val="00C77C7C"/>
    <w:rsid w:val="00C81EFA"/>
    <w:rsid w:val="00C85248"/>
    <w:rsid w:val="00C87AF9"/>
    <w:rsid w:val="00C90E96"/>
    <w:rsid w:val="00C93648"/>
    <w:rsid w:val="00C953FD"/>
    <w:rsid w:val="00CA087E"/>
    <w:rsid w:val="00CA4118"/>
    <w:rsid w:val="00CA623F"/>
    <w:rsid w:val="00CA6272"/>
    <w:rsid w:val="00CA7436"/>
    <w:rsid w:val="00CB2517"/>
    <w:rsid w:val="00CB2F1E"/>
    <w:rsid w:val="00CB40AA"/>
    <w:rsid w:val="00CB4939"/>
    <w:rsid w:val="00CC15CB"/>
    <w:rsid w:val="00CC2F8E"/>
    <w:rsid w:val="00CC54D6"/>
    <w:rsid w:val="00CC6861"/>
    <w:rsid w:val="00CD04C4"/>
    <w:rsid w:val="00CD06F0"/>
    <w:rsid w:val="00CD0A2A"/>
    <w:rsid w:val="00CD37F8"/>
    <w:rsid w:val="00CD4642"/>
    <w:rsid w:val="00CD480D"/>
    <w:rsid w:val="00CE06F0"/>
    <w:rsid w:val="00CE08AD"/>
    <w:rsid w:val="00CF2E90"/>
    <w:rsid w:val="00CF404C"/>
    <w:rsid w:val="00CF6543"/>
    <w:rsid w:val="00CF7E0F"/>
    <w:rsid w:val="00D006AD"/>
    <w:rsid w:val="00D01F2D"/>
    <w:rsid w:val="00D04BA8"/>
    <w:rsid w:val="00D05508"/>
    <w:rsid w:val="00D0621A"/>
    <w:rsid w:val="00D073AB"/>
    <w:rsid w:val="00D07950"/>
    <w:rsid w:val="00D10EFE"/>
    <w:rsid w:val="00D167FF"/>
    <w:rsid w:val="00D22682"/>
    <w:rsid w:val="00D23D42"/>
    <w:rsid w:val="00D23F76"/>
    <w:rsid w:val="00D24ED7"/>
    <w:rsid w:val="00D3236C"/>
    <w:rsid w:val="00D45B25"/>
    <w:rsid w:val="00D464A7"/>
    <w:rsid w:val="00D50340"/>
    <w:rsid w:val="00D51E18"/>
    <w:rsid w:val="00D55222"/>
    <w:rsid w:val="00D63953"/>
    <w:rsid w:val="00D67D9F"/>
    <w:rsid w:val="00D7316E"/>
    <w:rsid w:val="00D80EF7"/>
    <w:rsid w:val="00D8477B"/>
    <w:rsid w:val="00D87856"/>
    <w:rsid w:val="00D93C30"/>
    <w:rsid w:val="00D96266"/>
    <w:rsid w:val="00D96BE5"/>
    <w:rsid w:val="00D97CB7"/>
    <w:rsid w:val="00DA0252"/>
    <w:rsid w:val="00DA061B"/>
    <w:rsid w:val="00DA081C"/>
    <w:rsid w:val="00DA1D07"/>
    <w:rsid w:val="00DA3721"/>
    <w:rsid w:val="00DB0C5B"/>
    <w:rsid w:val="00DB4CCC"/>
    <w:rsid w:val="00DB7DD4"/>
    <w:rsid w:val="00DD326E"/>
    <w:rsid w:val="00DD3714"/>
    <w:rsid w:val="00DD75D4"/>
    <w:rsid w:val="00DE4249"/>
    <w:rsid w:val="00DE443E"/>
    <w:rsid w:val="00DE4FAE"/>
    <w:rsid w:val="00DE5420"/>
    <w:rsid w:val="00DE704F"/>
    <w:rsid w:val="00DF4BF7"/>
    <w:rsid w:val="00DF7555"/>
    <w:rsid w:val="00E01720"/>
    <w:rsid w:val="00E02410"/>
    <w:rsid w:val="00E055AB"/>
    <w:rsid w:val="00E100F0"/>
    <w:rsid w:val="00E10D6C"/>
    <w:rsid w:val="00E155CC"/>
    <w:rsid w:val="00E17826"/>
    <w:rsid w:val="00E20D17"/>
    <w:rsid w:val="00E320EC"/>
    <w:rsid w:val="00E358E7"/>
    <w:rsid w:val="00E4144A"/>
    <w:rsid w:val="00E426E2"/>
    <w:rsid w:val="00E53824"/>
    <w:rsid w:val="00E56E2A"/>
    <w:rsid w:val="00E60437"/>
    <w:rsid w:val="00E64D13"/>
    <w:rsid w:val="00E66203"/>
    <w:rsid w:val="00E7103F"/>
    <w:rsid w:val="00E710CF"/>
    <w:rsid w:val="00E71B23"/>
    <w:rsid w:val="00E730C1"/>
    <w:rsid w:val="00E75285"/>
    <w:rsid w:val="00E76259"/>
    <w:rsid w:val="00E81F16"/>
    <w:rsid w:val="00E8597E"/>
    <w:rsid w:val="00E904FA"/>
    <w:rsid w:val="00E91D33"/>
    <w:rsid w:val="00E928E1"/>
    <w:rsid w:val="00E94915"/>
    <w:rsid w:val="00E9525E"/>
    <w:rsid w:val="00E969B0"/>
    <w:rsid w:val="00EA025B"/>
    <w:rsid w:val="00EA4AFD"/>
    <w:rsid w:val="00EA506C"/>
    <w:rsid w:val="00EA5376"/>
    <w:rsid w:val="00EB42D3"/>
    <w:rsid w:val="00EB47DD"/>
    <w:rsid w:val="00EB5B96"/>
    <w:rsid w:val="00EB7045"/>
    <w:rsid w:val="00EB7F5A"/>
    <w:rsid w:val="00EC1151"/>
    <w:rsid w:val="00EC5187"/>
    <w:rsid w:val="00ED0F6D"/>
    <w:rsid w:val="00ED16C6"/>
    <w:rsid w:val="00ED3880"/>
    <w:rsid w:val="00ED679D"/>
    <w:rsid w:val="00ED7197"/>
    <w:rsid w:val="00EF2CA8"/>
    <w:rsid w:val="00EF7644"/>
    <w:rsid w:val="00F00385"/>
    <w:rsid w:val="00F00798"/>
    <w:rsid w:val="00F0197B"/>
    <w:rsid w:val="00F0219B"/>
    <w:rsid w:val="00F04C8A"/>
    <w:rsid w:val="00F10FFD"/>
    <w:rsid w:val="00F11C30"/>
    <w:rsid w:val="00F1355F"/>
    <w:rsid w:val="00F15DA0"/>
    <w:rsid w:val="00F22656"/>
    <w:rsid w:val="00F22CE2"/>
    <w:rsid w:val="00F23E48"/>
    <w:rsid w:val="00F26303"/>
    <w:rsid w:val="00F273CE"/>
    <w:rsid w:val="00F3239A"/>
    <w:rsid w:val="00F3348B"/>
    <w:rsid w:val="00F33E40"/>
    <w:rsid w:val="00F403C4"/>
    <w:rsid w:val="00F403E0"/>
    <w:rsid w:val="00F43083"/>
    <w:rsid w:val="00F45DF7"/>
    <w:rsid w:val="00F52059"/>
    <w:rsid w:val="00F543F0"/>
    <w:rsid w:val="00F55B64"/>
    <w:rsid w:val="00F56A5C"/>
    <w:rsid w:val="00F57F14"/>
    <w:rsid w:val="00F64A53"/>
    <w:rsid w:val="00F66B81"/>
    <w:rsid w:val="00F80EC9"/>
    <w:rsid w:val="00F84C11"/>
    <w:rsid w:val="00FA01E0"/>
    <w:rsid w:val="00FA05B4"/>
    <w:rsid w:val="00FA344E"/>
    <w:rsid w:val="00FA5BB0"/>
    <w:rsid w:val="00FB19E1"/>
    <w:rsid w:val="00FB27D0"/>
    <w:rsid w:val="00FC0A60"/>
    <w:rsid w:val="00FC11F3"/>
    <w:rsid w:val="00FC2F2C"/>
    <w:rsid w:val="00FC4DB1"/>
    <w:rsid w:val="00FC52EE"/>
    <w:rsid w:val="00FC633E"/>
    <w:rsid w:val="00FD3B40"/>
    <w:rsid w:val="00FE440D"/>
    <w:rsid w:val="00FF291C"/>
    <w:rsid w:val="00FF3B27"/>
    <w:rsid w:val="00FF3C62"/>
    <w:rsid w:val="00FF54F7"/>
    <w:rsid w:val="00FF591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A3E74"/>
  <w15:chartTrackingRefBased/>
  <w15:docId w15:val="{E892FC43-3990-F54C-B120-19F7B9AD5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eastAsiaTheme="minorEastAsi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BC67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208</Words>
  <Characters>1186</Characters>
  <Application>Microsoft Office Word</Application>
  <DocSecurity>0</DocSecurity>
  <Lines>9</Lines>
  <Paragraphs>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Serafin</dc:creator>
  <cp:keywords/>
  <dc:description/>
  <cp:lastModifiedBy>Marco Serafin</cp:lastModifiedBy>
  <cp:revision>4</cp:revision>
  <dcterms:created xsi:type="dcterms:W3CDTF">2025-11-25T14:42:00Z</dcterms:created>
  <dcterms:modified xsi:type="dcterms:W3CDTF">2025-12-08T21:45:00Z</dcterms:modified>
</cp:coreProperties>
</file>