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4EB" w:rsidRPr="002C70E7" w:rsidRDefault="008564EB" w:rsidP="008564EB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C70E7">
        <w:rPr>
          <w:rFonts w:ascii="Times New Roman" w:hAnsi="Times New Roman" w:cs="Times New Roman" w:hint="eastAsia"/>
          <w:szCs w:val="24"/>
        </w:rPr>
        <w:t>T</w:t>
      </w:r>
      <w:r w:rsidRPr="002C70E7">
        <w:rPr>
          <w:rFonts w:ascii="Times New Roman" w:hAnsi="Times New Roman" w:cs="Times New Roman"/>
          <w:szCs w:val="24"/>
        </w:rPr>
        <w:t>able S1. The agricultural management practices from c</w:t>
      </w:r>
      <w:bookmarkStart w:id="0" w:name="_GoBack"/>
      <w:bookmarkEnd w:id="0"/>
      <w:r w:rsidRPr="002C70E7">
        <w:rPr>
          <w:rFonts w:ascii="Times New Roman" w:hAnsi="Times New Roman" w:cs="Times New Roman"/>
          <w:szCs w:val="24"/>
        </w:rPr>
        <w:t>onventional (CA), transformational (TA)</w:t>
      </w:r>
      <w:r w:rsidR="008154AE" w:rsidRPr="002C70E7">
        <w:rPr>
          <w:rFonts w:ascii="Times New Roman" w:hAnsi="Times New Roman" w:cs="Times New Roman"/>
          <w:szCs w:val="24"/>
        </w:rPr>
        <w:t>,</w:t>
      </w:r>
      <w:r w:rsidRPr="002C70E7">
        <w:rPr>
          <w:rFonts w:ascii="Times New Roman" w:hAnsi="Times New Roman" w:cs="Times New Roman"/>
          <w:szCs w:val="24"/>
        </w:rPr>
        <w:t xml:space="preserve"> and sustainable (SA) agriculture between 2016-2017.</w:t>
      </w:r>
    </w:p>
    <w:tbl>
      <w:tblPr>
        <w:tblStyle w:val="a3"/>
        <w:tblW w:w="13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685"/>
        <w:gridCol w:w="3685"/>
        <w:gridCol w:w="3686"/>
      </w:tblGrid>
      <w:tr w:rsidR="008564EB" w:rsidRPr="002C70E7" w:rsidTr="008564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/>
                <w:szCs w:val="24"/>
              </w:rPr>
              <w:t>Management practices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C</w:t>
            </w:r>
            <w:r w:rsidRPr="002C70E7">
              <w:rPr>
                <w:rFonts w:ascii="Times New Roman" w:hAnsi="Times New Roman" w:cs="Times New Roman"/>
                <w:szCs w:val="24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T</w:t>
            </w:r>
            <w:r w:rsidRPr="002C70E7">
              <w:rPr>
                <w:rFonts w:ascii="Times New Roman" w:hAnsi="Times New Roman" w:cs="Times New Roman"/>
                <w:szCs w:val="24"/>
              </w:rPr>
              <w:t>A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S</w:t>
            </w:r>
            <w:r w:rsidRPr="002C70E7">
              <w:rPr>
                <w:rFonts w:ascii="Times New Roman" w:hAnsi="Times New Roman" w:cs="Times New Roman"/>
                <w:szCs w:val="24"/>
              </w:rPr>
              <w:t>A</w:t>
            </w:r>
          </w:p>
        </w:tc>
      </w:tr>
      <w:tr w:rsidR="008564EB" w:rsidRPr="002C70E7" w:rsidTr="008564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/>
                <w:color w:val="000000"/>
                <w:szCs w:val="27"/>
              </w:rPr>
              <w:t>Chemical fertilizer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C70E7">
              <w:rPr>
                <w:rFonts w:ascii="Times New Roman" w:hAnsi="Times New Roman" w:cs="Times New Roman" w:hint="eastAsia"/>
                <w:szCs w:val="24"/>
              </w:rPr>
              <w:t>T</w:t>
            </w:r>
            <w:r w:rsidRPr="002C70E7">
              <w:rPr>
                <w:rFonts w:ascii="Times New Roman" w:hAnsi="Times New Roman" w:cs="Times New Roman"/>
                <w:szCs w:val="24"/>
              </w:rPr>
              <w:t>aifer</w:t>
            </w:r>
            <w:proofErr w:type="spellEnd"/>
            <w:r w:rsidRPr="002C70E7">
              <w:rPr>
                <w:rFonts w:ascii="Times New Roman" w:hAnsi="Times New Roman" w:cs="Times New Roman"/>
                <w:szCs w:val="24"/>
              </w:rPr>
              <w:t xml:space="preserve"> 142 fertilizer (</w:t>
            </w:r>
            <w:proofErr w:type="gramStart"/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N:P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2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O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5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:K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2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O</w:t>
            </w:r>
            <w:proofErr w:type="gramEnd"/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:MgO = 23:6:10:3</w:t>
            </w:r>
            <w:r w:rsidRPr="002C70E7">
              <w:rPr>
                <w:rFonts w:ascii="Times New Roman" w:hAnsi="Times New Roman" w:cs="Times New Roman"/>
                <w:szCs w:val="24"/>
              </w:rPr>
              <w:t>), 80-100 kg/one-time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n</w:t>
            </w:r>
            <w:r w:rsidRPr="002C70E7">
              <w:rPr>
                <w:rFonts w:ascii="Times New Roman" w:hAnsi="Times New Roman" w:cs="Times New Roman"/>
                <w:szCs w:val="24"/>
              </w:rPr>
              <w:t>one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n</w:t>
            </w:r>
            <w:r w:rsidRPr="002C70E7">
              <w:rPr>
                <w:rFonts w:ascii="Times New Roman" w:hAnsi="Times New Roman" w:cs="Times New Roman"/>
                <w:szCs w:val="24"/>
              </w:rPr>
              <w:t>one</w:t>
            </w:r>
          </w:p>
        </w:tc>
      </w:tr>
      <w:tr w:rsidR="008564EB" w:rsidRPr="002C70E7" w:rsidTr="008564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7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A</w:t>
            </w:r>
            <w:r w:rsidRPr="002C70E7">
              <w:rPr>
                <w:rFonts w:ascii="Times New Roman" w:hAnsi="Times New Roman" w:cs="Times New Roman"/>
                <w:szCs w:val="24"/>
              </w:rPr>
              <w:t xml:space="preserve">pplication of chemical </w:t>
            </w:r>
            <w:r w:rsidRPr="002C70E7">
              <w:rPr>
                <w:rFonts w:ascii="Times New Roman" w:hAnsi="Times New Roman" w:cs="Times New Roman"/>
                <w:color w:val="000000"/>
                <w:szCs w:val="27"/>
              </w:rPr>
              <w:t>fertilizer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/>
                <w:kern w:val="0"/>
                <w:szCs w:val="24"/>
              </w:rPr>
              <w:t>Dressing one-time and top dressing four times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n</w:t>
            </w:r>
            <w:r w:rsidRPr="002C70E7">
              <w:rPr>
                <w:rFonts w:ascii="Times New Roman" w:hAnsi="Times New Roman" w:cs="Times New Roman"/>
                <w:szCs w:val="24"/>
              </w:rPr>
              <w:t>one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n</w:t>
            </w:r>
            <w:r w:rsidRPr="002C70E7">
              <w:rPr>
                <w:rFonts w:ascii="Times New Roman" w:hAnsi="Times New Roman" w:cs="Times New Roman"/>
                <w:szCs w:val="24"/>
              </w:rPr>
              <w:t>one</w:t>
            </w:r>
          </w:p>
        </w:tc>
      </w:tr>
      <w:tr w:rsidR="008564EB" w:rsidRPr="002C70E7" w:rsidTr="008564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7"/>
              </w:rPr>
            </w:pPr>
            <w:r w:rsidRPr="002C70E7">
              <w:rPr>
                <w:rFonts w:ascii="Times New Roman" w:hAnsi="Times New Roman" w:cs="Times New Roman"/>
                <w:kern w:val="0"/>
                <w:szCs w:val="24"/>
              </w:rPr>
              <w:t>Pesticide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C70E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Methomyl, </w:t>
            </w:r>
            <w:r w:rsidRPr="002C70E7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Difenoconazole, </w:t>
            </w:r>
            <w:r w:rsidRPr="002C70E7">
              <w:rPr>
                <w:rFonts w:ascii="Times New Roman" w:hAnsi="Times New Roman" w:cs="Times New Roman"/>
                <w:color w:val="000000" w:themeColor="text1"/>
                <w:szCs w:val="24"/>
              </w:rPr>
              <w:t>Spinetoram, Abamectin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n</w:t>
            </w:r>
            <w:r w:rsidRPr="002C70E7">
              <w:rPr>
                <w:rFonts w:ascii="Times New Roman" w:hAnsi="Times New Roman" w:cs="Times New Roman"/>
                <w:szCs w:val="24"/>
              </w:rPr>
              <w:t>one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n</w:t>
            </w:r>
            <w:r w:rsidRPr="002C70E7">
              <w:rPr>
                <w:rFonts w:ascii="Times New Roman" w:hAnsi="Times New Roman" w:cs="Times New Roman"/>
                <w:szCs w:val="24"/>
              </w:rPr>
              <w:t>one</w:t>
            </w:r>
          </w:p>
        </w:tc>
      </w:tr>
      <w:tr w:rsidR="008564EB" w:rsidTr="008564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2C70E7">
              <w:rPr>
                <w:rFonts w:ascii="Times New Roman" w:hAnsi="Times New Roman" w:cs="Times New Roman" w:hint="eastAsia"/>
                <w:szCs w:val="24"/>
              </w:rPr>
              <w:t>O</w:t>
            </w:r>
            <w:r w:rsidRPr="002C70E7">
              <w:rPr>
                <w:rFonts w:ascii="Times New Roman" w:hAnsi="Times New Roman" w:cs="Times New Roman"/>
                <w:szCs w:val="24"/>
              </w:rPr>
              <w:t xml:space="preserve">rganic </w:t>
            </w:r>
            <w:r w:rsidRPr="002C70E7">
              <w:rPr>
                <w:rFonts w:ascii="Times New Roman" w:hAnsi="Times New Roman" w:cs="Times New Roman"/>
                <w:color w:val="000000"/>
                <w:szCs w:val="27"/>
              </w:rPr>
              <w:t>fertilizer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N:P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2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O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5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:K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2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O</w:t>
            </w:r>
            <w:proofErr w:type="gramEnd"/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:organic matter =</w:t>
            </w:r>
            <w:r w:rsidRPr="002C70E7">
              <w:rPr>
                <w:rFonts w:ascii="Times New Roman" w:hAnsi="Times New Roman" w:cs="Times New Roman"/>
                <w:szCs w:val="24"/>
              </w:rPr>
              <w:t xml:space="preserve"> 3:3:2.4:78. Solid form. 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Basal-dressing fertilizer one-time. 1000 kg/0.1 ha.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Pr="002C70E7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N:P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2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O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5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:K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2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O</w:t>
            </w:r>
            <w:proofErr w:type="gramEnd"/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:organic matter =</w:t>
            </w:r>
            <w:r w:rsidRPr="002C70E7">
              <w:rPr>
                <w:rFonts w:ascii="Times New Roman" w:hAnsi="Times New Roman" w:cs="Times New Roman"/>
                <w:szCs w:val="24"/>
              </w:rPr>
              <w:t xml:space="preserve"> 5:2.5:2.5:80. Solid form. 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Basal-dressing fertilizer one-time. 1000 kg/0.1 ha.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564EB" w:rsidRDefault="008564EB" w:rsidP="00E14212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N:P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2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O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5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:K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  <w:vertAlign w:val="subscript"/>
              </w:rPr>
              <w:t>2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O</w:t>
            </w:r>
            <w:proofErr w:type="gramEnd"/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:organic matter =</w:t>
            </w:r>
            <w:r w:rsidRPr="002C70E7">
              <w:rPr>
                <w:rFonts w:ascii="Times New Roman" w:hAnsi="Times New Roman" w:cs="Times New Roman"/>
                <w:szCs w:val="24"/>
              </w:rPr>
              <w:t xml:space="preserve"> 5:2.5:2.5:80. Solid form. </w:t>
            </w:r>
            <w:r w:rsidRPr="002C70E7">
              <w:rPr>
                <w:rFonts w:ascii="Times New Roman" w:eastAsia="標楷體" w:hAnsi="Times New Roman" w:cs="Times New Roman"/>
                <w:color w:val="000000" w:themeColor="text1"/>
              </w:rPr>
              <w:t>Basal-dressing fertilizer one-time. 1000 kg/0.1 ha.</w:t>
            </w:r>
          </w:p>
        </w:tc>
      </w:tr>
    </w:tbl>
    <w:p w:rsidR="00452838" w:rsidRPr="009502D6" w:rsidRDefault="00452838" w:rsidP="004E7AE5">
      <w:pPr>
        <w:widowControl/>
        <w:rPr>
          <w:rFonts w:ascii="Times New Roman" w:hAnsi="Times New Roman" w:cs="Times New Roman"/>
        </w:rPr>
      </w:pPr>
    </w:p>
    <w:sectPr w:rsidR="00452838" w:rsidRPr="009502D6" w:rsidSect="009502D6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C71" w:rsidRDefault="00AD5C71" w:rsidP="00D97C11">
      <w:r>
        <w:separator/>
      </w:r>
    </w:p>
  </w:endnote>
  <w:endnote w:type="continuationSeparator" w:id="0">
    <w:p w:rsidR="00AD5C71" w:rsidRDefault="00AD5C71" w:rsidP="00D9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C71" w:rsidRDefault="00AD5C71" w:rsidP="00D97C11">
      <w:r>
        <w:separator/>
      </w:r>
    </w:p>
  </w:footnote>
  <w:footnote w:type="continuationSeparator" w:id="0">
    <w:p w:rsidR="00AD5C71" w:rsidRDefault="00AD5C71" w:rsidP="00D97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LWwMDI0MjS0MDA3MzFU0lEKTi0uzszPAykwqgUAlsg+ySwAAAA="/>
  </w:docVars>
  <w:rsids>
    <w:rsidRoot w:val="009502D6"/>
    <w:rsid w:val="00014CF5"/>
    <w:rsid w:val="00025CAB"/>
    <w:rsid w:val="0003243B"/>
    <w:rsid w:val="00090530"/>
    <w:rsid w:val="000A2194"/>
    <w:rsid w:val="000E7ABA"/>
    <w:rsid w:val="00123328"/>
    <w:rsid w:val="001628FD"/>
    <w:rsid w:val="00166210"/>
    <w:rsid w:val="00194AEE"/>
    <w:rsid w:val="001A5FB3"/>
    <w:rsid w:val="001B3C0D"/>
    <w:rsid w:val="001D299B"/>
    <w:rsid w:val="00215F6F"/>
    <w:rsid w:val="00217844"/>
    <w:rsid w:val="00231830"/>
    <w:rsid w:val="0026186E"/>
    <w:rsid w:val="002C0296"/>
    <w:rsid w:val="002C70E7"/>
    <w:rsid w:val="002D29EF"/>
    <w:rsid w:val="002F17A9"/>
    <w:rsid w:val="00321DFE"/>
    <w:rsid w:val="00322542"/>
    <w:rsid w:val="00355968"/>
    <w:rsid w:val="0037112A"/>
    <w:rsid w:val="00375092"/>
    <w:rsid w:val="003837B7"/>
    <w:rsid w:val="003839BD"/>
    <w:rsid w:val="003910B4"/>
    <w:rsid w:val="00393895"/>
    <w:rsid w:val="003A39A0"/>
    <w:rsid w:val="003B3EE4"/>
    <w:rsid w:val="003F3A8B"/>
    <w:rsid w:val="0044064D"/>
    <w:rsid w:val="00451942"/>
    <w:rsid w:val="00452838"/>
    <w:rsid w:val="004710EB"/>
    <w:rsid w:val="00484DA9"/>
    <w:rsid w:val="004A176F"/>
    <w:rsid w:val="004A7CE3"/>
    <w:rsid w:val="004B3A37"/>
    <w:rsid w:val="004D751B"/>
    <w:rsid w:val="004E55D5"/>
    <w:rsid w:val="004E7AE5"/>
    <w:rsid w:val="004F28BC"/>
    <w:rsid w:val="0054117A"/>
    <w:rsid w:val="00547221"/>
    <w:rsid w:val="005500B8"/>
    <w:rsid w:val="0055096D"/>
    <w:rsid w:val="00555122"/>
    <w:rsid w:val="00557703"/>
    <w:rsid w:val="00570F27"/>
    <w:rsid w:val="0057495B"/>
    <w:rsid w:val="005758AC"/>
    <w:rsid w:val="005801E0"/>
    <w:rsid w:val="00592F0F"/>
    <w:rsid w:val="005B0F5C"/>
    <w:rsid w:val="005C3358"/>
    <w:rsid w:val="005D5E30"/>
    <w:rsid w:val="005F32A8"/>
    <w:rsid w:val="00613537"/>
    <w:rsid w:val="0062595F"/>
    <w:rsid w:val="006474E0"/>
    <w:rsid w:val="00670F34"/>
    <w:rsid w:val="00673880"/>
    <w:rsid w:val="006A4772"/>
    <w:rsid w:val="006C739A"/>
    <w:rsid w:val="00716B83"/>
    <w:rsid w:val="00725B84"/>
    <w:rsid w:val="0075325E"/>
    <w:rsid w:val="0075624E"/>
    <w:rsid w:val="00761BB2"/>
    <w:rsid w:val="00770585"/>
    <w:rsid w:val="007A46FB"/>
    <w:rsid w:val="007D4DBC"/>
    <w:rsid w:val="007E7282"/>
    <w:rsid w:val="008154AE"/>
    <w:rsid w:val="00820D97"/>
    <w:rsid w:val="00823571"/>
    <w:rsid w:val="00825C8F"/>
    <w:rsid w:val="00847581"/>
    <w:rsid w:val="008564EB"/>
    <w:rsid w:val="00856B6A"/>
    <w:rsid w:val="00866EA1"/>
    <w:rsid w:val="008F3A3D"/>
    <w:rsid w:val="009244EF"/>
    <w:rsid w:val="009502D6"/>
    <w:rsid w:val="009809C5"/>
    <w:rsid w:val="009F28DB"/>
    <w:rsid w:val="009F79C0"/>
    <w:rsid w:val="00A5585A"/>
    <w:rsid w:val="00A67459"/>
    <w:rsid w:val="00A67E42"/>
    <w:rsid w:val="00A7588B"/>
    <w:rsid w:val="00A912CC"/>
    <w:rsid w:val="00A95FDD"/>
    <w:rsid w:val="00A96D83"/>
    <w:rsid w:val="00AC0D13"/>
    <w:rsid w:val="00AC51E4"/>
    <w:rsid w:val="00AD0EC1"/>
    <w:rsid w:val="00AD5C71"/>
    <w:rsid w:val="00B31A10"/>
    <w:rsid w:val="00B352B0"/>
    <w:rsid w:val="00B652ED"/>
    <w:rsid w:val="00B97F1D"/>
    <w:rsid w:val="00BA2ECA"/>
    <w:rsid w:val="00BF3C7C"/>
    <w:rsid w:val="00C149DE"/>
    <w:rsid w:val="00C2545F"/>
    <w:rsid w:val="00C63A9A"/>
    <w:rsid w:val="00CA390A"/>
    <w:rsid w:val="00CB519E"/>
    <w:rsid w:val="00CE456B"/>
    <w:rsid w:val="00CE59E6"/>
    <w:rsid w:val="00CF56CA"/>
    <w:rsid w:val="00D12D02"/>
    <w:rsid w:val="00D557F5"/>
    <w:rsid w:val="00D77572"/>
    <w:rsid w:val="00D97C11"/>
    <w:rsid w:val="00DA4689"/>
    <w:rsid w:val="00DA50CD"/>
    <w:rsid w:val="00DA5384"/>
    <w:rsid w:val="00E11A51"/>
    <w:rsid w:val="00E1517A"/>
    <w:rsid w:val="00E3275B"/>
    <w:rsid w:val="00E45386"/>
    <w:rsid w:val="00E51A02"/>
    <w:rsid w:val="00E62EB9"/>
    <w:rsid w:val="00E64387"/>
    <w:rsid w:val="00E80F33"/>
    <w:rsid w:val="00E8403A"/>
    <w:rsid w:val="00EB1FCF"/>
    <w:rsid w:val="00EB48B3"/>
    <w:rsid w:val="00EE5F15"/>
    <w:rsid w:val="00EF0196"/>
    <w:rsid w:val="00F06E2E"/>
    <w:rsid w:val="00F12AFC"/>
    <w:rsid w:val="00F40136"/>
    <w:rsid w:val="00F47EE8"/>
    <w:rsid w:val="00F55E0C"/>
    <w:rsid w:val="00F57753"/>
    <w:rsid w:val="00F943BA"/>
    <w:rsid w:val="00FD7C9D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167555-C86C-46AD-AA7A-0AE0DAA1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7E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67E4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7C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97C1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97C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97C11"/>
    <w:rPr>
      <w:sz w:val="20"/>
      <w:szCs w:val="20"/>
    </w:rPr>
  </w:style>
  <w:style w:type="character" w:styleId="aa">
    <w:name w:val="Hyperlink"/>
    <w:basedOn w:val="a0"/>
    <w:uiPriority w:val="99"/>
    <w:unhideWhenUsed/>
    <w:rsid w:val="003910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2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2021-05-13T10:49:00Z</dcterms:created>
  <dcterms:modified xsi:type="dcterms:W3CDTF">2021-05-13T10:49:00Z</dcterms:modified>
</cp:coreProperties>
</file>