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1CAC1E" w14:textId="77777777" w:rsidR="003D28F6" w:rsidRDefault="003D28F6" w:rsidP="003D28F6">
      <w:pPr>
        <w:ind w:left="720"/>
        <w:rPr>
          <w:color w:val="FF0000"/>
        </w:rPr>
      </w:pPr>
      <w:bookmarkStart w:id="0" w:name="_Hlk49281857"/>
    </w:p>
    <w:p w14:paraId="78809755" w14:textId="77777777" w:rsidR="003D28F6" w:rsidRDefault="003D28F6" w:rsidP="003D28F6">
      <w:pPr>
        <w:ind w:left="720"/>
        <w:rPr>
          <w:color w:val="FF0000"/>
        </w:rPr>
      </w:pPr>
    </w:p>
    <w:p w14:paraId="3D8FF899" w14:textId="5E3E3407" w:rsidR="00C16794" w:rsidRPr="00C16794" w:rsidRDefault="003D28F6" w:rsidP="00C16794">
      <w:pPr>
        <w:pStyle w:val="Heading1"/>
      </w:pPr>
      <w:r w:rsidRPr="003D28F6">
        <w:rPr>
          <w:color w:val="auto"/>
        </w:rPr>
        <w:t xml:space="preserve">Link to Video </w:t>
      </w:r>
      <w:r w:rsidR="00C16794">
        <w:rPr>
          <w:color w:val="auto"/>
        </w:rPr>
        <w:t>2</w:t>
      </w:r>
      <w:r w:rsidRPr="003D28F6">
        <w:rPr>
          <w:color w:val="auto"/>
        </w:rPr>
        <w:t xml:space="preserve">: </w:t>
      </w:r>
      <w:r w:rsidR="00C16794" w:rsidRPr="00C16794">
        <w:rPr>
          <w:color w:val="auto"/>
        </w:rPr>
        <w:t>National Assessment of Educational Progress (NAEP) Math Grade 8 Student Action Results</w:t>
      </w:r>
    </w:p>
    <w:p w14:paraId="7137C904" w14:textId="77777777" w:rsidR="003D28F6" w:rsidRDefault="003D28F6" w:rsidP="003D28F6">
      <w:pPr>
        <w:ind w:left="720"/>
        <w:rPr>
          <w:color w:val="FF0000"/>
        </w:rPr>
      </w:pPr>
    </w:p>
    <w:p w14:paraId="7E2C7112" w14:textId="751DAB7F" w:rsidR="003D28F6" w:rsidRPr="00C16794" w:rsidRDefault="003D28F6" w:rsidP="00C16794">
      <w:pPr>
        <w:rPr>
          <w:sz w:val="24"/>
          <w:szCs w:val="24"/>
        </w:rPr>
      </w:pPr>
      <w:r w:rsidRPr="00C16794">
        <w:rPr>
          <w:sz w:val="24"/>
          <w:szCs w:val="24"/>
        </w:rPr>
        <w:t xml:space="preserve">Go to </w:t>
      </w:r>
      <w:hyperlink r:id="rId4" w:history="1">
        <w:r w:rsidR="00C16794" w:rsidRPr="00C16794">
          <w:rPr>
            <w:rStyle w:val="Hyperlink"/>
            <w:sz w:val="24"/>
            <w:szCs w:val="24"/>
          </w:rPr>
          <w:t>https://youtu.be/IGj51Oj3eu4</w:t>
        </w:r>
      </w:hyperlink>
      <w:r w:rsidR="00C16794" w:rsidRPr="00C16794">
        <w:rPr>
          <w:sz w:val="24"/>
          <w:szCs w:val="24"/>
        </w:rPr>
        <w:t>.</w:t>
      </w:r>
    </w:p>
    <w:p w14:paraId="0E492E3C" w14:textId="77777777" w:rsidR="00C16794" w:rsidRPr="00C16794" w:rsidRDefault="00C16794" w:rsidP="00C16794">
      <w:pPr>
        <w:rPr>
          <w:color w:val="FF0000"/>
          <w:sz w:val="24"/>
          <w:szCs w:val="24"/>
        </w:rPr>
      </w:pPr>
    </w:p>
    <w:bookmarkEnd w:id="0"/>
    <w:p w14:paraId="1A9989C3" w14:textId="7B60176A" w:rsidR="00C16794" w:rsidRPr="00C16794" w:rsidRDefault="00C16794" w:rsidP="00C16794">
      <w:pPr>
        <w:rPr>
          <w:sz w:val="24"/>
          <w:szCs w:val="24"/>
        </w:rPr>
      </w:pPr>
      <w:r w:rsidRPr="00C16794">
        <w:rPr>
          <w:sz w:val="24"/>
          <w:szCs w:val="24"/>
        </w:rPr>
        <w:t>Th</w:t>
      </w:r>
      <w:r>
        <w:rPr>
          <w:sz w:val="24"/>
          <w:szCs w:val="24"/>
        </w:rPr>
        <w:t>is</w:t>
      </w:r>
      <w:r w:rsidRPr="00C16794">
        <w:rPr>
          <w:sz w:val="24"/>
          <w:szCs w:val="24"/>
        </w:rPr>
        <w:t xml:space="preserve"> video </w:t>
      </w:r>
      <w:r>
        <w:rPr>
          <w:sz w:val="24"/>
          <w:szCs w:val="24"/>
        </w:rPr>
        <w:t xml:space="preserve">provides </w:t>
      </w:r>
      <w:r w:rsidRPr="00C16794">
        <w:rPr>
          <w:sz w:val="24"/>
          <w:szCs w:val="24"/>
        </w:rPr>
        <w:t>an example of analysis of NAEP process data from a NAEP 8</w:t>
      </w:r>
      <w:r w:rsidRPr="00C16794">
        <w:rPr>
          <w:sz w:val="24"/>
          <w:szCs w:val="24"/>
          <w:vertAlign w:val="superscript"/>
        </w:rPr>
        <w:t>th</w:t>
      </w:r>
      <w:r w:rsidRPr="00C16794">
        <w:rPr>
          <w:sz w:val="24"/>
          <w:szCs w:val="24"/>
        </w:rPr>
        <w:t xml:space="preserve">-grade mathematics assessment. It suggests that patterns can be sorted out between high performers and low performers and that it is possible to quantify these patterns. </w:t>
      </w:r>
    </w:p>
    <w:p w14:paraId="487D3FFE" w14:textId="77777777" w:rsidR="00C16794" w:rsidRPr="003D28F6" w:rsidRDefault="00C16794" w:rsidP="003D28F6">
      <w:pPr>
        <w:rPr>
          <w:sz w:val="24"/>
          <w:szCs w:val="24"/>
        </w:rPr>
      </w:pPr>
    </w:p>
    <w:p w14:paraId="0FF36B5B" w14:textId="6A33D478" w:rsidR="00CA699F" w:rsidRDefault="00C16794"/>
    <w:sectPr w:rsidR="00CA69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8F6"/>
    <w:rsid w:val="000508E9"/>
    <w:rsid w:val="003D28F6"/>
    <w:rsid w:val="0040304A"/>
    <w:rsid w:val="00C16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D9B79"/>
  <w15:chartTrackingRefBased/>
  <w15:docId w15:val="{903A0C1C-82BE-447E-B0A7-F6E0DF9B7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28F6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28F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D28F6"/>
    <w:rPr>
      <w:color w:val="0563C1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D28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60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IGj51Oj3eu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</dc:creator>
  <cp:keywords/>
  <dc:description/>
  <cp:lastModifiedBy>Stephen</cp:lastModifiedBy>
  <cp:revision>2</cp:revision>
  <dcterms:created xsi:type="dcterms:W3CDTF">2020-11-24T17:20:00Z</dcterms:created>
  <dcterms:modified xsi:type="dcterms:W3CDTF">2020-11-24T17:20:00Z</dcterms:modified>
</cp:coreProperties>
</file>