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184" w:rsidRPr="0098563D" w:rsidRDefault="00D61184" w:rsidP="00D61184">
      <w:pPr>
        <w:pStyle w:val="BATitle"/>
        <w:spacing w:before="0"/>
        <w:rPr>
          <w:b/>
          <w:bCs/>
          <w:sz w:val="28"/>
          <w:szCs w:val="28"/>
          <w:lang w:val="en-GB"/>
        </w:rPr>
      </w:pPr>
      <w:r w:rsidRPr="0098563D">
        <w:rPr>
          <w:b/>
          <w:bCs/>
          <w:sz w:val="28"/>
          <w:szCs w:val="28"/>
          <w:lang w:val="en-GB"/>
        </w:rPr>
        <w:t xml:space="preserve">Molecular </w:t>
      </w:r>
      <w:r>
        <w:rPr>
          <w:b/>
          <w:bCs/>
          <w:sz w:val="28"/>
          <w:szCs w:val="28"/>
          <w:lang w:val="en-GB"/>
        </w:rPr>
        <w:t>c</w:t>
      </w:r>
      <w:r w:rsidRPr="0098563D">
        <w:rPr>
          <w:b/>
          <w:bCs/>
          <w:sz w:val="28"/>
          <w:szCs w:val="28"/>
          <w:lang w:val="en-GB"/>
        </w:rPr>
        <w:t xml:space="preserve">haracterization of </w:t>
      </w:r>
      <w:proofErr w:type="spellStart"/>
      <w:r w:rsidRPr="0098563D">
        <w:rPr>
          <w:rFonts w:eastAsia="Times New Roman"/>
          <w:b/>
          <w:iCs/>
          <w:color w:val="000000"/>
          <w:sz w:val="28"/>
          <w:szCs w:val="28"/>
          <w:lang w:val="en-GB" w:eastAsia="it-IT"/>
        </w:rPr>
        <w:t>ombrotrophic</w:t>
      </w:r>
      <w:proofErr w:type="spellEnd"/>
      <w:r w:rsidRPr="0098563D">
        <w:rPr>
          <w:b/>
          <w:bCs/>
          <w:sz w:val="28"/>
          <w:szCs w:val="28"/>
          <w:lang w:val="en-GB"/>
        </w:rPr>
        <w:t xml:space="preserve"> peats by </w:t>
      </w:r>
      <w:proofErr w:type="spellStart"/>
      <w:r w:rsidRPr="0098563D">
        <w:rPr>
          <w:b/>
          <w:bCs/>
          <w:sz w:val="28"/>
          <w:szCs w:val="28"/>
          <w:lang w:val="en-GB"/>
        </w:rPr>
        <w:t>Humeomics</w:t>
      </w:r>
      <w:proofErr w:type="spellEnd"/>
    </w:p>
    <w:p w:rsidR="00D61184" w:rsidRPr="00F2540E" w:rsidRDefault="00D61184" w:rsidP="00D6118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F2540E">
        <w:rPr>
          <w:rFonts w:ascii="Times New Roman" w:hAnsi="Times New Roman"/>
          <w:sz w:val="24"/>
          <w:szCs w:val="24"/>
        </w:rPr>
        <w:t>Giovanni Vinci</w:t>
      </w:r>
      <w:r w:rsidRPr="00F2540E">
        <w:rPr>
          <w:rFonts w:ascii="Times New Roman" w:hAnsi="Times New Roman"/>
          <w:sz w:val="24"/>
          <w:szCs w:val="24"/>
          <w:vertAlign w:val="superscript"/>
        </w:rPr>
        <w:t>1</w:t>
      </w:r>
      <w:r w:rsidRPr="00F2540E">
        <w:rPr>
          <w:rFonts w:ascii="Times New Roman" w:hAnsi="Times New Roman"/>
          <w:sz w:val="24"/>
          <w:szCs w:val="24"/>
        </w:rPr>
        <w:t>*, Pierluigi Mazzei</w:t>
      </w:r>
      <w:r w:rsidRPr="00F2540E">
        <w:rPr>
          <w:rFonts w:ascii="Times New Roman" w:hAnsi="Times New Roman"/>
          <w:sz w:val="24"/>
          <w:szCs w:val="24"/>
          <w:vertAlign w:val="superscript"/>
        </w:rPr>
        <w:t>1</w:t>
      </w:r>
      <w:r w:rsidRPr="00F2540E">
        <w:rPr>
          <w:rFonts w:ascii="Times New Roman" w:hAnsi="Times New Roman"/>
          <w:sz w:val="24"/>
          <w:szCs w:val="24"/>
        </w:rPr>
        <w:t>, Marios Drosos</w:t>
      </w:r>
      <w:r w:rsidRPr="00F2540E">
        <w:rPr>
          <w:rFonts w:ascii="Times New Roman" w:hAnsi="Times New Roman"/>
          <w:sz w:val="24"/>
          <w:szCs w:val="24"/>
          <w:vertAlign w:val="superscript"/>
        </w:rPr>
        <w:t>2</w:t>
      </w:r>
      <w:r w:rsidRPr="00F2540E">
        <w:rPr>
          <w:rFonts w:ascii="Times New Roman" w:hAnsi="Times New Roman"/>
          <w:sz w:val="24"/>
          <w:szCs w:val="24"/>
        </w:rPr>
        <w:t>, Claudio Zaccone</w:t>
      </w:r>
      <w:r w:rsidRPr="00F2540E">
        <w:rPr>
          <w:rFonts w:ascii="Times New Roman" w:hAnsi="Times New Roman"/>
          <w:sz w:val="24"/>
          <w:szCs w:val="24"/>
          <w:vertAlign w:val="superscript"/>
        </w:rPr>
        <w:t>3,</w:t>
      </w:r>
      <w:r w:rsidRPr="00F2540E">
        <w:rPr>
          <w:rFonts w:ascii="Times New Roman" w:hAnsi="Times New Roman"/>
          <w:sz w:val="24"/>
          <w:szCs w:val="24"/>
        </w:rPr>
        <w:t xml:space="preserve"> Alessandro Piccolo</w:t>
      </w:r>
      <w:r w:rsidRPr="00F2540E">
        <w:rPr>
          <w:rFonts w:ascii="Times New Roman" w:hAnsi="Times New Roman"/>
          <w:sz w:val="24"/>
          <w:szCs w:val="24"/>
          <w:vertAlign w:val="superscript"/>
        </w:rPr>
        <w:t>1*</w:t>
      </w:r>
      <w:r w:rsidRPr="00F2540E">
        <w:rPr>
          <w:rFonts w:ascii="Times New Roman" w:hAnsi="Times New Roman"/>
          <w:sz w:val="24"/>
          <w:szCs w:val="24"/>
        </w:rPr>
        <w:t xml:space="preserve"> </w:t>
      </w:r>
    </w:p>
    <w:p w:rsidR="00D61184" w:rsidRPr="00F2540E" w:rsidRDefault="00D61184" w:rsidP="00D6118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1184" w:rsidRPr="00F2540E" w:rsidRDefault="00D61184" w:rsidP="00D611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2540E">
        <w:rPr>
          <w:rFonts w:ascii="Times New Roman" w:hAnsi="Times New Roman"/>
          <w:sz w:val="24"/>
          <w:szCs w:val="24"/>
          <w:lang w:val="it-IT"/>
        </w:rPr>
        <w:t>1.</w:t>
      </w:r>
      <w:r w:rsidRPr="00F2540E">
        <w:rPr>
          <w:rFonts w:ascii="Times New Roman" w:hAnsi="Times New Roman"/>
          <w:sz w:val="24"/>
          <w:szCs w:val="24"/>
          <w:vertAlign w:val="superscript"/>
          <w:lang w:val="it-IT"/>
        </w:rPr>
        <w:t xml:space="preserve"> </w:t>
      </w:r>
      <w:r w:rsidRPr="00F2540E">
        <w:rPr>
          <w:rFonts w:ascii="Times New Roman" w:hAnsi="Times New Roman" w:cs="Times New Roman"/>
          <w:sz w:val="24"/>
          <w:szCs w:val="24"/>
          <w:lang w:val="it-IT"/>
        </w:rPr>
        <w:t>Centro Interdipartimentale di Ricerca sulla Risonanza Magnetica Nucleare per l’Ambiente, l’Agroalimentare ed i Nuovi Materiali (CERMANU), Università di Napoli Federico II, Via Università, 100, 80055 Portici (NA), Italy</w:t>
      </w:r>
    </w:p>
    <w:p w:rsidR="00D61184" w:rsidRPr="00F2540E" w:rsidRDefault="00D61184" w:rsidP="00D611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D61184" w:rsidRPr="0098563D" w:rsidRDefault="00D61184" w:rsidP="00D611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8563D">
        <w:rPr>
          <w:rFonts w:ascii="Times New Roman" w:hAnsi="Times New Roman" w:cs="Times New Roman"/>
          <w:sz w:val="24"/>
          <w:szCs w:val="24"/>
          <w:lang w:val="en-GB"/>
        </w:rPr>
        <w:t>2</w:t>
      </w:r>
      <w:r>
        <w:rPr>
          <w:rStyle w:val="js-profile-more-affiliations"/>
          <w:rFonts w:ascii="Times New Roman" w:hAnsi="Times New Roman" w:cs="Times New Roman"/>
          <w:sz w:val="24"/>
          <w:szCs w:val="24"/>
          <w:lang w:val="en-GB"/>
        </w:rPr>
        <w:t xml:space="preserve">. </w:t>
      </w:r>
      <w:hyperlink r:id="rId4" w:history="1">
        <w:r w:rsidRPr="0098563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en-GB"/>
          </w:rPr>
          <w:t>College of Resources and Environmental Sciences</w:t>
        </w:r>
      </w:hyperlink>
      <w:r w:rsidRPr="0098563D">
        <w:rPr>
          <w:rStyle w:val="js-profile-more-affiliations"/>
          <w:rFonts w:ascii="Times New Roman" w:hAnsi="Times New Roman" w:cs="Times New Roman"/>
          <w:sz w:val="24"/>
          <w:szCs w:val="24"/>
          <w:lang w:val="en-GB"/>
        </w:rPr>
        <w:t xml:space="preserve">, </w:t>
      </w:r>
      <w:hyperlink r:id="rId5" w:history="1">
        <w:r w:rsidRPr="0098563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en-GB"/>
          </w:rPr>
          <w:t>Nanjing Agricultural University</w:t>
        </w:r>
      </w:hyperlink>
      <w:r w:rsidRPr="0098563D">
        <w:rPr>
          <w:rStyle w:val="js-profile-more-affiliations"/>
          <w:rFonts w:ascii="Times New Roman" w:hAnsi="Times New Roman" w:cs="Times New Roman"/>
          <w:sz w:val="24"/>
          <w:szCs w:val="24"/>
          <w:lang w:val="en-GB"/>
        </w:rPr>
        <w:t>, Nanjing, China</w:t>
      </w:r>
    </w:p>
    <w:p w:rsidR="00D61184" w:rsidRPr="0098563D" w:rsidRDefault="00D61184" w:rsidP="00D6118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61184" w:rsidRPr="00F2540E" w:rsidRDefault="00D61184" w:rsidP="00D61184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8563D">
        <w:rPr>
          <w:rFonts w:ascii="Times New Roman" w:hAnsi="Times New Roman" w:cs="Times New Roman"/>
          <w:sz w:val="24"/>
          <w:szCs w:val="24"/>
          <w:lang w:val="en-GB"/>
        </w:rPr>
        <w:t xml:space="preserve">3. </w:t>
      </w:r>
      <w:r w:rsidRPr="0098563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Pr="00F2540E">
        <w:rPr>
          <w:rFonts w:ascii="Times New Roman" w:hAnsi="Times New Roman" w:cs="Times New Roman"/>
          <w:sz w:val="24"/>
          <w:szCs w:val="24"/>
          <w:lang w:val="en-GB"/>
        </w:rPr>
        <w:t xml:space="preserve">Department of Biotechnology, University of Verona, </w:t>
      </w:r>
      <w:proofErr w:type="spellStart"/>
      <w:r w:rsidRPr="00F2540E">
        <w:rPr>
          <w:rFonts w:ascii="Times New Roman" w:hAnsi="Times New Roman" w:cs="Times New Roman"/>
          <w:sz w:val="24"/>
          <w:szCs w:val="24"/>
          <w:lang w:val="en-GB"/>
        </w:rPr>
        <w:t>Cà</w:t>
      </w:r>
      <w:proofErr w:type="spellEnd"/>
      <w:r w:rsidRPr="00F254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2540E">
        <w:rPr>
          <w:rFonts w:ascii="Times New Roman" w:hAnsi="Times New Roman" w:cs="Times New Roman"/>
          <w:sz w:val="24"/>
          <w:szCs w:val="24"/>
          <w:lang w:val="en-GB"/>
        </w:rPr>
        <w:t>Vignal</w:t>
      </w:r>
      <w:proofErr w:type="spellEnd"/>
      <w:r w:rsidRPr="00F2540E">
        <w:rPr>
          <w:rFonts w:ascii="Times New Roman" w:hAnsi="Times New Roman" w:cs="Times New Roman"/>
          <w:sz w:val="24"/>
          <w:szCs w:val="24"/>
          <w:lang w:val="en-GB"/>
        </w:rPr>
        <w:t xml:space="preserve"> 2, </w:t>
      </w:r>
      <w:proofErr w:type="spellStart"/>
      <w:r w:rsidRPr="00F2540E">
        <w:rPr>
          <w:rFonts w:ascii="Times New Roman" w:hAnsi="Times New Roman" w:cs="Times New Roman"/>
          <w:sz w:val="24"/>
          <w:szCs w:val="24"/>
          <w:lang w:val="en-GB"/>
        </w:rPr>
        <w:t>Strada</w:t>
      </w:r>
      <w:proofErr w:type="spellEnd"/>
      <w:r w:rsidRPr="00F2540E">
        <w:rPr>
          <w:rFonts w:ascii="Times New Roman" w:hAnsi="Times New Roman" w:cs="Times New Roman"/>
          <w:sz w:val="24"/>
          <w:szCs w:val="24"/>
          <w:lang w:val="en-GB"/>
        </w:rPr>
        <w:t xml:space="preserve"> Le Grazie 15, 37134 Verona, Italy</w:t>
      </w:r>
    </w:p>
    <w:p w:rsidR="00D61184" w:rsidRPr="00F2540E" w:rsidRDefault="00D61184" w:rsidP="00D6118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61184" w:rsidRPr="00F2540E" w:rsidRDefault="00D61184" w:rsidP="00D61184">
      <w:pPr>
        <w:spacing w:line="480" w:lineRule="auto"/>
        <w:jc w:val="center"/>
        <w:rPr>
          <w:rFonts w:ascii="Times New Roman" w:hAnsi="Times New Roman"/>
          <w:sz w:val="24"/>
          <w:szCs w:val="24"/>
          <w:lang w:val="en-GB"/>
        </w:rPr>
      </w:pPr>
    </w:p>
    <w:p w:rsidR="00D61184" w:rsidRPr="006C5EB9" w:rsidRDefault="00D61184" w:rsidP="00D61184">
      <w:pPr>
        <w:spacing w:line="48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6C5EB9">
        <w:rPr>
          <w:rFonts w:ascii="Times New Roman" w:hAnsi="Times New Roman"/>
          <w:sz w:val="24"/>
          <w:szCs w:val="24"/>
          <w:lang w:val="en-GB"/>
        </w:rPr>
        <w:t>* Corresponding authors: Giovanni Vinci and Alessandro Piccolo.</w:t>
      </w:r>
    </w:p>
    <w:p w:rsidR="00D61184" w:rsidRPr="0098563D" w:rsidRDefault="00D61184" w:rsidP="00D61184">
      <w:pPr>
        <w:spacing w:line="48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98563D">
        <w:rPr>
          <w:rFonts w:ascii="Times New Roman" w:hAnsi="Times New Roman"/>
          <w:sz w:val="24"/>
          <w:szCs w:val="24"/>
          <w:lang w:val="en-GB"/>
        </w:rPr>
        <w:t>Phone: +39 081 2539160/448</w:t>
      </w:r>
    </w:p>
    <w:p w:rsidR="00D61184" w:rsidRPr="0098563D" w:rsidRDefault="00D61184" w:rsidP="00D61184">
      <w:pPr>
        <w:spacing w:line="48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98563D">
        <w:rPr>
          <w:rFonts w:ascii="Times New Roman" w:hAnsi="Times New Roman"/>
          <w:sz w:val="24"/>
          <w:szCs w:val="24"/>
          <w:lang w:val="en-GB"/>
        </w:rPr>
        <w:t>Fax: +39 081 2532176</w:t>
      </w:r>
    </w:p>
    <w:p w:rsidR="00D61184" w:rsidRPr="0098563D" w:rsidRDefault="00D61184" w:rsidP="00D61184">
      <w:pPr>
        <w:spacing w:line="480" w:lineRule="auto"/>
        <w:jc w:val="center"/>
        <w:rPr>
          <w:lang w:val="en-GB"/>
        </w:rPr>
      </w:pPr>
      <w:r w:rsidRPr="0098563D">
        <w:rPr>
          <w:rFonts w:ascii="Times New Roman" w:hAnsi="Times New Roman"/>
          <w:sz w:val="24"/>
          <w:szCs w:val="24"/>
          <w:lang w:val="en-GB"/>
        </w:rPr>
        <w:t xml:space="preserve">E-mail address: </w:t>
      </w:r>
      <w:r w:rsidRPr="00F2540E">
        <w:rPr>
          <w:rFonts w:ascii="Times New Roman" w:hAnsi="Times New Roman"/>
          <w:color w:val="0000FF"/>
          <w:sz w:val="24"/>
          <w:szCs w:val="24"/>
          <w:u w:val="single"/>
          <w:lang w:val="en-GB"/>
        </w:rPr>
        <w:t>giovanni.vinci</w:t>
      </w:r>
      <w:hyperlink r:id="rId6" w:history="1">
        <w:r w:rsidRPr="0098563D">
          <w:rPr>
            <w:rStyle w:val="Hyperlink"/>
            <w:rFonts w:ascii="Times New Roman" w:hAnsi="Times New Roman"/>
            <w:sz w:val="24"/>
            <w:szCs w:val="24"/>
            <w:lang w:val="en-GB"/>
          </w:rPr>
          <w:t>@unina.it</w:t>
        </w:r>
      </w:hyperlink>
      <w:r w:rsidRPr="0098563D">
        <w:rPr>
          <w:lang w:val="en-GB"/>
        </w:rPr>
        <w:t>,</w:t>
      </w:r>
      <w:r w:rsidRPr="0098563D">
        <w:rPr>
          <w:rFonts w:ascii="Times New Roman" w:hAnsi="Times New Roman"/>
          <w:sz w:val="24"/>
          <w:szCs w:val="24"/>
          <w:lang w:val="en-GB"/>
        </w:rPr>
        <w:t xml:space="preserve"> </w:t>
      </w:r>
      <w:hyperlink r:id="rId7" w:history="1">
        <w:r w:rsidRPr="0098563D">
          <w:rPr>
            <w:rStyle w:val="Hyperlink"/>
            <w:rFonts w:ascii="Times New Roman" w:hAnsi="Times New Roman"/>
            <w:sz w:val="24"/>
            <w:szCs w:val="24"/>
            <w:lang w:val="en-GB"/>
          </w:rPr>
          <w:t>alessandro.piccolo@unina.it</w:t>
        </w:r>
      </w:hyperlink>
    </w:p>
    <w:p w:rsidR="00154D0A" w:rsidRDefault="00154D0A" w:rsidP="00154D0A">
      <w:pPr>
        <w:jc w:val="center"/>
        <w:rPr>
          <w:rFonts w:ascii="Times New Roman" w:hAnsi="Times New Roman" w:cs="Times New Roman"/>
          <w:b/>
          <w:sz w:val="36"/>
          <w:szCs w:val="36"/>
          <w:lang w:val="en-GB"/>
        </w:rPr>
      </w:pPr>
    </w:p>
    <w:p w:rsidR="00D61184" w:rsidRPr="00D61184" w:rsidRDefault="00D61184" w:rsidP="00154D0A">
      <w:pPr>
        <w:jc w:val="center"/>
        <w:rPr>
          <w:rFonts w:ascii="Times New Roman" w:hAnsi="Times New Roman" w:cs="Times New Roman"/>
          <w:b/>
          <w:sz w:val="36"/>
          <w:szCs w:val="36"/>
          <w:lang w:val="en-GB"/>
        </w:rPr>
      </w:pPr>
    </w:p>
    <w:p w:rsidR="00154D0A" w:rsidRDefault="00154D0A" w:rsidP="00154D0A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154D0A" w:rsidRDefault="004B0044" w:rsidP="00154D0A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Additional file</w:t>
      </w:r>
    </w:p>
    <w:p w:rsidR="00154D0A" w:rsidRDefault="00154D0A" w:rsidP="00154D0A">
      <w:pPr>
        <w:rPr>
          <w:rFonts w:ascii="Times New Roman" w:hAnsi="Times New Roman" w:cs="Times New Roman"/>
          <w:sz w:val="36"/>
          <w:szCs w:val="36"/>
          <w:lang w:val="en-US"/>
        </w:rPr>
      </w:pPr>
    </w:p>
    <w:p w:rsidR="00154D0A" w:rsidRDefault="00154D0A" w:rsidP="00154D0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Number of Tables: 1</w:t>
      </w:r>
    </w:p>
    <w:p w:rsidR="00154D0A" w:rsidRDefault="00154D0A" w:rsidP="00154D0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Number of Figures: 1</w:t>
      </w:r>
    </w:p>
    <w:p w:rsidR="00801B4E" w:rsidRDefault="00801B4E" w:rsidP="00801B4E">
      <w:pPr>
        <w:pStyle w:val="p11"/>
        <w:spacing w:before="0" w:after="0" w:line="276" w:lineRule="auto"/>
        <w:jc w:val="both"/>
        <w:rPr>
          <w:b/>
        </w:rPr>
      </w:pPr>
    </w:p>
    <w:p w:rsidR="00F86C3A" w:rsidRDefault="00F86C3A">
      <w:pPr>
        <w:rPr>
          <w:lang w:val="en-US"/>
        </w:rPr>
      </w:pPr>
    </w:p>
    <w:p w:rsidR="006C5EB9" w:rsidRDefault="006C5EB9" w:rsidP="006C5EB9">
      <w:pPr>
        <w:pStyle w:val="p11"/>
        <w:spacing w:before="0" w:after="0" w:line="276" w:lineRule="auto"/>
        <w:jc w:val="both"/>
        <w:rPr>
          <w:b/>
        </w:rPr>
      </w:pPr>
      <w:r>
        <w:rPr>
          <w:b/>
        </w:rPr>
        <w:lastRenderedPageBreak/>
        <w:t>Table S1</w:t>
      </w:r>
    </w:p>
    <w:p w:rsidR="006C5EB9" w:rsidRDefault="006C5EB9" w:rsidP="006C5EB9">
      <w:pPr>
        <w:pStyle w:val="p11"/>
        <w:spacing w:before="0" w:after="0" w:line="276" w:lineRule="auto"/>
        <w:jc w:val="both"/>
        <w:rPr>
          <w:b/>
          <w:spacing w:val="-2"/>
        </w:rPr>
      </w:pPr>
      <w:r>
        <w:rPr>
          <w:b/>
          <w:spacing w:val="-2"/>
        </w:rPr>
        <w:t>Molecules identified in chromatograms of ORG 1-3 fractions at different Retention Times.</w:t>
      </w:r>
    </w:p>
    <w:tbl>
      <w:tblPr>
        <w:tblW w:w="895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7976"/>
        <w:gridCol w:w="976"/>
      </w:tblGrid>
      <w:tr w:rsidR="006C5EB9" w:rsidRPr="006C5EB9" w:rsidTr="006C5EB9">
        <w:trPr>
          <w:trHeight w:val="300"/>
        </w:trPr>
        <w:tc>
          <w:tcPr>
            <w:tcW w:w="7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M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olecules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1F3F0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RT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OCTANEDIOIC ACID,DIMETHYL ESTER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9.9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PENTOSE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10.6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BENZOIC ACID, 4-[(TRIMETHYLSILYL)OXY]-,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11.2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DODECANOIC ACID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12.0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NONANEDIOIC ACID, DIMETHYL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12.6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PENTOSE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12.8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PENTOSE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13.1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PENTOSE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13.3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PENTOSE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13.6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PENTOSE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14.0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PENTOSE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14.2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PENTOSE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14.8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BENZOIC ACID, 4-METHOXY-3-[(TRIMETHYLSILYL)OXY]-,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15.2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PENTOSE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15.5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PENTOSE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16.0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CINNAMIC ACID, M-(TRIMETHYLSILOXY)-,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16.3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BENZOIC ACID, 3,4-BIS(TRIMETHYLSILOXY)-,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17.1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METHYL TETRADECANOATE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17.3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PENTOSE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17.3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HEXOSE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18.2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BENZOIC ACID, 3-METHOXY-4-[(TRIMETHYLSILYL)OXY]-, TRIMETHYLSILYL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18.3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CINNAMIC ACID, M-(TRIMETHYLSILOXY)-,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18.8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HEXOSE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18.8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METHYL 9-METHYLTETRADECANOATE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18.9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HEXOSE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19.1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AROMATIC COMPOUND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19.2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HEXOSE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19.5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HEXOSE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19.9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HEXOSE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20.6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HEXOSE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21.3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CHO HEXOSE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21.8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HEXADECANOIC ACID,METHYL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22.4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CINNAMIC ACID, 4-METHOXY-3-(TRIMETHYLSILOXY)-,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22.7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HEXADECANOIC ACID,14-METHYL-,METHYL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23.4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CINNAMIC ACID, 3,4-BIS(TRIMETHYLSILOXY)-,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24.0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AROMATIC COMPOUND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082C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TRIMETHYLSILYL ETHER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25.0</w:t>
            </w:r>
          </w:p>
        </w:tc>
      </w:tr>
      <w:tr w:rsidR="006C5EB9" w:rsidRPr="006C5EB9" w:rsidTr="006C5EB9">
        <w:trPr>
          <w:trHeight w:val="345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9-OCTADECENOIC ACID, METHYL ESTER, (Z)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26.4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9-OCTADECENOIC ACID, METHYL ESTER, (E)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26.5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OCTADECANOIC ACID,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27.1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OCTADECANOIC ACID,TMS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29.6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DIOIC ACID DIMETHYL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29.8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HEXADECANOIC ACID, 16-(TRIMETHYLSILOXY)-,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30.4</w:t>
            </w:r>
          </w:p>
        </w:tc>
      </w:tr>
      <w:tr w:rsidR="006C5EB9" w:rsidRPr="006C5EB9" w:rsidTr="006C5EB9">
        <w:trPr>
          <w:trHeight w:val="33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EICOSANOIC ACID,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31.4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lastRenderedPageBreak/>
              <w:t>AROMATIC COMPOUND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082C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TRIMETHYLSILYL ETHER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31.9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DEHYDROABIETIC ACID, TRIMETHYLSILYL ESTER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32.3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9-OCTADECENOIC ACID, 18-(TRIMETHYLSILOXY)-,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33.8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HEXADECANOIC ACID, 10,16-BIS[(TRIMETHYLSILYL)OXY]-, METHYL ESTER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34.1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ALKANE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34.8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DOCOSANOIC ACID,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35.4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ALKANE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36.7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ALKANE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38.6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TETRACOSANOIC ACID,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39.2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ALCOHOL </w:t>
            </w:r>
            <w:r w:rsidRPr="00082C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TRIMETHYLSILYL ETHER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39.5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ALKANE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40.4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DOCOSANEDIOIC ACID, DIMETHYL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41.4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DOCOSANOIC ACID, 22-(TRIMETHYLSILOXY)-,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41.7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TETRACOSANOIC ACID, 2-[(TRIMETHYLSILYL)OXY]-,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42.2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HEXACOSANOIC ACID,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42.6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ALKANE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43.7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OLEAN-12-ENE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44.2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ALKANE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45.3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STEROL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082C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TRIMETHYLSILYL ETHER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45.3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OCTACOSANOIC ACID, METHYL ESTER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45.9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ALCOHOL </w:t>
            </w:r>
            <w:r w:rsidRPr="00082C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TRIMETHYLSILYL ETHER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46.0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SILANE, TRIMETHYL[(4.BETA.-METHYLCHOLESTERYL)OXY]-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47.3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STIGMASTEROL TRIMETHYLSILYL ETHER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47.7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BETA.-SITOSTEROL TRIMETHYLSILYL ETHER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48.6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BETA.-AMYRIN TRIMETHYLSILYL ETHER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48.8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TRITERPENOID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082C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TRIMETHYLSILYL ETHER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49.4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TRITERPENOID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082C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TRIMETHYLSILYL ETHER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49.5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TRITERPENOID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082C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TRIMETHYLSILYL ETHER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50.9</w:t>
            </w:r>
          </w:p>
        </w:tc>
      </w:tr>
      <w:tr w:rsidR="006C5EB9" w:rsidRPr="006C5EB9" w:rsidTr="006C5EB9">
        <w:trPr>
          <w:trHeight w:val="300"/>
        </w:trPr>
        <w:tc>
          <w:tcPr>
            <w:tcW w:w="7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C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TRITERPENOID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082C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TRIMETHYLSILYL ETHER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C5EB9" w:rsidRPr="006C5EB9" w:rsidRDefault="006C5EB9" w:rsidP="006C5E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6C5EB9">
              <w:rPr>
                <w:rFonts w:ascii="Calibri" w:eastAsia="Times New Roman" w:hAnsi="Calibri" w:cs="Times New Roman"/>
                <w:color w:val="000000"/>
                <w:lang w:eastAsia="it-IT"/>
              </w:rPr>
              <w:t>52.8</w:t>
            </w:r>
          </w:p>
        </w:tc>
      </w:tr>
    </w:tbl>
    <w:p w:rsidR="006C5EB9" w:rsidRDefault="006C5EB9">
      <w:pPr>
        <w:rPr>
          <w:lang w:val="en-US"/>
        </w:rPr>
      </w:pPr>
    </w:p>
    <w:p w:rsidR="006C5EB9" w:rsidRDefault="006C5EB9">
      <w:pPr>
        <w:rPr>
          <w:lang w:val="en-US"/>
        </w:rPr>
      </w:pPr>
    </w:p>
    <w:p w:rsidR="006C5EB9" w:rsidRDefault="006C5EB9">
      <w:pPr>
        <w:rPr>
          <w:lang w:val="en-US"/>
        </w:rPr>
      </w:pPr>
    </w:p>
    <w:p w:rsidR="006C5EB9" w:rsidRDefault="006C5EB9">
      <w:pPr>
        <w:rPr>
          <w:lang w:val="en-US"/>
        </w:rPr>
      </w:pPr>
    </w:p>
    <w:p w:rsidR="006C5EB9" w:rsidRDefault="006C5EB9">
      <w:pPr>
        <w:rPr>
          <w:lang w:val="en-US"/>
        </w:rPr>
      </w:pPr>
    </w:p>
    <w:p w:rsidR="006C5EB9" w:rsidRDefault="006C5EB9">
      <w:pPr>
        <w:rPr>
          <w:lang w:val="en-US"/>
        </w:rPr>
      </w:pPr>
    </w:p>
    <w:p w:rsidR="006C5EB9" w:rsidRDefault="006C5EB9">
      <w:pPr>
        <w:rPr>
          <w:lang w:val="en-US"/>
        </w:rPr>
      </w:pPr>
    </w:p>
    <w:p w:rsidR="006C5EB9" w:rsidRDefault="006C5EB9">
      <w:pPr>
        <w:rPr>
          <w:lang w:val="en-US"/>
        </w:rPr>
      </w:pPr>
    </w:p>
    <w:p w:rsidR="006C5EB9" w:rsidRDefault="006C5EB9">
      <w:pPr>
        <w:rPr>
          <w:lang w:val="en-US"/>
        </w:rPr>
      </w:pPr>
    </w:p>
    <w:p w:rsidR="006C5EB9" w:rsidRDefault="006C5EB9">
      <w:pPr>
        <w:rPr>
          <w:lang w:val="en-US"/>
        </w:rPr>
      </w:pPr>
    </w:p>
    <w:p w:rsidR="006C5EB9" w:rsidRDefault="006C5EB9">
      <w:pPr>
        <w:rPr>
          <w:lang w:val="en-US"/>
        </w:rPr>
      </w:pPr>
    </w:p>
    <w:p w:rsidR="000F562D" w:rsidRDefault="000F562D">
      <w:pPr>
        <w:rPr>
          <w:lang w:val="en-US"/>
        </w:rPr>
      </w:pPr>
    </w:p>
    <w:p w:rsidR="000F562D" w:rsidRDefault="000F562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F56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 w:rsidR="006F03C5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0F562D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0F562D" w:rsidRPr="000F562D" w:rsidRDefault="000F562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Chromatograms of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organo</w:t>
      </w:r>
      <w:proofErr w:type="spellEnd"/>
      <w:r w:rsidR="00E36F23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soluble fractions </w:t>
      </w:r>
      <w:r w:rsidR="00E36F23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ORG 1-3</w:t>
      </w:r>
      <w:r w:rsidR="00E36F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 w:rsidR="000F5D9E">
        <w:rPr>
          <w:rFonts w:ascii="Times New Roman" w:hAnsi="Times New Roman" w:cs="Times New Roman"/>
          <w:b/>
          <w:sz w:val="24"/>
          <w:szCs w:val="24"/>
          <w:lang w:val="en-US"/>
        </w:rPr>
        <w:t>solubilized during the</w:t>
      </w:r>
      <w:r w:rsidR="00E36F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36F23">
        <w:rPr>
          <w:rFonts w:ascii="Times New Roman" w:hAnsi="Times New Roman" w:cs="Times New Roman"/>
          <w:b/>
          <w:sz w:val="24"/>
          <w:szCs w:val="24"/>
          <w:lang w:val="en-US"/>
        </w:rPr>
        <w:t>Humeomic</w:t>
      </w:r>
      <w:proofErr w:type="spellEnd"/>
      <w:r w:rsidR="00E36F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fractionation</w:t>
      </w:r>
    </w:p>
    <w:p w:rsidR="002F2103" w:rsidRPr="00154D0A" w:rsidRDefault="000F562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16955" cy="513969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5139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2103" w:rsidRPr="00154D0A" w:rsidSect="00F86C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/>
  <w:rsids>
    <w:rsidRoot w:val="00154D0A"/>
    <w:rsid w:val="000000FC"/>
    <w:rsid w:val="000F562D"/>
    <w:rsid w:val="000F5D9E"/>
    <w:rsid w:val="00130C7B"/>
    <w:rsid w:val="00154D0A"/>
    <w:rsid w:val="00184312"/>
    <w:rsid w:val="002779A2"/>
    <w:rsid w:val="002A5FF2"/>
    <w:rsid w:val="002A74FB"/>
    <w:rsid w:val="002F2103"/>
    <w:rsid w:val="00311837"/>
    <w:rsid w:val="003606F9"/>
    <w:rsid w:val="00370B91"/>
    <w:rsid w:val="004B0044"/>
    <w:rsid w:val="00560197"/>
    <w:rsid w:val="006C5EB9"/>
    <w:rsid w:val="006F03C5"/>
    <w:rsid w:val="00801B4E"/>
    <w:rsid w:val="008717DA"/>
    <w:rsid w:val="008B7A41"/>
    <w:rsid w:val="009A413D"/>
    <w:rsid w:val="00A034C2"/>
    <w:rsid w:val="00A55D16"/>
    <w:rsid w:val="00D368BF"/>
    <w:rsid w:val="00D61184"/>
    <w:rsid w:val="00E05731"/>
    <w:rsid w:val="00E36F23"/>
    <w:rsid w:val="00EA6F4D"/>
    <w:rsid w:val="00F86C3A"/>
    <w:rsid w:val="00FB2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4D0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54D0A"/>
    <w:pPr>
      <w:spacing w:after="0" w:line="240" w:lineRule="auto"/>
    </w:pPr>
    <w:rPr>
      <w:rFonts w:eastAsiaTheme="minorEastAsia"/>
      <w:lang w:val="en-US" w:eastAsia="it-IT"/>
    </w:rPr>
  </w:style>
  <w:style w:type="paragraph" w:customStyle="1" w:styleId="BATitle">
    <w:name w:val="BA_Title"/>
    <w:basedOn w:val="Normal"/>
    <w:next w:val="Normal"/>
    <w:rsid w:val="00154D0A"/>
    <w:pPr>
      <w:spacing w:before="720" w:after="360" w:line="480" w:lineRule="auto"/>
      <w:jc w:val="center"/>
    </w:pPr>
    <w:rPr>
      <w:rFonts w:ascii="Times New Roman" w:eastAsia="Batang" w:hAnsi="Times New Roman" w:cs="Times New Roman"/>
      <w:sz w:val="44"/>
      <w:szCs w:val="44"/>
      <w:lang w:val="en-US"/>
    </w:rPr>
  </w:style>
  <w:style w:type="paragraph" w:customStyle="1" w:styleId="p11">
    <w:name w:val="p11"/>
    <w:basedOn w:val="Normal"/>
    <w:uiPriority w:val="99"/>
    <w:rsid w:val="00801B4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62D"/>
    <w:rPr>
      <w:rFonts w:ascii="Tahoma" w:hAnsi="Tahoma" w:cs="Tahoma"/>
      <w:sz w:val="16"/>
      <w:szCs w:val="16"/>
    </w:rPr>
  </w:style>
  <w:style w:type="character" w:customStyle="1" w:styleId="js-profile-more-affiliations">
    <w:name w:val="js-profile-more-affiliations"/>
    <w:basedOn w:val="DefaultParagraphFont"/>
    <w:rsid w:val="009A41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4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alessandro.piccolo@unin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@unina.it" TargetMode="External"/><Relationship Id="rId5" Type="http://schemas.openxmlformats.org/officeDocument/2006/relationships/hyperlink" Target="https://njau.academia.ed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njau.academia.edu/Departments/College_of_Resources_and_Environmental_Sciences/Document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Jasmine H.</cp:lastModifiedBy>
  <cp:revision>3</cp:revision>
  <dcterms:created xsi:type="dcterms:W3CDTF">2020-03-12T10:47:00Z</dcterms:created>
  <dcterms:modified xsi:type="dcterms:W3CDTF">2020-03-14T12:29:00Z</dcterms:modified>
</cp:coreProperties>
</file>