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57EF1" w14:textId="66CEA519" w:rsidR="00490B88" w:rsidRPr="00EA422A" w:rsidRDefault="00490B88" w:rsidP="00874E2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EA422A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3D693C" w:rsidRPr="00EA422A">
        <w:rPr>
          <w:rFonts w:ascii="Times New Roman" w:hAnsi="Times New Roman" w:cs="Times New Roman"/>
          <w:b/>
          <w:bCs/>
          <w:sz w:val="24"/>
          <w:szCs w:val="24"/>
        </w:rPr>
        <w:t>Material</w:t>
      </w:r>
    </w:p>
    <w:p w14:paraId="299BC53D" w14:textId="64309949" w:rsidR="00490B88" w:rsidRDefault="007929EE" w:rsidP="007929EE">
      <w:pPr>
        <w:jc w:val="center"/>
        <w:rPr>
          <w:rFonts w:ascii="Times New Roman" w:eastAsia="Noto Sans KR" w:hAnsi="Times New Roman" w:cs="Times New Roman"/>
          <w:color w:val="000000"/>
          <w:sz w:val="24"/>
          <w:szCs w:val="24"/>
        </w:rPr>
      </w:pPr>
      <w:r w:rsidRPr="007929EE">
        <w:rPr>
          <w:rFonts w:ascii="Times New Roman" w:eastAsia="Noto Sans KR" w:hAnsi="Times New Roman" w:cs="Times New Roman"/>
          <w:color w:val="000000"/>
          <w:sz w:val="24"/>
          <w:szCs w:val="24"/>
        </w:rPr>
        <w:t>Occurrence, distribution, source apportionment, and health risks of</w:t>
      </w:r>
      <w:r w:rsidR="008560E4">
        <w:rPr>
          <w:rFonts w:ascii="Times New Roman" w:eastAsia="Noto Sans KR" w:hAnsi="Times New Roman" w:cs="Times New Roman"/>
          <w:color w:val="000000"/>
          <w:sz w:val="24"/>
          <w:szCs w:val="24"/>
        </w:rPr>
        <w:t xml:space="preserve"> </w:t>
      </w:r>
      <w:r w:rsidR="008560E4" w:rsidRPr="002C2E2B">
        <w:rPr>
          <w:rFonts w:ascii="Times New Roman" w:hAnsi="Times New Roman" w:cs="Times New Roman"/>
          <w:sz w:val="24"/>
        </w:rPr>
        <w:t>Per</w:t>
      </w:r>
      <w:r w:rsidR="001B3642">
        <w:rPr>
          <w:rFonts w:ascii="Times New Roman" w:hAnsi="Times New Roman" w:cs="Times New Roman"/>
          <w:sz w:val="24"/>
        </w:rPr>
        <w:t>-</w:t>
      </w:r>
      <w:r w:rsidR="008560E4" w:rsidRPr="002C2E2B">
        <w:rPr>
          <w:rFonts w:ascii="Times New Roman" w:hAnsi="Times New Roman" w:cs="Times New Roman"/>
          <w:sz w:val="24"/>
        </w:rPr>
        <w:t xml:space="preserve"> and polyfluoroalkyl substances</w:t>
      </w:r>
      <w:r w:rsidRPr="007929EE">
        <w:rPr>
          <w:rFonts w:ascii="Times New Roman" w:eastAsia="Noto Sans KR" w:hAnsi="Times New Roman" w:cs="Times New Roman"/>
          <w:color w:val="000000"/>
          <w:sz w:val="24"/>
          <w:szCs w:val="24"/>
        </w:rPr>
        <w:t xml:space="preserve"> </w:t>
      </w:r>
      <w:r w:rsidR="008560E4">
        <w:rPr>
          <w:rFonts w:ascii="Times New Roman" w:eastAsia="Noto Sans KR" w:hAnsi="Times New Roman" w:cs="Times New Roman"/>
          <w:color w:val="000000"/>
          <w:sz w:val="24"/>
          <w:szCs w:val="24"/>
        </w:rPr>
        <w:t>(</w:t>
      </w:r>
      <w:r w:rsidRPr="007929EE">
        <w:rPr>
          <w:rFonts w:ascii="Times New Roman" w:eastAsia="Noto Sans KR" w:hAnsi="Times New Roman" w:cs="Times New Roman"/>
          <w:color w:val="000000"/>
          <w:sz w:val="24"/>
          <w:szCs w:val="24"/>
        </w:rPr>
        <w:t>PFAS</w:t>
      </w:r>
      <w:r w:rsidR="008560E4">
        <w:rPr>
          <w:rFonts w:ascii="Times New Roman" w:eastAsia="Noto Sans KR" w:hAnsi="Times New Roman" w:cs="Times New Roman"/>
          <w:color w:val="000000"/>
          <w:sz w:val="24"/>
          <w:szCs w:val="24"/>
        </w:rPr>
        <w:t>)</w:t>
      </w:r>
      <w:r w:rsidRPr="007929EE">
        <w:rPr>
          <w:rFonts w:ascii="Times New Roman" w:eastAsia="Noto Sans KR" w:hAnsi="Times New Roman" w:cs="Times New Roman"/>
          <w:color w:val="000000"/>
          <w:sz w:val="24"/>
          <w:szCs w:val="24"/>
        </w:rPr>
        <w:t xml:space="preserve"> in the Nakdong River Basin, South Korea</w:t>
      </w:r>
    </w:p>
    <w:p w14:paraId="65D4FA87" w14:textId="3648A64C" w:rsidR="007929EE" w:rsidRDefault="007929EE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1C2079FE" w14:textId="0C2D0D78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376A6140" w14:textId="51806CA9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46D56C15" w14:textId="76B4E195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143F0F3C" w14:textId="5DF18FE4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172A17F7" w14:textId="7CEC0A9E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066047D0" w14:textId="7622C2E9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2E9C527E" w14:textId="31EE0D4A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14809126" w14:textId="319178B4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34D0561A" w14:textId="08AC8B83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5E70C7C7" w14:textId="266963CE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342694C7" w14:textId="009995F6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1F1AB85D" w14:textId="5AD24B66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50A37A65" w14:textId="6B2181C5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7F7C4731" w14:textId="12CC6C86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476C1EE8" w14:textId="70DEEDCD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3355CE4E" w14:textId="7F7D6F56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0A253181" w14:textId="32E3AFBE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63D9C9C3" w14:textId="33965E60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2AAF47D1" w14:textId="05B7A6BC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7184265A" w14:textId="5082EA50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4963EFC1" w14:textId="626831DC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524DB23E" w14:textId="4BF226C1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23C5936E" w14:textId="67697920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5458A900" w14:textId="4EDD760B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21065D03" w14:textId="0FA0783D" w:rsidR="00805EB7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1A316CF1" w14:textId="77777777" w:rsidR="00805EB7" w:rsidRPr="007929EE" w:rsidRDefault="00805EB7" w:rsidP="007929EE">
      <w:pPr>
        <w:rPr>
          <w:rFonts w:ascii="Times New Roman" w:eastAsia="Noto Sans KR" w:hAnsi="Times New Roman" w:cs="Times New Roman"/>
          <w:color w:val="000000"/>
          <w:sz w:val="24"/>
          <w:szCs w:val="24"/>
        </w:rPr>
      </w:pPr>
    </w:p>
    <w:p w14:paraId="4A6CFD6F" w14:textId="77777777" w:rsidR="00490B88" w:rsidRPr="00A04FCE" w:rsidRDefault="00490B88" w:rsidP="00490B88">
      <w:pPr>
        <w:pStyle w:val="Caption"/>
        <w:keepNext/>
        <w:rPr>
          <w:rFonts w:ascii="Times New Roman" w:hAnsi="Times New Roman" w:cs="Times New Roman"/>
          <w:b w:val="0"/>
          <w:bCs w:val="0"/>
        </w:rPr>
      </w:pPr>
      <w:r w:rsidRPr="00060EE3">
        <w:rPr>
          <w:rFonts w:ascii="Times New Roman" w:hAnsi="Times New Roman" w:cs="Times New Roman"/>
        </w:rPr>
        <w:t xml:space="preserve">Table S1. </w:t>
      </w:r>
      <w:r w:rsidRPr="00060EE3">
        <w:rPr>
          <w:rFonts w:ascii="Times New Roman" w:hAnsi="Times New Roman" w:cs="Times New Roman"/>
          <w:b w:val="0"/>
          <w:bCs w:val="0"/>
        </w:rPr>
        <w:t>Detailed information on PFAS compounds and their corresponding internal standards used in this study</w:t>
      </w:r>
      <w:r>
        <w:rPr>
          <w:rFonts w:ascii="Times New Roman" w:hAnsi="Times New Roman" w:cs="Times New Roman"/>
          <w:b w:val="0"/>
          <w:bCs w:val="0"/>
        </w:rPr>
        <w:t>.</w:t>
      </w:r>
    </w:p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8"/>
        <w:gridCol w:w="2665"/>
        <w:gridCol w:w="1902"/>
        <w:gridCol w:w="2268"/>
        <w:gridCol w:w="1513"/>
      </w:tblGrid>
      <w:tr w:rsidR="00490B88" w:rsidRPr="001C6D0F" w14:paraId="6A2E769C" w14:textId="77777777" w:rsidTr="00376843">
        <w:trPr>
          <w:tblHeader/>
          <w:tblCellSpacing w:w="15" w:type="dxa"/>
          <w:jc w:val="right"/>
        </w:trPr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2435547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6D0F"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263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C2B6958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6D0F">
              <w:rPr>
                <w:rFonts w:ascii="Times New Roman" w:hAnsi="Times New Roman" w:cs="Times New Roman"/>
                <w:b/>
                <w:bCs/>
              </w:rPr>
              <w:t>PFAS Compound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8754C08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6D0F">
              <w:rPr>
                <w:rFonts w:ascii="Times New Roman" w:hAnsi="Times New Roman" w:cs="Times New Roman"/>
                <w:b/>
                <w:bCs/>
              </w:rPr>
              <w:t>Abbreviation</w:t>
            </w:r>
          </w:p>
        </w:tc>
        <w:tc>
          <w:tcPr>
            <w:tcW w:w="223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6F29A83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6D0F">
              <w:rPr>
                <w:rFonts w:ascii="Times New Roman" w:hAnsi="Times New Roman" w:cs="Times New Roman"/>
                <w:b/>
                <w:bCs/>
              </w:rPr>
              <w:t>Internal Standard</w:t>
            </w:r>
          </w:p>
        </w:tc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41E51A2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6D0F">
              <w:rPr>
                <w:rFonts w:ascii="Times New Roman" w:hAnsi="Times New Roman" w:cs="Times New Roman"/>
                <w:b/>
                <w:bCs/>
              </w:rPr>
              <w:t>Syringe Internal Standard</w:t>
            </w:r>
          </w:p>
        </w:tc>
      </w:tr>
      <w:tr w:rsidR="00490B88" w:rsidRPr="001C6D0F" w14:paraId="717C7EF5" w14:textId="77777777" w:rsidTr="00376843">
        <w:trPr>
          <w:tblCellSpacing w:w="15" w:type="dxa"/>
          <w:jc w:val="right"/>
        </w:trPr>
        <w:tc>
          <w:tcPr>
            <w:tcW w:w="633" w:type="dxa"/>
            <w:vAlign w:val="center"/>
            <w:hideMark/>
          </w:tcPr>
          <w:p w14:paraId="138938CF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35" w:type="dxa"/>
            <w:vAlign w:val="center"/>
            <w:hideMark/>
          </w:tcPr>
          <w:p w14:paraId="12551386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Perfluoropentanoic Acid</w:t>
            </w:r>
          </w:p>
        </w:tc>
        <w:tc>
          <w:tcPr>
            <w:tcW w:w="1872" w:type="dxa"/>
            <w:vAlign w:val="center"/>
            <w:hideMark/>
          </w:tcPr>
          <w:p w14:paraId="64DAC99A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PFPeA</w:t>
            </w:r>
          </w:p>
        </w:tc>
        <w:tc>
          <w:tcPr>
            <w:tcW w:w="2238" w:type="dxa"/>
            <w:vAlign w:val="center"/>
            <w:hideMark/>
          </w:tcPr>
          <w:p w14:paraId="3875158D" w14:textId="48331F5C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  <w:vertAlign w:val="superscript"/>
              </w:rPr>
              <w:t>13</w:t>
            </w:r>
            <w:r w:rsidRPr="001C6D0F">
              <w:rPr>
                <w:rFonts w:ascii="Times New Roman" w:hAnsi="Times New Roman" w:cs="Times New Roman"/>
              </w:rPr>
              <w:t>C</w:t>
            </w:r>
            <w:r w:rsidRPr="001C6D0F">
              <w:rPr>
                <w:rFonts w:ascii="Times New Roman" w:hAnsi="Times New Roman" w:cs="Times New Roman"/>
                <w:vertAlign w:val="subscript"/>
              </w:rPr>
              <w:t>2</w:t>
            </w:r>
            <w:r w:rsidR="004730D2" w:rsidRPr="004730D2">
              <w:rPr>
                <w:rFonts w:ascii="Times New Roman" w:hAnsi="Times New Roman" w:cs="Times New Roman"/>
              </w:rPr>
              <w:t>–</w:t>
            </w:r>
            <w:r w:rsidRPr="001C6D0F">
              <w:rPr>
                <w:rFonts w:ascii="Times New Roman" w:hAnsi="Times New Roman" w:cs="Times New Roman"/>
              </w:rPr>
              <w:t>PFHxA</w:t>
            </w:r>
          </w:p>
        </w:tc>
        <w:tc>
          <w:tcPr>
            <w:tcW w:w="1468" w:type="dxa"/>
            <w:vAlign w:val="center"/>
            <w:hideMark/>
          </w:tcPr>
          <w:p w14:paraId="7EC89EAE" w14:textId="20E80239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  <w:vertAlign w:val="superscript"/>
              </w:rPr>
              <w:t>13</w:t>
            </w:r>
            <w:r w:rsidRPr="001C6D0F">
              <w:rPr>
                <w:rFonts w:ascii="Times New Roman" w:hAnsi="Times New Roman" w:cs="Times New Roman"/>
              </w:rPr>
              <w:t>C</w:t>
            </w:r>
            <w:r w:rsidRPr="001C6D0F">
              <w:rPr>
                <w:rFonts w:ascii="Times New Roman" w:hAnsi="Times New Roman" w:cs="Times New Roman"/>
                <w:vertAlign w:val="subscript"/>
              </w:rPr>
              <w:t>8</w:t>
            </w:r>
            <w:r w:rsidR="004730D2">
              <w:rPr>
                <w:rFonts w:ascii="Times New Roman" w:hAnsi="Times New Roman" w:cs="Times New Roman"/>
              </w:rPr>
              <w:t>–</w:t>
            </w:r>
            <w:r w:rsidRPr="001C6D0F">
              <w:rPr>
                <w:rFonts w:ascii="Times New Roman" w:hAnsi="Times New Roman" w:cs="Times New Roman"/>
              </w:rPr>
              <w:t>PFOA</w:t>
            </w:r>
          </w:p>
        </w:tc>
      </w:tr>
      <w:tr w:rsidR="00490B88" w:rsidRPr="001C6D0F" w14:paraId="52B9A94D" w14:textId="77777777" w:rsidTr="00376843">
        <w:trPr>
          <w:tblCellSpacing w:w="15" w:type="dxa"/>
          <w:jc w:val="right"/>
        </w:trPr>
        <w:tc>
          <w:tcPr>
            <w:tcW w:w="633" w:type="dxa"/>
            <w:vAlign w:val="center"/>
            <w:hideMark/>
          </w:tcPr>
          <w:p w14:paraId="501F5FAF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35" w:type="dxa"/>
            <w:vAlign w:val="center"/>
            <w:hideMark/>
          </w:tcPr>
          <w:p w14:paraId="5EA69EF4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Perfluorohexanoic Acid</w:t>
            </w:r>
          </w:p>
        </w:tc>
        <w:tc>
          <w:tcPr>
            <w:tcW w:w="1872" w:type="dxa"/>
            <w:vAlign w:val="center"/>
            <w:hideMark/>
          </w:tcPr>
          <w:p w14:paraId="392CE370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PFHxA</w:t>
            </w:r>
          </w:p>
        </w:tc>
        <w:tc>
          <w:tcPr>
            <w:tcW w:w="2238" w:type="dxa"/>
            <w:vAlign w:val="center"/>
            <w:hideMark/>
          </w:tcPr>
          <w:p w14:paraId="0A1E0FA4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vAlign w:val="center"/>
            <w:hideMark/>
          </w:tcPr>
          <w:p w14:paraId="3E4AB2C9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0B88" w:rsidRPr="001C6D0F" w14:paraId="598B3D03" w14:textId="77777777" w:rsidTr="00376843">
        <w:trPr>
          <w:tblCellSpacing w:w="15" w:type="dxa"/>
          <w:jc w:val="right"/>
        </w:trPr>
        <w:tc>
          <w:tcPr>
            <w:tcW w:w="633" w:type="dxa"/>
            <w:vAlign w:val="center"/>
            <w:hideMark/>
          </w:tcPr>
          <w:p w14:paraId="37A0D879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35" w:type="dxa"/>
            <w:vAlign w:val="center"/>
            <w:hideMark/>
          </w:tcPr>
          <w:p w14:paraId="309D6A35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Perfluoroheptanoic Acid</w:t>
            </w:r>
          </w:p>
        </w:tc>
        <w:tc>
          <w:tcPr>
            <w:tcW w:w="1872" w:type="dxa"/>
            <w:vAlign w:val="center"/>
            <w:hideMark/>
          </w:tcPr>
          <w:p w14:paraId="22003B56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PFHpA</w:t>
            </w:r>
          </w:p>
        </w:tc>
        <w:tc>
          <w:tcPr>
            <w:tcW w:w="2238" w:type="dxa"/>
            <w:vAlign w:val="center"/>
            <w:hideMark/>
          </w:tcPr>
          <w:p w14:paraId="7DF1220A" w14:textId="611E1B1E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  <w:vertAlign w:val="superscript"/>
              </w:rPr>
              <w:t>13</w:t>
            </w:r>
            <w:r w:rsidRPr="001C6D0F">
              <w:rPr>
                <w:rFonts w:ascii="Times New Roman" w:hAnsi="Times New Roman" w:cs="Times New Roman"/>
              </w:rPr>
              <w:t>C</w:t>
            </w:r>
            <w:r w:rsidRPr="001C6D0F">
              <w:rPr>
                <w:rFonts w:ascii="Times New Roman" w:hAnsi="Times New Roman" w:cs="Times New Roman"/>
                <w:vertAlign w:val="subscript"/>
              </w:rPr>
              <w:t>4</w:t>
            </w:r>
            <w:r w:rsidR="004730D2" w:rsidRPr="004730D2">
              <w:rPr>
                <w:rFonts w:ascii="Times New Roman" w:hAnsi="Times New Roman" w:cs="Times New Roman"/>
              </w:rPr>
              <w:t>–</w:t>
            </w:r>
            <w:r w:rsidRPr="001C6D0F">
              <w:rPr>
                <w:rFonts w:ascii="Times New Roman" w:hAnsi="Times New Roman" w:cs="Times New Roman"/>
              </w:rPr>
              <w:t>PFOA</w:t>
            </w:r>
          </w:p>
        </w:tc>
        <w:tc>
          <w:tcPr>
            <w:tcW w:w="1468" w:type="dxa"/>
            <w:vAlign w:val="center"/>
            <w:hideMark/>
          </w:tcPr>
          <w:p w14:paraId="26B3C4A2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0B88" w:rsidRPr="001C6D0F" w14:paraId="3D98CC98" w14:textId="77777777" w:rsidTr="00376843">
        <w:trPr>
          <w:tblCellSpacing w:w="15" w:type="dxa"/>
          <w:jc w:val="right"/>
        </w:trPr>
        <w:tc>
          <w:tcPr>
            <w:tcW w:w="633" w:type="dxa"/>
            <w:vAlign w:val="center"/>
            <w:hideMark/>
          </w:tcPr>
          <w:p w14:paraId="4DB084D7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35" w:type="dxa"/>
            <w:vAlign w:val="center"/>
            <w:hideMark/>
          </w:tcPr>
          <w:p w14:paraId="07E50367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Perfluorooctanoic Acid</w:t>
            </w:r>
          </w:p>
        </w:tc>
        <w:tc>
          <w:tcPr>
            <w:tcW w:w="1872" w:type="dxa"/>
            <w:vAlign w:val="center"/>
            <w:hideMark/>
          </w:tcPr>
          <w:p w14:paraId="77C02AFB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PFOA</w:t>
            </w:r>
          </w:p>
        </w:tc>
        <w:tc>
          <w:tcPr>
            <w:tcW w:w="2238" w:type="dxa"/>
            <w:vAlign w:val="center"/>
            <w:hideMark/>
          </w:tcPr>
          <w:p w14:paraId="223DD19A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vAlign w:val="center"/>
            <w:hideMark/>
          </w:tcPr>
          <w:p w14:paraId="389EC282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0B88" w:rsidRPr="001C6D0F" w14:paraId="1A2B0B8D" w14:textId="77777777" w:rsidTr="00376843">
        <w:trPr>
          <w:tblCellSpacing w:w="15" w:type="dxa"/>
          <w:jc w:val="right"/>
        </w:trPr>
        <w:tc>
          <w:tcPr>
            <w:tcW w:w="633" w:type="dxa"/>
            <w:vAlign w:val="center"/>
            <w:hideMark/>
          </w:tcPr>
          <w:p w14:paraId="29EDB51E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35" w:type="dxa"/>
            <w:vAlign w:val="center"/>
            <w:hideMark/>
          </w:tcPr>
          <w:p w14:paraId="1F4A07D5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Perfluorononanoic Acid</w:t>
            </w:r>
          </w:p>
        </w:tc>
        <w:tc>
          <w:tcPr>
            <w:tcW w:w="1872" w:type="dxa"/>
            <w:vAlign w:val="center"/>
            <w:hideMark/>
          </w:tcPr>
          <w:p w14:paraId="761B383D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PFNA</w:t>
            </w:r>
          </w:p>
        </w:tc>
        <w:tc>
          <w:tcPr>
            <w:tcW w:w="2238" w:type="dxa"/>
            <w:vAlign w:val="center"/>
            <w:hideMark/>
          </w:tcPr>
          <w:p w14:paraId="0D496F67" w14:textId="03A8DD98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  <w:vertAlign w:val="superscript"/>
              </w:rPr>
              <w:t>13</w:t>
            </w:r>
            <w:r w:rsidRPr="001C6D0F">
              <w:rPr>
                <w:rFonts w:ascii="Times New Roman" w:hAnsi="Times New Roman" w:cs="Times New Roman"/>
              </w:rPr>
              <w:t>C</w:t>
            </w:r>
            <w:r w:rsidRPr="001C6D0F">
              <w:rPr>
                <w:rFonts w:ascii="Times New Roman" w:hAnsi="Times New Roman" w:cs="Times New Roman"/>
                <w:vertAlign w:val="subscript"/>
              </w:rPr>
              <w:t>5</w:t>
            </w:r>
            <w:r w:rsidR="004730D2" w:rsidRPr="004730D2">
              <w:rPr>
                <w:rFonts w:ascii="Times New Roman" w:hAnsi="Times New Roman" w:cs="Times New Roman"/>
              </w:rPr>
              <w:t>–</w:t>
            </w:r>
            <w:r w:rsidRPr="001C6D0F">
              <w:rPr>
                <w:rFonts w:ascii="Times New Roman" w:hAnsi="Times New Roman" w:cs="Times New Roman"/>
              </w:rPr>
              <w:t>PFNA</w:t>
            </w:r>
          </w:p>
        </w:tc>
        <w:tc>
          <w:tcPr>
            <w:tcW w:w="1468" w:type="dxa"/>
            <w:vAlign w:val="center"/>
            <w:hideMark/>
          </w:tcPr>
          <w:p w14:paraId="554383FB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0B88" w:rsidRPr="001C6D0F" w14:paraId="0FE30B8F" w14:textId="77777777" w:rsidTr="00376843">
        <w:trPr>
          <w:tblCellSpacing w:w="15" w:type="dxa"/>
          <w:jc w:val="right"/>
        </w:trPr>
        <w:tc>
          <w:tcPr>
            <w:tcW w:w="633" w:type="dxa"/>
            <w:vAlign w:val="center"/>
            <w:hideMark/>
          </w:tcPr>
          <w:p w14:paraId="0066F220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35" w:type="dxa"/>
            <w:vAlign w:val="center"/>
            <w:hideMark/>
          </w:tcPr>
          <w:p w14:paraId="08635732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Perfluorodecanoic Acid</w:t>
            </w:r>
          </w:p>
        </w:tc>
        <w:tc>
          <w:tcPr>
            <w:tcW w:w="1872" w:type="dxa"/>
            <w:vAlign w:val="center"/>
            <w:hideMark/>
          </w:tcPr>
          <w:p w14:paraId="6614DB07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PFDA</w:t>
            </w:r>
          </w:p>
        </w:tc>
        <w:tc>
          <w:tcPr>
            <w:tcW w:w="2238" w:type="dxa"/>
            <w:vAlign w:val="center"/>
            <w:hideMark/>
          </w:tcPr>
          <w:p w14:paraId="492376CC" w14:textId="38915E81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  <w:vertAlign w:val="superscript"/>
              </w:rPr>
              <w:t>13</w:t>
            </w:r>
            <w:r w:rsidRPr="001C6D0F">
              <w:rPr>
                <w:rFonts w:ascii="Times New Roman" w:hAnsi="Times New Roman" w:cs="Times New Roman"/>
              </w:rPr>
              <w:t>C</w:t>
            </w:r>
            <w:r w:rsidRPr="001C6D0F">
              <w:rPr>
                <w:rFonts w:ascii="Times New Roman" w:hAnsi="Times New Roman" w:cs="Times New Roman"/>
                <w:vertAlign w:val="subscript"/>
              </w:rPr>
              <w:t>2</w:t>
            </w:r>
            <w:r w:rsidR="004730D2">
              <w:rPr>
                <w:rFonts w:ascii="Times New Roman" w:hAnsi="Times New Roman" w:cs="Times New Roman"/>
              </w:rPr>
              <w:t>–</w:t>
            </w:r>
            <w:r w:rsidRPr="001C6D0F">
              <w:rPr>
                <w:rFonts w:ascii="Times New Roman" w:hAnsi="Times New Roman" w:cs="Times New Roman"/>
              </w:rPr>
              <w:t>PFDA</w:t>
            </w:r>
          </w:p>
        </w:tc>
        <w:tc>
          <w:tcPr>
            <w:tcW w:w="1468" w:type="dxa"/>
            <w:vAlign w:val="center"/>
            <w:hideMark/>
          </w:tcPr>
          <w:p w14:paraId="709143CD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0B88" w:rsidRPr="001C6D0F" w14:paraId="4527D7A5" w14:textId="77777777" w:rsidTr="00376843">
        <w:trPr>
          <w:tblCellSpacing w:w="15" w:type="dxa"/>
          <w:jc w:val="right"/>
        </w:trPr>
        <w:tc>
          <w:tcPr>
            <w:tcW w:w="633" w:type="dxa"/>
            <w:vAlign w:val="center"/>
            <w:hideMark/>
          </w:tcPr>
          <w:p w14:paraId="143F18A3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35" w:type="dxa"/>
            <w:vAlign w:val="center"/>
            <w:hideMark/>
          </w:tcPr>
          <w:p w14:paraId="53A0D4B8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Perfluoroundecanoic Acid</w:t>
            </w:r>
          </w:p>
        </w:tc>
        <w:tc>
          <w:tcPr>
            <w:tcW w:w="1872" w:type="dxa"/>
            <w:vAlign w:val="center"/>
            <w:hideMark/>
          </w:tcPr>
          <w:p w14:paraId="5C0D76D3" w14:textId="184AC434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PFUn</w:t>
            </w:r>
            <w:r w:rsidR="00CE6C2A">
              <w:rPr>
                <w:rFonts w:ascii="Times New Roman" w:hAnsi="Times New Roman" w:cs="Times New Roman"/>
              </w:rPr>
              <w:t>D</w:t>
            </w:r>
            <w:r w:rsidRPr="001C6D0F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238" w:type="dxa"/>
            <w:vAlign w:val="center"/>
            <w:hideMark/>
          </w:tcPr>
          <w:p w14:paraId="0B9470A5" w14:textId="186C6F23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  <w:vertAlign w:val="superscript"/>
              </w:rPr>
              <w:t>13</w:t>
            </w:r>
            <w:r w:rsidRPr="001C6D0F">
              <w:rPr>
                <w:rFonts w:ascii="Times New Roman" w:hAnsi="Times New Roman" w:cs="Times New Roman"/>
              </w:rPr>
              <w:t>C</w:t>
            </w:r>
            <w:r w:rsidRPr="001C6D0F">
              <w:rPr>
                <w:rFonts w:ascii="Times New Roman" w:hAnsi="Times New Roman" w:cs="Times New Roman"/>
                <w:vertAlign w:val="subscript"/>
              </w:rPr>
              <w:t>2</w:t>
            </w:r>
            <w:r w:rsidR="004730D2">
              <w:rPr>
                <w:rFonts w:ascii="Times New Roman" w:hAnsi="Times New Roman" w:cs="Times New Roman"/>
              </w:rPr>
              <w:t>–</w:t>
            </w:r>
            <w:r w:rsidRPr="001C6D0F">
              <w:rPr>
                <w:rFonts w:ascii="Times New Roman" w:hAnsi="Times New Roman" w:cs="Times New Roman"/>
              </w:rPr>
              <w:t>PFUndA</w:t>
            </w:r>
          </w:p>
        </w:tc>
        <w:tc>
          <w:tcPr>
            <w:tcW w:w="1468" w:type="dxa"/>
            <w:vAlign w:val="center"/>
            <w:hideMark/>
          </w:tcPr>
          <w:p w14:paraId="58B2244F" w14:textId="6F426784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  <w:vertAlign w:val="superscript"/>
              </w:rPr>
              <w:t>13</w:t>
            </w:r>
            <w:r w:rsidRPr="001C6D0F">
              <w:rPr>
                <w:rFonts w:ascii="Times New Roman" w:hAnsi="Times New Roman" w:cs="Times New Roman"/>
              </w:rPr>
              <w:t>C</w:t>
            </w:r>
            <w:r w:rsidRPr="001C6D0F">
              <w:rPr>
                <w:rFonts w:ascii="Times New Roman" w:hAnsi="Times New Roman" w:cs="Times New Roman"/>
                <w:vertAlign w:val="subscript"/>
              </w:rPr>
              <w:t>7</w:t>
            </w:r>
            <w:r w:rsidR="004730D2">
              <w:rPr>
                <w:rFonts w:ascii="Times New Roman" w:hAnsi="Times New Roman" w:cs="Times New Roman"/>
              </w:rPr>
              <w:t>–</w:t>
            </w:r>
            <w:r w:rsidRPr="001C6D0F">
              <w:rPr>
                <w:rFonts w:ascii="Times New Roman" w:hAnsi="Times New Roman" w:cs="Times New Roman"/>
              </w:rPr>
              <w:t>PFUnDA</w:t>
            </w:r>
          </w:p>
        </w:tc>
      </w:tr>
      <w:tr w:rsidR="00490B88" w:rsidRPr="001C6D0F" w14:paraId="69C2CF91" w14:textId="77777777" w:rsidTr="00376843">
        <w:trPr>
          <w:tblCellSpacing w:w="15" w:type="dxa"/>
          <w:jc w:val="right"/>
        </w:trPr>
        <w:tc>
          <w:tcPr>
            <w:tcW w:w="633" w:type="dxa"/>
            <w:vAlign w:val="center"/>
            <w:hideMark/>
          </w:tcPr>
          <w:p w14:paraId="2488B2D4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35" w:type="dxa"/>
            <w:vAlign w:val="center"/>
            <w:hideMark/>
          </w:tcPr>
          <w:p w14:paraId="2B413959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Perfluorododecanoic Acid</w:t>
            </w:r>
          </w:p>
        </w:tc>
        <w:tc>
          <w:tcPr>
            <w:tcW w:w="1872" w:type="dxa"/>
            <w:vAlign w:val="center"/>
            <w:hideMark/>
          </w:tcPr>
          <w:p w14:paraId="0041C601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PFDoDA</w:t>
            </w:r>
          </w:p>
        </w:tc>
        <w:tc>
          <w:tcPr>
            <w:tcW w:w="2238" w:type="dxa"/>
            <w:vAlign w:val="center"/>
            <w:hideMark/>
          </w:tcPr>
          <w:p w14:paraId="7655D074" w14:textId="77D766AE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  <w:vertAlign w:val="superscript"/>
              </w:rPr>
              <w:t>13</w:t>
            </w:r>
            <w:r w:rsidRPr="001C6D0F">
              <w:rPr>
                <w:rFonts w:ascii="Times New Roman" w:hAnsi="Times New Roman" w:cs="Times New Roman"/>
              </w:rPr>
              <w:t>C</w:t>
            </w:r>
            <w:r w:rsidRPr="001C6D0F">
              <w:rPr>
                <w:rFonts w:ascii="Times New Roman" w:hAnsi="Times New Roman" w:cs="Times New Roman"/>
                <w:vertAlign w:val="subscript"/>
              </w:rPr>
              <w:t>2</w:t>
            </w:r>
            <w:r w:rsidR="004730D2">
              <w:rPr>
                <w:rFonts w:ascii="Times New Roman" w:hAnsi="Times New Roman" w:cs="Times New Roman"/>
              </w:rPr>
              <w:t>–</w:t>
            </w:r>
            <w:r w:rsidRPr="001C6D0F">
              <w:rPr>
                <w:rFonts w:ascii="Times New Roman" w:hAnsi="Times New Roman" w:cs="Times New Roman"/>
              </w:rPr>
              <w:t>PFDoDA</w:t>
            </w:r>
          </w:p>
        </w:tc>
        <w:tc>
          <w:tcPr>
            <w:tcW w:w="1468" w:type="dxa"/>
            <w:vAlign w:val="center"/>
            <w:hideMark/>
          </w:tcPr>
          <w:p w14:paraId="552AE5E8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0B88" w:rsidRPr="001C6D0F" w14:paraId="6B4CAD4A" w14:textId="77777777" w:rsidTr="00376843">
        <w:trPr>
          <w:tblCellSpacing w:w="15" w:type="dxa"/>
          <w:jc w:val="right"/>
        </w:trPr>
        <w:tc>
          <w:tcPr>
            <w:tcW w:w="633" w:type="dxa"/>
            <w:vAlign w:val="center"/>
            <w:hideMark/>
          </w:tcPr>
          <w:p w14:paraId="71A1E928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35" w:type="dxa"/>
            <w:vAlign w:val="center"/>
            <w:hideMark/>
          </w:tcPr>
          <w:p w14:paraId="6B7A8A8E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Perfluorotridecanoic Acid</w:t>
            </w:r>
          </w:p>
        </w:tc>
        <w:tc>
          <w:tcPr>
            <w:tcW w:w="1872" w:type="dxa"/>
            <w:vAlign w:val="center"/>
            <w:hideMark/>
          </w:tcPr>
          <w:p w14:paraId="5722607F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PFTrDA</w:t>
            </w:r>
          </w:p>
        </w:tc>
        <w:tc>
          <w:tcPr>
            <w:tcW w:w="2238" w:type="dxa"/>
            <w:vAlign w:val="center"/>
            <w:hideMark/>
          </w:tcPr>
          <w:p w14:paraId="5CDCCC2A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vAlign w:val="center"/>
            <w:hideMark/>
          </w:tcPr>
          <w:p w14:paraId="1D9153E8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0B88" w:rsidRPr="001C6D0F" w14:paraId="31628166" w14:textId="77777777" w:rsidTr="00376843">
        <w:trPr>
          <w:tblCellSpacing w:w="15" w:type="dxa"/>
          <w:jc w:val="right"/>
        </w:trPr>
        <w:tc>
          <w:tcPr>
            <w:tcW w:w="633" w:type="dxa"/>
            <w:vAlign w:val="center"/>
            <w:hideMark/>
          </w:tcPr>
          <w:p w14:paraId="77A0F10E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35" w:type="dxa"/>
            <w:vAlign w:val="center"/>
            <w:hideMark/>
          </w:tcPr>
          <w:p w14:paraId="744CABFB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Perfluorotetradecanoic Acid</w:t>
            </w:r>
          </w:p>
        </w:tc>
        <w:tc>
          <w:tcPr>
            <w:tcW w:w="1872" w:type="dxa"/>
            <w:vAlign w:val="center"/>
            <w:hideMark/>
          </w:tcPr>
          <w:p w14:paraId="3C6EACCD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PFTeDA</w:t>
            </w:r>
          </w:p>
        </w:tc>
        <w:tc>
          <w:tcPr>
            <w:tcW w:w="2238" w:type="dxa"/>
            <w:vAlign w:val="center"/>
            <w:hideMark/>
          </w:tcPr>
          <w:p w14:paraId="7CE80E9C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vAlign w:val="center"/>
            <w:hideMark/>
          </w:tcPr>
          <w:p w14:paraId="6D856437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0B88" w:rsidRPr="001C6D0F" w14:paraId="11E29F26" w14:textId="77777777" w:rsidTr="00376843">
        <w:trPr>
          <w:tblCellSpacing w:w="15" w:type="dxa"/>
          <w:jc w:val="right"/>
        </w:trPr>
        <w:tc>
          <w:tcPr>
            <w:tcW w:w="633" w:type="dxa"/>
            <w:vAlign w:val="center"/>
            <w:hideMark/>
          </w:tcPr>
          <w:p w14:paraId="2B0B03CB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35" w:type="dxa"/>
            <w:vAlign w:val="center"/>
            <w:hideMark/>
          </w:tcPr>
          <w:p w14:paraId="609D3F23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Perfluorobutanesulfonic Acid</w:t>
            </w:r>
          </w:p>
        </w:tc>
        <w:tc>
          <w:tcPr>
            <w:tcW w:w="1872" w:type="dxa"/>
            <w:vAlign w:val="center"/>
            <w:hideMark/>
          </w:tcPr>
          <w:p w14:paraId="0B8C0AFE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PFBS</w:t>
            </w:r>
          </w:p>
        </w:tc>
        <w:tc>
          <w:tcPr>
            <w:tcW w:w="2238" w:type="dxa"/>
            <w:vAlign w:val="center"/>
            <w:hideMark/>
          </w:tcPr>
          <w:p w14:paraId="168E6D9F" w14:textId="137F1F90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  <w:vertAlign w:val="superscript"/>
              </w:rPr>
              <w:t>13</w:t>
            </w:r>
            <w:r w:rsidRPr="001C6D0F">
              <w:rPr>
                <w:rFonts w:ascii="Times New Roman" w:hAnsi="Times New Roman" w:cs="Times New Roman"/>
              </w:rPr>
              <w:t>C</w:t>
            </w:r>
            <w:r w:rsidRPr="001C6D0F">
              <w:rPr>
                <w:rFonts w:ascii="Times New Roman" w:hAnsi="Times New Roman" w:cs="Times New Roman"/>
                <w:vertAlign w:val="subscript"/>
              </w:rPr>
              <w:t>3</w:t>
            </w:r>
            <w:r w:rsidR="004730D2">
              <w:rPr>
                <w:rFonts w:ascii="Times New Roman" w:hAnsi="Times New Roman" w:cs="Times New Roman"/>
              </w:rPr>
              <w:t>–</w:t>
            </w:r>
            <w:r w:rsidRPr="001C6D0F">
              <w:rPr>
                <w:rFonts w:ascii="Times New Roman" w:hAnsi="Times New Roman" w:cs="Times New Roman"/>
              </w:rPr>
              <w:t>PFBS</w:t>
            </w:r>
          </w:p>
        </w:tc>
        <w:tc>
          <w:tcPr>
            <w:tcW w:w="1468" w:type="dxa"/>
            <w:vAlign w:val="center"/>
            <w:hideMark/>
          </w:tcPr>
          <w:p w14:paraId="71101AD7" w14:textId="5A3F51FF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  <w:vertAlign w:val="superscript"/>
              </w:rPr>
              <w:t>13</w:t>
            </w:r>
            <w:r w:rsidRPr="001C6D0F">
              <w:rPr>
                <w:rFonts w:ascii="Times New Roman" w:hAnsi="Times New Roman" w:cs="Times New Roman"/>
              </w:rPr>
              <w:t>C</w:t>
            </w:r>
            <w:r w:rsidRPr="001C6D0F">
              <w:rPr>
                <w:rFonts w:ascii="Times New Roman" w:hAnsi="Times New Roman" w:cs="Times New Roman"/>
                <w:vertAlign w:val="subscript"/>
              </w:rPr>
              <w:t>8</w:t>
            </w:r>
            <w:r w:rsidR="004730D2">
              <w:rPr>
                <w:rFonts w:ascii="Times New Roman" w:hAnsi="Times New Roman" w:cs="Times New Roman"/>
              </w:rPr>
              <w:t>–</w:t>
            </w:r>
            <w:r w:rsidRPr="001C6D0F">
              <w:rPr>
                <w:rFonts w:ascii="Times New Roman" w:hAnsi="Times New Roman" w:cs="Times New Roman"/>
              </w:rPr>
              <w:t>PFOS</w:t>
            </w:r>
          </w:p>
        </w:tc>
      </w:tr>
      <w:tr w:rsidR="00490B88" w:rsidRPr="001C6D0F" w14:paraId="721988D5" w14:textId="77777777" w:rsidTr="00376843">
        <w:trPr>
          <w:tblCellSpacing w:w="15" w:type="dxa"/>
          <w:jc w:val="right"/>
        </w:trPr>
        <w:tc>
          <w:tcPr>
            <w:tcW w:w="633" w:type="dxa"/>
            <w:vAlign w:val="center"/>
            <w:hideMark/>
          </w:tcPr>
          <w:p w14:paraId="3E001DCA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35" w:type="dxa"/>
            <w:vAlign w:val="center"/>
            <w:hideMark/>
          </w:tcPr>
          <w:p w14:paraId="2583B5F0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Perfluoropropanesulfonic Acid</w:t>
            </w:r>
          </w:p>
        </w:tc>
        <w:tc>
          <w:tcPr>
            <w:tcW w:w="1872" w:type="dxa"/>
            <w:vAlign w:val="center"/>
            <w:hideMark/>
          </w:tcPr>
          <w:p w14:paraId="48E76CB6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PFPeS</w:t>
            </w:r>
          </w:p>
        </w:tc>
        <w:tc>
          <w:tcPr>
            <w:tcW w:w="2238" w:type="dxa"/>
            <w:vAlign w:val="center"/>
            <w:hideMark/>
          </w:tcPr>
          <w:p w14:paraId="7142689E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vAlign w:val="center"/>
            <w:hideMark/>
          </w:tcPr>
          <w:p w14:paraId="1BB461D2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0B88" w:rsidRPr="001C6D0F" w14:paraId="6737541A" w14:textId="77777777" w:rsidTr="00376843">
        <w:trPr>
          <w:tblCellSpacing w:w="15" w:type="dxa"/>
          <w:jc w:val="right"/>
        </w:trPr>
        <w:tc>
          <w:tcPr>
            <w:tcW w:w="633" w:type="dxa"/>
            <w:vAlign w:val="center"/>
            <w:hideMark/>
          </w:tcPr>
          <w:p w14:paraId="58A34186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35" w:type="dxa"/>
            <w:vAlign w:val="center"/>
            <w:hideMark/>
          </w:tcPr>
          <w:p w14:paraId="0A158C1F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Perfluorohexanesulfonic Acid</w:t>
            </w:r>
          </w:p>
        </w:tc>
        <w:tc>
          <w:tcPr>
            <w:tcW w:w="1872" w:type="dxa"/>
            <w:vAlign w:val="center"/>
            <w:hideMark/>
          </w:tcPr>
          <w:p w14:paraId="77AD3DF3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PFHxS</w:t>
            </w:r>
          </w:p>
        </w:tc>
        <w:tc>
          <w:tcPr>
            <w:tcW w:w="2238" w:type="dxa"/>
            <w:vAlign w:val="center"/>
            <w:hideMark/>
          </w:tcPr>
          <w:p w14:paraId="4C2E986D" w14:textId="1DB45EC9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  <w:vertAlign w:val="superscript"/>
              </w:rPr>
              <w:t>18</w:t>
            </w:r>
            <w:r w:rsidRPr="001C6D0F">
              <w:rPr>
                <w:rFonts w:ascii="Times New Roman" w:hAnsi="Times New Roman" w:cs="Times New Roman"/>
              </w:rPr>
              <w:t>C</w:t>
            </w:r>
            <w:r w:rsidRPr="001C6D0F">
              <w:rPr>
                <w:rFonts w:ascii="Times New Roman" w:hAnsi="Times New Roman" w:cs="Times New Roman"/>
                <w:vertAlign w:val="subscript"/>
              </w:rPr>
              <w:t>2</w:t>
            </w:r>
            <w:r w:rsidR="004730D2">
              <w:rPr>
                <w:rFonts w:ascii="Times New Roman" w:hAnsi="Times New Roman" w:cs="Times New Roman"/>
              </w:rPr>
              <w:t>–</w:t>
            </w:r>
            <w:r w:rsidRPr="001C6D0F">
              <w:rPr>
                <w:rFonts w:ascii="Times New Roman" w:hAnsi="Times New Roman" w:cs="Times New Roman"/>
              </w:rPr>
              <w:t>PFHxS</w:t>
            </w:r>
          </w:p>
        </w:tc>
        <w:tc>
          <w:tcPr>
            <w:tcW w:w="1468" w:type="dxa"/>
            <w:vAlign w:val="center"/>
            <w:hideMark/>
          </w:tcPr>
          <w:p w14:paraId="329A5EE5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0B88" w:rsidRPr="001C6D0F" w14:paraId="4FD1A240" w14:textId="77777777" w:rsidTr="00376843">
        <w:trPr>
          <w:tblCellSpacing w:w="15" w:type="dxa"/>
          <w:jc w:val="right"/>
        </w:trPr>
        <w:tc>
          <w:tcPr>
            <w:tcW w:w="633" w:type="dxa"/>
            <w:vAlign w:val="center"/>
            <w:hideMark/>
          </w:tcPr>
          <w:p w14:paraId="50A24C46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35" w:type="dxa"/>
            <w:vAlign w:val="center"/>
            <w:hideMark/>
          </w:tcPr>
          <w:p w14:paraId="7D5509AB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Perfluoroheptanesulfonic Acid</w:t>
            </w:r>
          </w:p>
        </w:tc>
        <w:tc>
          <w:tcPr>
            <w:tcW w:w="1872" w:type="dxa"/>
            <w:vAlign w:val="center"/>
            <w:hideMark/>
          </w:tcPr>
          <w:p w14:paraId="4260E912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PFHpS</w:t>
            </w:r>
          </w:p>
        </w:tc>
        <w:tc>
          <w:tcPr>
            <w:tcW w:w="2238" w:type="dxa"/>
            <w:vAlign w:val="center"/>
            <w:hideMark/>
          </w:tcPr>
          <w:p w14:paraId="1ADA2C6F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vAlign w:val="center"/>
            <w:hideMark/>
          </w:tcPr>
          <w:p w14:paraId="3EE77072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0B88" w:rsidRPr="001C6D0F" w14:paraId="0CB64BA5" w14:textId="77777777" w:rsidTr="00376843">
        <w:trPr>
          <w:tblCellSpacing w:w="15" w:type="dxa"/>
          <w:jc w:val="right"/>
        </w:trPr>
        <w:tc>
          <w:tcPr>
            <w:tcW w:w="633" w:type="dxa"/>
            <w:vAlign w:val="center"/>
            <w:hideMark/>
          </w:tcPr>
          <w:p w14:paraId="384A4D1D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35" w:type="dxa"/>
            <w:vAlign w:val="center"/>
            <w:hideMark/>
          </w:tcPr>
          <w:p w14:paraId="157D1F8A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Perfluorooctanesulfonic Acid</w:t>
            </w:r>
          </w:p>
        </w:tc>
        <w:tc>
          <w:tcPr>
            <w:tcW w:w="1872" w:type="dxa"/>
            <w:vAlign w:val="center"/>
            <w:hideMark/>
          </w:tcPr>
          <w:p w14:paraId="7C2FA7FA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PFOS</w:t>
            </w:r>
          </w:p>
        </w:tc>
        <w:tc>
          <w:tcPr>
            <w:tcW w:w="2238" w:type="dxa"/>
            <w:vAlign w:val="center"/>
            <w:hideMark/>
          </w:tcPr>
          <w:p w14:paraId="4B4C2086" w14:textId="287A745B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  <w:vertAlign w:val="superscript"/>
              </w:rPr>
              <w:t>13</w:t>
            </w:r>
            <w:r w:rsidRPr="001C6D0F">
              <w:rPr>
                <w:rFonts w:ascii="Times New Roman" w:hAnsi="Times New Roman" w:cs="Times New Roman"/>
              </w:rPr>
              <w:t>C</w:t>
            </w:r>
            <w:r w:rsidRPr="001C6D0F">
              <w:rPr>
                <w:rFonts w:ascii="Times New Roman" w:hAnsi="Times New Roman" w:cs="Times New Roman"/>
                <w:vertAlign w:val="subscript"/>
              </w:rPr>
              <w:t>4</w:t>
            </w:r>
            <w:r w:rsidR="004730D2">
              <w:rPr>
                <w:rFonts w:ascii="Times New Roman" w:hAnsi="Times New Roman" w:cs="Times New Roman"/>
              </w:rPr>
              <w:t>–</w:t>
            </w:r>
            <w:r w:rsidRPr="001C6D0F">
              <w:rPr>
                <w:rFonts w:ascii="Times New Roman" w:hAnsi="Times New Roman" w:cs="Times New Roman"/>
              </w:rPr>
              <w:t>PFOS</w:t>
            </w:r>
          </w:p>
        </w:tc>
        <w:tc>
          <w:tcPr>
            <w:tcW w:w="1468" w:type="dxa"/>
            <w:vAlign w:val="center"/>
            <w:hideMark/>
          </w:tcPr>
          <w:p w14:paraId="42889483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0B88" w:rsidRPr="001C6D0F" w14:paraId="7784FEA9" w14:textId="77777777" w:rsidTr="00376843">
        <w:trPr>
          <w:tblCellSpacing w:w="15" w:type="dxa"/>
          <w:jc w:val="right"/>
        </w:trPr>
        <w:tc>
          <w:tcPr>
            <w:tcW w:w="633" w:type="dxa"/>
            <w:vAlign w:val="center"/>
            <w:hideMark/>
          </w:tcPr>
          <w:p w14:paraId="4880BB8D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35" w:type="dxa"/>
            <w:vAlign w:val="center"/>
            <w:hideMark/>
          </w:tcPr>
          <w:p w14:paraId="0DA7FC6C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Perfluorononanesulfonic Acid</w:t>
            </w:r>
          </w:p>
        </w:tc>
        <w:tc>
          <w:tcPr>
            <w:tcW w:w="1872" w:type="dxa"/>
            <w:vAlign w:val="center"/>
            <w:hideMark/>
          </w:tcPr>
          <w:p w14:paraId="008B79CE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PFNS</w:t>
            </w:r>
          </w:p>
        </w:tc>
        <w:tc>
          <w:tcPr>
            <w:tcW w:w="2238" w:type="dxa"/>
            <w:vAlign w:val="center"/>
            <w:hideMark/>
          </w:tcPr>
          <w:p w14:paraId="01CC7AA7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vAlign w:val="center"/>
            <w:hideMark/>
          </w:tcPr>
          <w:p w14:paraId="1C8A0F98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0B88" w:rsidRPr="001C6D0F" w14:paraId="44F31105" w14:textId="77777777" w:rsidTr="00376843">
        <w:trPr>
          <w:tblCellSpacing w:w="15" w:type="dxa"/>
          <w:jc w:val="right"/>
        </w:trPr>
        <w:tc>
          <w:tcPr>
            <w:tcW w:w="633" w:type="dxa"/>
            <w:tcBorders>
              <w:bottom w:val="single" w:sz="4" w:space="0" w:color="auto"/>
            </w:tcBorders>
            <w:vAlign w:val="center"/>
            <w:hideMark/>
          </w:tcPr>
          <w:p w14:paraId="442A930A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635" w:type="dxa"/>
            <w:tcBorders>
              <w:bottom w:val="single" w:sz="4" w:space="0" w:color="auto"/>
            </w:tcBorders>
            <w:vAlign w:val="center"/>
            <w:hideMark/>
          </w:tcPr>
          <w:p w14:paraId="3057CF9C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Perfluorodecanesulfonic Acid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vAlign w:val="center"/>
            <w:hideMark/>
          </w:tcPr>
          <w:p w14:paraId="33C45982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  <w:r w:rsidRPr="001C6D0F">
              <w:rPr>
                <w:rFonts w:ascii="Times New Roman" w:hAnsi="Times New Roman" w:cs="Times New Roman"/>
              </w:rPr>
              <w:t>PFDS</w:t>
            </w:r>
          </w:p>
        </w:tc>
        <w:tc>
          <w:tcPr>
            <w:tcW w:w="2238" w:type="dxa"/>
            <w:tcBorders>
              <w:bottom w:val="single" w:sz="4" w:space="0" w:color="auto"/>
            </w:tcBorders>
            <w:vAlign w:val="center"/>
            <w:hideMark/>
          </w:tcPr>
          <w:p w14:paraId="0EAA8ECC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tcBorders>
              <w:bottom w:val="single" w:sz="4" w:space="0" w:color="auto"/>
            </w:tcBorders>
            <w:vAlign w:val="center"/>
            <w:hideMark/>
          </w:tcPr>
          <w:p w14:paraId="4034CEEC" w14:textId="77777777" w:rsidR="00490B88" w:rsidRPr="001C6D0F" w:rsidRDefault="00490B88" w:rsidP="003768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A03C343" w14:textId="6E25E717" w:rsidR="00490B88" w:rsidRDefault="00490B88" w:rsidP="00490B88">
      <w:pPr>
        <w:rPr>
          <w:rFonts w:ascii="Times New Roman" w:hAnsi="Times New Roman" w:cs="Times New Roman"/>
        </w:rPr>
      </w:pPr>
    </w:p>
    <w:p w14:paraId="3F1F437C" w14:textId="77777777" w:rsidR="00490B88" w:rsidRDefault="00490B88" w:rsidP="00490B88">
      <w:pPr>
        <w:rPr>
          <w:rFonts w:ascii="Times New Roman" w:hAnsi="Times New Roman" w:cs="Times New Roman"/>
        </w:rPr>
      </w:pPr>
    </w:p>
    <w:p w14:paraId="40745851" w14:textId="3D66C0CD" w:rsidR="00490B88" w:rsidRDefault="00490B88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29FF3BAF" w14:textId="3FA17FCB" w:rsidR="00490B88" w:rsidRDefault="00490B88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31B052B5" w14:textId="5461B9ED" w:rsidR="00490B88" w:rsidRDefault="00490B88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46965330" w14:textId="2D6CB5B4" w:rsidR="00490B88" w:rsidRDefault="00490B88" w:rsidP="00490B88"/>
    <w:p w14:paraId="3E838312" w14:textId="77777777" w:rsidR="00490B88" w:rsidRDefault="00490B88" w:rsidP="00490B88"/>
    <w:p w14:paraId="3D4A36BE" w14:textId="6322FD4C" w:rsidR="00490B88" w:rsidRDefault="00490B88" w:rsidP="00490B88"/>
    <w:p w14:paraId="17AB9994" w14:textId="77777777" w:rsidR="00490B88" w:rsidRPr="00490B88" w:rsidRDefault="00490B88" w:rsidP="00490B88">
      <w:pPr>
        <w:contextualSpacing/>
      </w:pPr>
    </w:p>
    <w:p w14:paraId="1553AF1B" w14:textId="03809DAC" w:rsidR="00490B88" w:rsidRPr="00060EE3" w:rsidRDefault="00490B88" w:rsidP="00490B88">
      <w:pPr>
        <w:pStyle w:val="Caption"/>
        <w:keepNext/>
        <w:rPr>
          <w:rFonts w:ascii="Times New Roman" w:hAnsi="Times New Roman" w:cs="Times New Roman"/>
        </w:rPr>
      </w:pPr>
      <w:r w:rsidRPr="00060EE3">
        <w:rPr>
          <w:rFonts w:ascii="Times New Roman" w:hAnsi="Times New Roman" w:cs="Times New Roman"/>
        </w:rPr>
        <w:t xml:space="preserve">Table S2. </w:t>
      </w:r>
      <w:r w:rsidRPr="00060EE3">
        <w:rPr>
          <w:rFonts w:ascii="Times New Roman" w:hAnsi="Times New Roman" w:cs="Times New Roman"/>
          <w:b w:val="0"/>
          <w:bCs w:val="0"/>
        </w:rPr>
        <w:t>Instrumental parameters for PFAS compound analysis, including gradient conditions, MRM transitions, and retention times.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6A0" w:firstRow="1" w:lastRow="0" w:firstColumn="1" w:lastColumn="0" w:noHBand="1" w:noVBand="1"/>
      </w:tblPr>
      <w:tblGrid>
        <w:gridCol w:w="2267"/>
        <w:gridCol w:w="6709"/>
        <w:gridCol w:w="50"/>
      </w:tblGrid>
      <w:tr w:rsidR="00490B88" w:rsidRPr="005B2256" w14:paraId="56F99679" w14:textId="77777777" w:rsidTr="00B2089F">
        <w:trPr>
          <w:tblHeader/>
          <w:tblCellSpacing w:w="15" w:type="dxa"/>
        </w:trPr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67159A1" w14:textId="77777777" w:rsidR="00490B88" w:rsidRPr="005B2256" w:rsidRDefault="00490B88" w:rsidP="00B2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2256">
              <w:rPr>
                <w:rFonts w:ascii="Times New Roman" w:hAnsi="Times New Roman" w:cs="Times New Roman"/>
                <w:b/>
                <w:bCs/>
              </w:rPr>
              <w:t>Parameters</w:t>
            </w:r>
          </w:p>
        </w:tc>
        <w:tc>
          <w:tcPr>
            <w:tcW w:w="67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5883F85" w14:textId="77777777" w:rsidR="00490B88" w:rsidRPr="005B2256" w:rsidRDefault="00490B88" w:rsidP="00B2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2256">
              <w:rPr>
                <w:rFonts w:ascii="Times New Roman" w:hAnsi="Times New Roman" w:cs="Times New Roman"/>
                <w:b/>
                <w:bCs/>
              </w:rPr>
              <w:t>Conditions</w:t>
            </w:r>
          </w:p>
        </w:tc>
      </w:tr>
      <w:tr w:rsidR="00490B88" w:rsidRPr="005B2256" w14:paraId="7A765B6A" w14:textId="77777777" w:rsidTr="00B2089F">
        <w:trPr>
          <w:tblCellSpacing w:w="15" w:type="dxa"/>
        </w:trPr>
        <w:tc>
          <w:tcPr>
            <w:tcW w:w="2222" w:type="dxa"/>
            <w:vAlign w:val="center"/>
            <w:hideMark/>
          </w:tcPr>
          <w:p w14:paraId="400E92E6" w14:textId="77777777" w:rsidR="00490B88" w:rsidRPr="005B2256" w:rsidRDefault="00490B88" w:rsidP="00B2089F">
            <w:pPr>
              <w:jc w:val="center"/>
              <w:rPr>
                <w:rFonts w:ascii="Times New Roman" w:hAnsi="Times New Roman" w:cs="Times New Roman"/>
              </w:rPr>
            </w:pPr>
            <w:r w:rsidRPr="005B2256">
              <w:rPr>
                <w:rFonts w:ascii="Times New Roman" w:hAnsi="Times New Roman" w:cs="Times New Roman"/>
              </w:rPr>
              <w:t>Analysis Apparatus</w:t>
            </w:r>
          </w:p>
        </w:tc>
        <w:tc>
          <w:tcPr>
            <w:tcW w:w="6714" w:type="dxa"/>
            <w:gridSpan w:val="2"/>
            <w:vAlign w:val="center"/>
            <w:hideMark/>
          </w:tcPr>
          <w:p w14:paraId="0A264D76" w14:textId="77777777" w:rsidR="00490B88" w:rsidRPr="005B2256" w:rsidRDefault="00490B88" w:rsidP="00B2089F">
            <w:pPr>
              <w:jc w:val="center"/>
              <w:rPr>
                <w:rFonts w:ascii="Times New Roman" w:hAnsi="Times New Roman" w:cs="Times New Roman"/>
              </w:rPr>
            </w:pPr>
            <w:r w:rsidRPr="005B2256">
              <w:rPr>
                <w:rFonts w:ascii="Times New Roman" w:hAnsi="Times New Roman" w:cs="Times New Roman"/>
              </w:rPr>
              <w:t>LC/MS/MS, tandem mass spectrometry SCIEX QTRAP 4500 coupled with an Agilent 1260 Infinity HPLC</w:t>
            </w:r>
          </w:p>
        </w:tc>
      </w:tr>
      <w:tr w:rsidR="00490B88" w:rsidRPr="005B2256" w14:paraId="1EB0F465" w14:textId="77777777" w:rsidTr="00D6238C">
        <w:trPr>
          <w:tblCellSpacing w:w="15" w:type="dxa"/>
        </w:trPr>
        <w:tc>
          <w:tcPr>
            <w:tcW w:w="2222" w:type="dxa"/>
            <w:vAlign w:val="center"/>
            <w:hideMark/>
          </w:tcPr>
          <w:p w14:paraId="299DF083" w14:textId="37A708C8" w:rsidR="00490B88" w:rsidRPr="005B2256" w:rsidRDefault="00490B88" w:rsidP="00D6238C">
            <w:pPr>
              <w:jc w:val="center"/>
              <w:rPr>
                <w:rFonts w:ascii="Times New Roman" w:hAnsi="Times New Roman" w:cs="Times New Roman"/>
              </w:rPr>
            </w:pPr>
            <w:r w:rsidRPr="005B2256">
              <w:rPr>
                <w:rFonts w:ascii="Times New Roman" w:hAnsi="Times New Roman" w:cs="Times New Roman"/>
              </w:rPr>
              <w:t>Column</w:t>
            </w:r>
          </w:p>
        </w:tc>
        <w:tc>
          <w:tcPr>
            <w:tcW w:w="6714" w:type="dxa"/>
            <w:gridSpan w:val="2"/>
            <w:vAlign w:val="center"/>
            <w:hideMark/>
          </w:tcPr>
          <w:p w14:paraId="2B20A6EF" w14:textId="574AC965" w:rsidR="00490B88" w:rsidRPr="005B2256" w:rsidRDefault="00490B88" w:rsidP="00B2089F">
            <w:pPr>
              <w:jc w:val="center"/>
              <w:rPr>
                <w:rFonts w:ascii="Times New Roman" w:hAnsi="Times New Roman" w:cs="Times New Roman"/>
              </w:rPr>
            </w:pPr>
            <w:r w:rsidRPr="005B2256">
              <w:rPr>
                <w:rFonts w:ascii="Times New Roman" w:hAnsi="Times New Roman" w:cs="Times New Roman"/>
              </w:rPr>
              <w:t>Agilent Eclipse XDB</w:t>
            </w:r>
            <w:r w:rsidR="004730D2">
              <w:rPr>
                <w:rFonts w:ascii="Times New Roman" w:hAnsi="Times New Roman" w:cs="Times New Roman"/>
              </w:rPr>
              <w:t>–</w:t>
            </w:r>
            <w:r w:rsidRPr="005B2256">
              <w:rPr>
                <w:rFonts w:ascii="Times New Roman" w:hAnsi="Times New Roman" w:cs="Times New Roman"/>
              </w:rPr>
              <w:t>C18, 4.6 × 150 mm, 3.5 μm</w:t>
            </w:r>
          </w:p>
        </w:tc>
      </w:tr>
      <w:tr w:rsidR="00490B88" w:rsidRPr="005B2256" w14:paraId="62070B5C" w14:textId="77777777" w:rsidTr="00B2089F">
        <w:trPr>
          <w:tblCellSpacing w:w="15" w:type="dxa"/>
        </w:trPr>
        <w:tc>
          <w:tcPr>
            <w:tcW w:w="2222" w:type="dxa"/>
            <w:vAlign w:val="center"/>
            <w:hideMark/>
          </w:tcPr>
          <w:p w14:paraId="059C8ACE" w14:textId="77777777" w:rsidR="00490B88" w:rsidRPr="005B2256" w:rsidRDefault="00490B88" w:rsidP="00B2089F">
            <w:pPr>
              <w:jc w:val="center"/>
              <w:rPr>
                <w:rFonts w:ascii="Times New Roman" w:hAnsi="Times New Roman" w:cs="Times New Roman"/>
              </w:rPr>
            </w:pPr>
            <w:r w:rsidRPr="005B2256">
              <w:rPr>
                <w:rFonts w:ascii="Times New Roman" w:hAnsi="Times New Roman" w:cs="Times New Roman"/>
              </w:rPr>
              <w:t>Mobile Phase</w:t>
            </w:r>
          </w:p>
        </w:tc>
        <w:tc>
          <w:tcPr>
            <w:tcW w:w="6714" w:type="dxa"/>
            <w:gridSpan w:val="2"/>
            <w:vAlign w:val="center"/>
            <w:hideMark/>
          </w:tcPr>
          <w:p w14:paraId="6185B895" w14:textId="77777777" w:rsidR="00490B88" w:rsidRPr="005B2256" w:rsidRDefault="00490B88" w:rsidP="00B2089F">
            <w:pPr>
              <w:jc w:val="center"/>
              <w:rPr>
                <w:rFonts w:ascii="Times New Roman" w:hAnsi="Times New Roman" w:cs="Times New Roman"/>
              </w:rPr>
            </w:pPr>
            <w:r w:rsidRPr="005B2256">
              <w:rPr>
                <w:rFonts w:ascii="Times New Roman" w:hAnsi="Times New Roman" w:cs="Times New Roman"/>
              </w:rPr>
              <w:t>A: 2 mM Ammonium Acetate in Water, B: Methyl Alcohol</w:t>
            </w:r>
          </w:p>
        </w:tc>
      </w:tr>
      <w:tr w:rsidR="00490B88" w:rsidRPr="00362C51" w14:paraId="29916CDD" w14:textId="77777777" w:rsidTr="00B2089F">
        <w:trPr>
          <w:gridAfter w:val="1"/>
          <w:wAfter w:w="5" w:type="dxa"/>
          <w:cantSplit/>
          <w:trHeight w:val="1134"/>
          <w:tblCellSpacing w:w="15" w:type="dxa"/>
        </w:trPr>
        <w:tc>
          <w:tcPr>
            <w:tcW w:w="2222" w:type="dxa"/>
            <w:vAlign w:val="center"/>
            <w:hideMark/>
          </w:tcPr>
          <w:p w14:paraId="434BC374" w14:textId="77777777" w:rsidR="00490B88" w:rsidRPr="005B2256" w:rsidRDefault="00490B88" w:rsidP="00B2089F">
            <w:pPr>
              <w:jc w:val="center"/>
              <w:rPr>
                <w:rFonts w:ascii="Times New Roman" w:hAnsi="Times New Roman" w:cs="Times New Roman"/>
              </w:rPr>
            </w:pPr>
            <w:r w:rsidRPr="00362C51">
              <w:rPr>
                <w:rFonts w:ascii="Times New Roman" w:hAnsi="Times New Roman" w:cs="Times New Roman"/>
              </w:rPr>
              <w:br w:type="textWrapping" w:clear="all"/>
            </w:r>
            <w:r w:rsidRPr="005B2256">
              <w:rPr>
                <w:rFonts w:ascii="Times New Roman" w:hAnsi="Times New Roman" w:cs="Times New Roman"/>
              </w:rPr>
              <w:t>Gradient Mode</w:t>
            </w:r>
          </w:p>
        </w:tc>
        <w:tc>
          <w:tcPr>
            <w:tcW w:w="6679" w:type="dxa"/>
            <w:vAlign w:val="center"/>
            <w:hideMark/>
          </w:tcPr>
          <w:p w14:paraId="4C961CB8" w14:textId="77777777" w:rsidR="00490B88" w:rsidRPr="00ED1035" w:rsidRDefault="00490B88" w:rsidP="00B2089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62C51">
              <w:rPr>
                <w:rFonts w:ascii="Times New Roman" w:hAnsi="Times New Roman" w:cs="Times New Roman" w:hint="eastAsia"/>
              </w:rPr>
              <w:t>T</w:t>
            </w:r>
            <w:r w:rsidRPr="00362C51">
              <w:rPr>
                <w:rFonts w:ascii="Times New Roman" w:hAnsi="Times New Roman" w:cs="Times New Roman"/>
              </w:rPr>
              <w:t xml:space="preserve">ime </w:t>
            </w:r>
            <w:r w:rsidRPr="00362C51">
              <w:rPr>
                <w:rFonts w:ascii="Times New Roman" w:hAnsi="Times New Roman" w:cs="Times New Roman" w:hint="eastAsia"/>
              </w:rPr>
              <w:t>(</w:t>
            </w:r>
            <w:r w:rsidRPr="00362C51">
              <w:rPr>
                <w:rFonts w:ascii="Times New Roman" w:hAnsi="Times New Roman" w:cs="Times New Roman"/>
              </w:rPr>
              <w:t>min)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2C51">
              <w:rPr>
                <w:rFonts w:ascii="Times New Roman" w:hAnsi="Times New Roman" w:cs="Times New Roman" w:hint="eastAsia"/>
              </w:rPr>
              <w:t xml:space="preserve"> </w:t>
            </w:r>
            <w:r w:rsidRPr="00ED1035">
              <w:rPr>
                <w:rFonts w:ascii="Times New Roman" w:hAnsi="Times New Roman" w:cs="Times New Roman"/>
              </w:rPr>
              <w:t xml:space="preserve">0 </w:t>
            </w:r>
            <w:r w:rsidRPr="00362C51">
              <w:rPr>
                <w:rFonts w:ascii="Times New Roman" w:hAnsi="Times New Roman" w:cs="Times New Roman"/>
              </w:rPr>
              <w:t xml:space="preserve"> </w:t>
            </w:r>
            <w:r w:rsidRPr="00ED1035">
              <w:rPr>
                <w:rFonts w:ascii="Times New Roman" w:hAnsi="Times New Roman" w:cs="Times New Roman"/>
              </w:rPr>
              <w:t xml:space="preserve">0.75 </w:t>
            </w:r>
            <w:r w:rsidRPr="00362C5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D1035">
              <w:rPr>
                <w:rFonts w:ascii="Times New Roman" w:hAnsi="Times New Roman" w:cs="Times New Roman"/>
              </w:rPr>
              <w:t xml:space="preserve">3 </w:t>
            </w:r>
            <w:r w:rsidRPr="00362C51">
              <w:rPr>
                <w:rFonts w:ascii="Times New Roman" w:hAnsi="Times New Roman" w:cs="Times New Roman"/>
              </w:rPr>
              <w:t xml:space="preserve">  </w:t>
            </w:r>
            <w:r w:rsidRPr="00ED1035">
              <w:rPr>
                <w:rFonts w:ascii="Times New Roman" w:hAnsi="Times New Roman" w:cs="Times New Roman"/>
              </w:rPr>
              <w:t xml:space="preserve">15 </w:t>
            </w:r>
            <w:r w:rsidRPr="00362C51">
              <w:rPr>
                <w:rFonts w:ascii="Times New Roman" w:hAnsi="Times New Roman" w:cs="Times New Roman"/>
              </w:rPr>
              <w:t xml:space="preserve"> </w:t>
            </w:r>
            <w:r w:rsidRPr="00ED1035">
              <w:rPr>
                <w:rFonts w:ascii="Times New Roman" w:hAnsi="Times New Roman" w:cs="Times New Roman"/>
              </w:rPr>
              <w:t xml:space="preserve">22.5 </w:t>
            </w:r>
            <w:r w:rsidRPr="00362C51">
              <w:rPr>
                <w:rFonts w:ascii="Times New Roman" w:hAnsi="Times New Roman" w:cs="Times New Roman"/>
              </w:rPr>
              <w:t xml:space="preserve"> </w:t>
            </w:r>
            <w:r w:rsidRPr="00ED1035">
              <w:rPr>
                <w:rFonts w:ascii="Times New Roman" w:hAnsi="Times New Roman" w:cs="Times New Roman"/>
              </w:rPr>
              <w:t xml:space="preserve">25.5 </w:t>
            </w:r>
            <w:r w:rsidRPr="00362C5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1035">
              <w:rPr>
                <w:rFonts w:ascii="Times New Roman" w:hAnsi="Times New Roman" w:cs="Times New Roman"/>
              </w:rPr>
              <w:t xml:space="preserve">27 </w:t>
            </w:r>
            <w:r w:rsidRPr="00362C51">
              <w:rPr>
                <w:rFonts w:ascii="Times New Roman" w:hAnsi="Times New Roman" w:cs="Times New Roman"/>
              </w:rPr>
              <w:t xml:space="preserve"> </w:t>
            </w:r>
            <w:r w:rsidRPr="00ED1035">
              <w:rPr>
                <w:rFonts w:ascii="Times New Roman" w:hAnsi="Times New Roman" w:cs="Times New Roman"/>
              </w:rPr>
              <w:t>27.1</w:t>
            </w:r>
          </w:p>
          <w:p w14:paraId="35D8A80B" w14:textId="77777777" w:rsidR="00490B88" w:rsidRPr="00ED1035" w:rsidRDefault="00490B88" w:rsidP="00B2089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1035">
              <w:rPr>
                <w:rFonts w:ascii="Times New Roman" w:hAnsi="Times New Roman" w:cs="Times New Roman"/>
              </w:rPr>
              <w:t>A(%)</w:t>
            </w:r>
            <w:r w:rsidRPr="00362C51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2C51">
              <w:rPr>
                <w:rFonts w:ascii="Times New Roman" w:hAnsi="Times New Roman" w:cs="Times New Roman"/>
              </w:rPr>
              <w:t xml:space="preserve"> </w:t>
            </w:r>
            <w:r w:rsidRPr="00ED1035">
              <w:rPr>
                <w:rFonts w:ascii="Times New Roman" w:hAnsi="Times New Roman" w:cs="Times New Roman"/>
              </w:rPr>
              <w:t xml:space="preserve">95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1035">
              <w:rPr>
                <w:rFonts w:ascii="Times New Roman" w:hAnsi="Times New Roman" w:cs="Times New Roman"/>
              </w:rPr>
              <w:t xml:space="preserve">95 </w:t>
            </w:r>
            <w:r w:rsidRPr="00362C51">
              <w:rPr>
                <w:rFonts w:ascii="Times New Roman" w:hAnsi="Times New Roman" w:cs="Times New Roman"/>
              </w:rPr>
              <w:t xml:space="preserve">  </w:t>
            </w:r>
            <w:r w:rsidRPr="00ED1035">
              <w:rPr>
                <w:rFonts w:ascii="Times New Roman" w:hAnsi="Times New Roman" w:cs="Times New Roman"/>
              </w:rPr>
              <w:t xml:space="preserve">30 </w:t>
            </w:r>
            <w:r w:rsidRPr="00362C51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1035">
              <w:rPr>
                <w:rFonts w:ascii="Times New Roman" w:hAnsi="Times New Roman" w:cs="Times New Roman"/>
              </w:rPr>
              <w:t xml:space="preserve">5 </w:t>
            </w:r>
            <w:r w:rsidRPr="00362C51">
              <w:rPr>
                <w:rFonts w:ascii="Times New Roman" w:hAnsi="Times New Roman" w:cs="Times New Roman"/>
              </w:rPr>
              <w:t xml:space="preserve">   </w:t>
            </w:r>
            <w:r w:rsidRPr="00ED1035">
              <w:rPr>
                <w:rFonts w:ascii="Times New Roman" w:hAnsi="Times New Roman" w:cs="Times New Roman"/>
              </w:rPr>
              <w:t xml:space="preserve">5 </w:t>
            </w:r>
            <w:r w:rsidRPr="00362C51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1035">
              <w:rPr>
                <w:rFonts w:ascii="Times New Roman" w:hAnsi="Times New Roman" w:cs="Times New Roman"/>
              </w:rPr>
              <w:t xml:space="preserve">95 </w:t>
            </w:r>
            <w:r w:rsidRPr="00362C51">
              <w:rPr>
                <w:rFonts w:ascii="Times New Roman" w:hAnsi="Times New Roman" w:cs="Times New Roman"/>
              </w:rPr>
              <w:t xml:space="preserve">  </w:t>
            </w:r>
            <w:r w:rsidRPr="00ED1035">
              <w:rPr>
                <w:rFonts w:ascii="Times New Roman" w:hAnsi="Times New Roman" w:cs="Times New Roman"/>
              </w:rPr>
              <w:t xml:space="preserve">95 </w:t>
            </w:r>
            <w:r w:rsidRPr="00362C5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1035">
              <w:rPr>
                <w:rFonts w:ascii="Times New Roman" w:hAnsi="Times New Roman" w:cs="Times New Roman"/>
              </w:rPr>
              <w:t>95</w:t>
            </w:r>
          </w:p>
          <w:p w14:paraId="53B388BC" w14:textId="77777777" w:rsidR="00490B88" w:rsidRPr="005B2256" w:rsidRDefault="00490B88" w:rsidP="00B2089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D1035">
              <w:rPr>
                <w:rFonts w:ascii="Times New Roman" w:hAnsi="Times New Roman" w:cs="Times New Roman"/>
              </w:rPr>
              <w:t>B(%)</w:t>
            </w:r>
            <w:r w:rsidRPr="00362C51">
              <w:rPr>
                <w:rFonts w:ascii="Times New Roman" w:hAnsi="Times New Roman" w:cs="Times New Roman"/>
              </w:rPr>
              <w:t xml:space="preserve"> </w:t>
            </w:r>
            <w:r w:rsidRPr="00ED1035">
              <w:rPr>
                <w:rFonts w:ascii="Times New Roman" w:hAnsi="Times New Roman" w:cs="Times New Roman"/>
              </w:rPr>
              <w:t xml:space="preserve"> </w:t>
            </w:r>
            <w:r w:rsidRPr="00362C51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1035">
              <w:rPr>
                <w:rFonts w:ascii="Times New Roman" w:hAnsi="Times New Roman" w:cs="Times New Roman"/>
              </w:rPr>
              <w:t xml:space="preserve">5 </w:t>
            </w:r>
            <w:r w:rsidRPr="00362C51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1035">
              <w:rPr>
                <w:rFonts w:ascii="Times New Roman" w:hAnsi="Times New Roman" w:cs="Times New Roman"/>
              </w:rPr>
              <w:t xml:space="preserve">5 </w:t>
            </w:r>
            <w:r w:rsidRPr="00362C51">
              <w:rPr>
                <w:rFonts w:ascii="Times New Roman" w:hAnsi="Times New Roman" w:cs="Times New Roman"/>
              </w:rPr>
              <w:t xml:space="preserve">  </w:t>
            </w:r>
            <w:r w:rsidRPr="00ED1035">
              <w:rPr>
                <w:rFonts w:ascii="Times New Roman" w:hAnsi="Times New Roman" w:cs="Times New Roman"/>
              </w:rPr>
              <w:t xml:space="preserve">70 </w:t>
            </w:r>
            <w:r w:rsidRPr="00362C5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1035">
              <w:rPr>
                <w:rFonts w:ascii="Times New Roman" w:hAnsi="Times New Roman" w:cs="Times New Roman"/>
              </w:rPr>
              <w:t xml:space="preserve">95 </w:t>
            </w:r>
            <w:r w:rsidRPr="00362C5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D1035">
              <w:rPr>
                <w:rFonts w:ascii="Times New Roman" w:hAnsi="Times New Roman" w:cs="Times New Roman"/>
              </w:rPr>
              <w:t xml:space="preserve">95 </w:t>
            </w:r>
            <w:r w:rsidRPr="00362C5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D1035">
              <w:rPr>
                <w:rFonts w:ascii="Times New Roman" w:hAnsi="Times New Roman" w:cs="Times New Roman"/>
              </w:rPr>
              <w:t xml:space="preserve">5 </w:t>
            </w:r>
            <w:r w:rsidRPr="00362C5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D1035">
              <w:rPr>
                <w:rFonts w:ascii="Times New Roman" w:hAnsi="Times New Roman" w:cs="Times New Roman"/>
              </w:rPr>
              <w:t xml:space="preserve">5 </w:t>
            </w:r>
            <w:r w:rsidRPr="00362C5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1035">
              <w:rPr>
                <w:rFonts w:ascii="Times New Roman" w:hAnsi="Times New Roman" w:cs="Times New Roman"/>
              </w:rPr>
              <w:t xml:space="preserve"> 5</w:t>
            </w:r>
          </w:p>
        </w:tc>
      </w:tr>
      <w:tr w:rsidR="00490B88" w:rsidRPr="005B2256" w14:paraId="76D766D5" w14:textId="77777777" w:rsidTr="00B2089F">
        <w:trPr>
          <w:tblCellSpacing w:w="15" w:type="dxa"/>
        </w:trPr>
        <w:tc>
          <w:tcPr>
            <w:tcW w:w="2222" w:type="dxa"/>
            <w:vAlign w:val="center"/>
            <w:hideMark/>
          </w:tcPr>
          <w:p w14:paraId="4B0A2896" w14:textId="77777777" w:rsidR="00490B88" w:rsidRPr="005B2256" w:rsidRDefault="00490B88" w:rsidP="00B2089F">
            <w:pPr>
              <w:jc w:val="center"/>
              <w:rPr>
                <w:rFonts w:ascii="Times New Roman" w:hAnsi="Times New Roman" w:cs="Times New Roman"/>
              </w:rPr>
            </w:pPr>
            <w:r w:rsidRPr="005B2256">
              <w:rPr>
                <w:rFonts w:ascii="Times New Roman" w:hAnsi="Times New Roman" w:cs="Times New Roman"/>
              </w:rPr>
              <w:t>Flow Rate</w:t>
            </w:r>
          </w:p>
        </w:tc>
        <w:tc>
          <w:tcPr>
            <w:tcW w:w="6714" w:type="dxa"/>
            <w:gridSpan w:val="2"/>
            <w:vAlign w:val="center"/>
            <w:hideMark/>
          </w:tcPr>
          <w:p w14:paraId="5FC3D536" w14:textId="77777777" w:rsidR="00490B88" w:rsidRPr="005B2256" w:rsidRDefault="00490B88" w:rsidP="00B2089F">
            <w:pPr>
              <w:jc w:val="center"/>
              <w:rPr>
                <w:rFonts w:ascii="Times New Roman" w:hAnsi="Times New Roman" w:cs="Times New Roman"/>
              </w:rPr>
            </w:pPr>
            <w:r w:rsidRPr="005B2256">
              <w:rPr>
                <w:rFonts w:ascii="Times New Roman" w:hAnsi="Times New Roman" w:cs="Times New Roman"/>
              </w:rPr>
              <w:t>0.40 mL/min</w:t>
            </w:r>
          </w:p>
        </w:tc>
      </w:tr>
      <w:tr w:rsidR="00490B88" w:rsidRPr="005B2256" w14:paraId="545736C7" w14:textId="77777777" w:rsidTr="00B2089F">
        <w:trPr>
          <w:tblCellSpacing w:w="15" w:type="dxa"/>
        </w:trPr>
        <w:tc>
          <w:tcPr>
            <w:tcW w:w="2222" w:type="dxa"/>
            <w:vAlign w:val="center"/>
            <w:hideMark/>
          </w:tcPr>
          <w:p w14:paraId="40910100" w14:textId="77777777" w:rsidR="00490B88" w:rsidRPr="005B2256" w:rsidRDefault="00490B88" w:rsidP="00B2089F">
            <w:pPr>
              <w:jc w:val="center"/>
              <w:rPr>
                <w:rFonts w:ascii="Times New Roman" w:hAnsi="Times New Roman" w:cs="Times New Roman"/>
              </w:rPr>
            </w:pPr>
            <w:r w:rsidRPr="005B2256">
              <w:rPr>
                <w:rFonts w:ascii="Times New Roman" w:hAnsi="Times New Roman" w:cs="Times New Roman"/>
              </w:rPr>
              <w:t>Injection Volume</w:t>
            </w:r>
          </w:p>
        </w:tc>
        <w:tc>
          <w:tcPr>
            <w:tcW w:w="6714" w:type="dxa"/>
            <w:gridSpan w:val="2"/>
            <w:vAlign w:val="center"/>
            <w:hideMark/>
          </w:tcPr>
          <w:p w14:paraId="15E02E26" w14:textId="77777777" w:rsidR="00490B88" w:rsidRPr="005B2256" w:rsidRDefault="00490B88" w:rsidP="00B2089F">
            <w:pPr>
              <w:jc w:val="center"/>
              <w:rPr>
                <w:rFonts w:ascii="Times New Roman" w:hAnsi="Times New Roman" w:cs="Times New Roman"/>
              </w:rPr>
            </w:pPr>
            <w:r w:rsidRPr="005B2256">
              <w:rPr>
                <w:rFonts w:ascii="Times New Roman" w:hAnsi="Times New Roman" w:cs="Times New Roman"/>
              </w:rPr>
              <w:t>2 μL</w:t>
            </w:r>
          </w:p>
        </w:tc>
      </w:tr>
      <w:tr w:rsidR="00490B88" w:rsidRPr="005B2256" w14:paraId="1FEFFE6D" w14:textId="77777777" w:rsidTr="00B2089F">
        <w:trPr>
          <w:tblCellSpacing w:w="15" w:type="dxa"/>
        </w:trPr>
        <w:tc>
          <w:tcPr>
            <w:tcW w:w="2222" w:type="dxa"/>
            <w:vAlign w:val="center"/>
            <w:hideMark/>
          </w:tcPr>
          <w:p w14:paraId="30DD5B5E" w14:textId="77777777" w:rsidR="00490B88" w:rsidRPr="005B2256" w:rsidRDefault="00490B88" w:rsidP="00B2089F">
            <w:pPr>
              <w:jc w:val="center"/>
              <w:rPr>
                <w:rFonts w:ascii="Times New Roman" w:hAnsi="Times New Roman" w:cs="Times New Roman"/>
              </w:rPr>
            </w:pPr>
            <w:r w:rsidRPr="005B2256">
              <w:rPr>
                <w:rFonts w:ascii="Times New Roman" w:hAnsi="Times New Roman" w:cs="Times New Roman"/>
              </w:rPr>
              <w:t>Ionization Mode</w:t>
            </w:r>
          </w:p>
        </w:tc>
        <w:tc>
          <w:tcPr>
            <w:tcW w:w="6714" w:type="dxa"/>
            <w:gridSpan w:val="2"/>
            <w:vAlign w:val="center"/>
            <w:hideMark/>
          </w:tcPr>
          <w:p w14:paraId="3706EE48" w14:textId="77777777" w:rsidR="00490B88" w:rsidRPr="005B2256" w:rsidRDefault="00490B88" w:rsidP="00B2089F">
            <w:pPr>
              <w:jc w:val="center"/>
              <w:rPr>
                <w:rFonts w:ascii="Times New Roman" w:hAnsi="Times New Roman" w:cs="Times New Roman"/>
              </w:rPr>
            </w:pPr>
            <w:r w:rsidRPr="005B2256">
              <w:rPr>
                <w:rFonts w:ascii="Times New Roman" w:hAnsi="Times New Roman" w:cs="Times New Roman"/>
              </w:rPr>
              <w:t>ESI negative</w:t>
            </w:r>
          </w:p>
        </w:tc>
      </w:tr>
      <w:tr w:rsidR="00490B88" w:rsidRPr="005B2256" w14:paraId="2DA6AAF7" w14:textId="77777777" w:rsidTr="00B2089F">
        <w:trPr>
          <w:tblCellSpacing w:w="15" w:type="dxa"/>
        </w:trPr>
        <w:tc>
          <w:tcPr>
            <w:tcW w:w="2222" w:type="dxa"/>
            <w:vAlign w:val="center"/>
            <w:hideMark/>
          </w:tcPr>
          <w:p w14:paraId="55004CE6" w14:textId="77777777" w:rsidR="00490B88" w:rsidRPr="005B2256" w:rsidRDefault="00490B88" w:rsidP="00B2089F">
            <w:pPr>
              <w:jc w:val="center"/>
              <w:rPr>
                <w:rFonts w:ascii="Times New Roman" w:hAnsi="Times New Roman" w:cs="Times New Roman"/>
              </w:rPr>
            </w:pPr>
            <w:r w:rsidRPr="005B2256">
              <w:rPr>
                <w:rFonts w:ascii="Times New Roman" w:hAnsi="Times New Roman" w:cs="Times New Roman"/>
              </w:rPr>
              <w:t>Spray Gas</w:t>
            </w:r>
          </w:p>
        </w:tc>
        <w:tc>
          <w:tcPr>
            <w:tcW w:w="6714" w:type="dxa"/>
            <w:gridSpan w:val="2"/>
            <w:vAlign w:val="center"/>
            <w:hideMark/>
          </w:tcPr>
          <w:p w14:paraId="07930154" w14:textId="77777777" w:rsidR="00490B88" w:rsidRPr="005B2256" w:rsidRDefault="00490B88" w:rsidP="00B2089F">
            <w:pPr>
              <w:jc w:val="center"/>
              <w:rPr>
                <w:rFonts w:ascii="Times New Roman" w:hAnsi="Times New Roman" w:cs="Times New Roman"/>
              </w:rPr>
            </w:pPr>
            <w:r w:rsidRPr="005B2256">
              <w:rPr>
                <w:rFonts w:ascii="Times New Roman" w:hAnsi="Times New Roman" w:cs="Times New Roman"/>
              </w:rPr>
              <w:t>N</w:t>
            </w:r>
            <w:r w:rsidRPr="00CE6C2A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</w:tr>
      <w:tr w:rsidR="00490B88" w:rsidRPr="005B2256" w14:paraId="270B8976" w14:textId="77777777" w:rsidTr="00B2089F">
        <w:trPr>
          <w:tblCellSpacing w:w="15" w:type="dxa"/>
        </w:trPr>
        <w:tc>
          <w:tcPr>
            <w:tcW w:w="2222" w:type="dxa"/>
            <w:vAlign w:val="center"/>
            <w:hideMark/>
          </w:tcPr>
          <w:p w14:paraId="6DF98917" w14:textId="77777777" w:rsidR="00490B88" w:rsidRPr="005B2256" w:rsidRDefault="00490B88" w:rsidP="00B2089F">
            <w:pPr>
              <w:jc w:val="center"/>
              <w:rPr>
                <w:rFonts w:ascii="Times New Roman" w:hAnsi="Times New Roman" w:cs="Times New Roman"/>
              </w:rPr>
            </w:pPr>
            <w:r w:rsidRPr="005B2256">
              <w:rPr>
                <w:rFonts w:ascii="Times New Roman" w:hAnsi="Times New Roman" w:cs="Times New Roman"/>
              </w:rPr>
              <w:t>Vaporizer Temperature</w:t>
            </w:r>
          </w:p>
        </w:tc>
        <w:tc>
          <w:tcPr>
            <w:tcW w:w="6714" w:type="dxa"/>
            <w:gridSpan w:val="2"/>
            <w:vAlign w:val="center"/>
            <w:hideMark/>
          </w:tcPr>
          <w:p w14:paraId="190D1C83" w14:textId="77777777" w:rsidR="00490B88" w:rsidRPr="005B2256" w:rsidRDefault="00490B88" w:rsidP="00B2089F">
            <w:pPr>
              <w:jc w:val="center"/>
              <w:rPr>
                <w:rFonts w:ascii="Times New Roman" w:hAnsi="Times New Roman" w:cs="Times New Roman"/>
              </w:rPr>
            </w:pPr>
            <w:r w:rsidRPr="005B2256">
              <w:rPr>
                <w:rFonts w:ascii="Times New Roman" w:hAnsi="Times New Roman" w:cs="Times New Roman"/>
              </w:rPr>
              <w:t>500 °C</w:t>
            </w:r>
          </w:p>
        </w:tc>
      </w:tr>
      <w:tr w:rsidR="00490B88" w:rsidRPr="005B2256" w14:paraId="34A21FA5" w14:textId="77777777" w:rsidTr="00B2089F">
        <w:trPr>
          <w:trHeight w:val="65"/>
          <w:tblCellSpacing w:w="15" w:type="dxa"/>
        </w:trPr>
        <w:tc>
          <w:tcPr>
            <w:tcW w:w="2222" w:type="dxa"/>
            <w:tcBorders>
              <w:bottom w:val="single" w:sz="4" w:space="0" w:color="auto"/>
            </w:tcBorders>
            <w:vAlign w:val="center"/>
            <w:hideMark/>
          </w:tcPr>
          <w:p w14:paraId="00A52C5E" w14:textId="77777777" w:rsidR="00490B88" w:rsidRPr="005B2256" w:rsidRDefault="00490B88" w:rsidP="00B2089F">
            <w:pPr>
              <w:jc w:val="center"/>
              <w:rPr>
                <w:rFonts w:ascii="Times New Roman" w:hAnsi="Times New Roman" w:cs="Times New Roman"/>
              </w:rPr>
            </w:pPr>
            <w:r w:rsidRPr="005B2256">
              <w:rPr>
                <w:rFonts w:ascii="Times New Roman" w:hAnsi="Times New Roman" w:cs="Times New Roman"/>
              </w:rPr>
              <w:t>Detection Method</w:t>
            </w:r>
          </w:p>
        </w:tc>
        <w:tc>
          <w:tcPr>
            <w:tcW w:w="671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5BA3C3F9" w14:textId="77777777" w:rsidR="00490B88" w:rsidRPr="005B2256" w:rsidRDefault="00490B88" w:rsidP="00B2089F">
            <w:pPr>
              <w:jc w:val="center"/>
              <w:rPr>
                <w:rFonts w:ascii="Times New Roman" w:hAnsi="Times New Roman" w:cs="Times New Roman"/>
              </w:rPr>
            </w:pPr>
            <w:r w:rsidRPr="005B2256">
              <w:rPr>
                <w:rFonts w:ascii="Times New Roman" w:hAnsi="Times New Roman" w:cs="Times New Roman"/>
              </w:rPr>
              <w:t>Multiple Reaction Monitoring (MRM)</w:t>
            </w:r>
          </w:p>
        </w:tc>
      </w:tr>
    </w:tbl>
    <w:p w14:paraId="43B1C15C" w14:textId="57EA7A51" w:rsidR="00490B88" w:rsidRDefault="00490B88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5963685D" w14:textId="55A7AA0D" w:rsidR="00490B88" w:rsidRDefault="00490B88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1C338EA4" w14:textId="00F3DBDC" w:rsidR="00490B88" w:rsidRDefault="00490B88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264635D4" w14:textId="6E8BD49D" w:rsidR="00490B88" w:rsidRDefault="00490B88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05688522" w14:textId="15C82F6A" w:rsidR="00490B88" w:rsidRDefault="00490B88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3BCFA29D" w14:textId="279E4837" w:rsidR="00490B88" w:rsidRDefault="00490B88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7E451E06" w14:textId="3C9DC74A" w:rsidR="00490B88" w:rsidRDefault="00490B88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0BF32625" w14:textId="0A0B1F21" w:rsidR="00490B88" w:rsidRDefault="00490B88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67B5E59D" w14:textId="4836B3D1" w:rsidR="00490B88" w:rsidRDefault="00490B88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759D3576" w14:textId="2B18D639" w:rsidR="00490B88" w:rsidRDefault="00490B88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72DF00FA" w14:textId="70356077" w:rsidR="00490B88" w:rsidRDefault="00490B88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4AC2B9EE" w14:textId="2B63AD50" w:rsidR="00490B88" w:rsidRDefault="00490B88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4BD59407" w14:textId="5FC3EE1B" w:rsidR="00FF3688" w:rsidRDefault="00B2089F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  <w:r>
        <w:rPr>
          <w:rFonts w:ascii="Times New Roman" w:eastAsia="Noto Sans KR" w:hAnsi="Times New Roman" w:cs="Times New Roman"/>
          <w:color w:val="000000"/>
          <w:sz w:val="27"/>
          <w:szCs w:val="27"/>
        </w:rPr>
        <w:br/>
      </w:r>
    </w:p>
    <w:p w14:paraId="2A1A8383" w14:textId="7DAA64AC" w:rsidR="00B2089F" w:rsidRDefault="00B2089F" w:rsidP="00B2089F">
      <w:pPr>
        <w:pStyle w:val="Caption"/>
        <w:keepNext/>
      </w:pPr>
      <w:r w:rsidRPr="007F4BA5">
        <w:rPr>
          <w:rFonts w:ascii="Times New Roman" w:hAnsi="Times New Roman" w:cs="Times New Roman"/>
        </w:rPr>
        <w:t xml:space="preserve">Table S3. </w:t>
      </w:r>
      <w:r w:rsidRPr="007F4BA5">
        <w:rPr>
          <w:rFonts w:ascii="Times New Roman" w:hAnsi="Times New Roman" w:cs="Times New Roman"/>
          <w:b w:val="0"/>
          <w:bCs w:val="0"/>
        </w:rPr>
        <w:t>Method detection limits (MDLs)</w:t>
      </w:r>
      <w:r>
        <w:rPr>
          <w:rFonts w:ascii="Times New Roman" w:hAnsi="Times New Roman" w:cs="Times New Roman"/>
          <w:b w:val="0"/>
          <w:bCs w:val="0"/>
        </w:rPr>
        <w:t xml:space="preserve">, </w:t>
      </w:r>
      <w:r w:rsidRPr="007F4BA5">
        <w:rPr>
          <w:rFonts w:ascii="Times New Roman" w:hAnsi="Times New Roman" w:cs="Times New Roman"/>
          <w:b w:val="0"/>
          <w:bCs w:val="0"/>
        </w:rPr>
        <w:t>limits of quantification (LOQs)</w:t>
      </w:r>
      <w:r>
        <w:rPr>
          <w:rFonts w:ascii="Times New Roman" w:hAnsi="Times New Roman" w:cs="Times New Roman"/>
          <w:b w:val="0"/>
          <w:bCs w:val="0"/>
        </w:rPr>
        <w:t>, and limits of detection (LODs)</w:t>
      </w:r>
      <w:r w:rsidRPr="007F4BA5">
        <w:rPr>
          <w:rFonts w:ascii="Times New Roman" w:hAnsi="Times New Roman" w:cs="Times New Roman"/>
          <w:b w:val="0"/>
          <w:bCs w:val="0"/>
        </w:rPr>
        <w:t xml:space="preserve"> for PFAS compounds.</w:t>
      </w:r>
    </w:p>
    <w:tbl>
      <w:tblPr>
        <w:tblW w:w="4869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0"/>
        <w:gridCol w:w="2620"/>
        <w:gridCol w:w="2562"/>
        <w:gridCol w:w="2328"/>
      </w:tblGrid>
      <w:tr w:rsidR="00CE6C2A" w:rsidRPr="007F4BA5" w14:paraId="070D8C20" w14:textId="4E73F808" w:rsidTr="00B2089F">
        <w:trPr>
          <w:tblHeader/>
          <w:tblCellSpacing w:w="15" w:type="dxa"/>
          <w:jc w:val="center"/>
        </w:trPr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B686BC8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4BA5">
              <w:rPr>
                <w:rFonts w:ascii="Times New Roman" w:hAnsi="Times New Roman" w:cs="Times New Roman"/>
                <w:b/>
                <w:bCs/>
              </w:rPr>
              <w:t>PFAS Compound</w:t>
            </w:r>
          </w:p>
        </w:tc>
        <w:tc>
          <w:tcPr>
            <w:tcW w:w="147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FFBBCE1" w14:textId="1ABD67BA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4BA5">
              <w:rPr>
                <w:rFonts w:ascii="Times New Roman" w:hAnsi="Times New Roman" w:cs="Times New Roman"/>
                <w:b/>
                <w:bCs/>
              </w:rPr>
              <w:t>Method Detection Limit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F4BA5">
              <w:rPr>
                <w:rFonts w:ascii="Times New Roman" w:hAnsi="Times New Roman" w:cs="Times New Roman"/>
                <w:b/>
                <w:bCs/>
              </w:rPr>
              <w:t>(MDL) ng/L</w:t>
            </w:r>
          </w:p>
        </w:tc>
        <w:tc>
          <w:tcPr>
            <w:tcW w:w="144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78A1326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4BA5">
              <w:rPr>
                <w:rFonts w:ascii="Times New Roman" w:hAnsi="Times New Roman" w:cs="Times New Roman"/>
                <w:b/>
                <w:bCs/>
              </w:rPr>
              <w:t>Limit of Quantification (LOQ) ng/L</w:t>
            </w:r>
          </w:p>
        </w:tc>
        <w:tc>
          <w:tcPr>
            <w:tcW w:w="1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FF323B" w14:textId="67C1C399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L</w:t>
            </w:r>
            <w:r>
              <w:rPr>
                <w:rFonts w:ascii="Times New Roman" w:hAnsi="Times New Roman" w:cs="Times New Roman"/>
                <w:b/>
                <w:bCs/>
              </w:rPr>
              <w:t>imit of Detection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(LOD) ng/L</w:t>
            </w:r>
          </w:p>
        </w:tc>
      </w:tr>
      <w:tr w:rsidR="00CE6C2A" w:rsidRPr="007F4BA5" w14:paraId="3B79A411" w14:textId="4636EDC8" w:rsidTr="00B2089F">
        <w:trPr>
          <w:tblCellSpacing w:w="15" w:type="dxa"/>
          <w:jc w:val="center"/>
        </w:trPr>
        <w:tc>
          <w:tcPr>
            <w:tcW w:w="703" w:type="pct"/>
            <w:vAlign w:val="center"/>
            <w:hideMark/>
          </w:tcPr>
          <w:p w14:paraId="2DC549B8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PFPeA</w:t>
            </w:r>
          </w:p>
        </w:tc>
        <w:tc>
          <w:tcPr>
            <w:tcW w:w="1473" w:type="pct"/>
            <w:vAlign w:val="center"/>
            <w:hideMark/>
          </w:tcPr>
          <w:p w14:paraId="04A9E420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0.443</w:t>
            </w:r>
          </w:p>
        </w:tc>
        <w:tc>
          <w:tcPr>
            <w:tcW w:w="1440" w:type="pct"/>
            <w:vAlign w:val="center"/>
            <w:hideMark/>
          </w:tcPr>
          <w:p w14:paraId="04A14FA8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1.411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CDE28" w14:textId="6E9348AE" w:rsidR="00CE6C2A" w:rsidRPr="00CE6C2A" w:rsidRDefault="00CE6C2A" w:rsidP="00B2089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E6C2A">
              <w:rPr>
                <w:rFonts w:ascii="Times New Roman" w:eastAsia="Malgun Gothic" w:hAnsi="Times New Roman" w:cs="Times New Roman"/>
                <w:color w:val="000000"/>
                <w:szCs w:val="20"/>
              </w:rPr>
              <w:t>0.466</w:t>
            </w:r>
          </w:p>
        </w:tc>
      </w:tr>
      <w:tr w:rsidR="00CE6C2A" w:rsidRPr="007F4BA5" w14:paraId="3308F661" w14:textId="53F38FD4" w:rsidTr="00B2089F">
        <w:trPr>
          <w:tblCellSpacing w:w="15" w:type="dxa"/>
          <w:jc w:val="center"/>
        </w:trPr>
        <w:tc>
          <w:tcPr>
            <w:tcW w:w="703" w:type="pct"/>
            <w:vAlign w:val="center"/>
            <w:hideMark/>
          </w:tcPr>
          <w:p w14:paraId="4497F751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PFHxA</w:t>
            </w:r>
          </w:p>
        </w:tc>
        <w:tc>
          <w:tcPr>
            <w:tcW w:w="1473" w:type="pct"/>
            <w:vAlign w:val="center"/>
            <w:hideMark/>
          </w:tcPr>
          <w:p w14:paraId="14F7C1C9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0.179</w:t>
            </w:r>
          </w:p>
        </w:tc>
        <w:tc>
          <w:tcPr>
            <w:tcW w:w="1440" w:type="pct"/>
            <w:vAlign w:val="center"/>
            <w:hideMark/>
          </w:tcPr>
          <w:p w14:paraId="7FD1E9F2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0.570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1960D" w14:textId="11115D51" w:rsidR="00CE6C2A" w:rsidRPr="00CE6C2A" w:rsidRDefault="00CE6C2A" w:rsidP="00B2089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E6C2A">
              <w:rPr>
                <w:rFonts w:ascii="Times New Roman" w:eastAsia="Malgun Gothic" w:hAnsi="Times New Roman" w:cs="Times New Roman"/>
                <w:color w:val="000000"/>
                <w:szCs w:val="20"/>
              </w:rPr>
              <w:t>0.188</w:t>
            </w:r>
          </w:p>
        </w:tc>
      </w:tr>
      <w:tr w:rsidR="00CE6C2A" w:rsidRPr="007F4BA5" w14:paraId="78605A3E" w14:textId="064648FE" w:rsidTr="00B2089F">
        <w:trPr>
          <w:tblCellSpacing w:w="15" w:type="dxa"/>
          <w:jc w:val="center"/>
        </w:trPr>
        <w:tc>
          <w:tcPr>
            <w:tcW w:w="703" w:type="pct"/>
            <w:vAlign w:val="center"/>
            <w:hideMark/>
          </w:tcPr>
          <w:p w14:paraId="79E0BEAD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PFHpA</w:t>
            </w:r>
          </w:p>
        </w:tc>
        <w:tc>
          <w:tcPr>
            <w:tcW w:w="1473" w:type="pct"/>
            <w:vAlign w:val="center"/>
            <w:hideMark/>
          </w:tcPr>
          <w:p w14:paraId="3DFFF214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0.523</w:t>
            </w:r>
          </w:p>
        </w:tc>
        <w:tc>
          <w:tcPr>
            <w:tcW w:w="1440" w:type="pct"/>
            <w:vAlign w:val="center"/>
            <w:hideMark/>
          </w:tcPr>
          <w:p w14:paraId="1EF6AD3A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1.667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AEAB3" w14:textId="45006436" w:rsidR="00CE6C2A" w:rsidRPr="00CE6C2A" w:rsidRDefault="00CE6C2A" w:rsidP="00B2089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E6C2A">
              <w:rPr>
                <w:rFonts w:ascii="Times New Roman" w:eastAsia="Malgun Gothic" w:hAnsi="Times New Roman" w:cs="Times New Roman"/>
                <w:color w:val="000000"/>
                <w:szCs w:val="20"/>
              </w:rPr>
              <w:t>0.550</w:t>
            </w:r>
          </w:p>
        </w:tc>
      </w:tr>
      <w:tr w:rsidR="00CE6C2A" w:rsidRPr="007F4BA5" w14:paraId="10128237" w14:textId="0DBAB83C" w:rsidTr="00B2089F">
        <w:trPr>
          <w:tblCellSpacing w:w="15" w:type="dxa"/>
          <w:jc w:val="center"/>
        </w:trPr>
        <w:tc>
          <w:tcPr>
            <w:tcW w:w="703" w:type="pct"/>
            <w:vAlign w:val="center"/>
            <w:hideMark/>
          </w:tcPr>
          <w:p w14:paraId="2372E400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PFOA</w:t>
            </w:r>
          </w:p>
        </w:tc>
        <w:tc>
          <w:tcPr>
            <w:tcW w:w="1473" w:type="pct"/>
            <w:vAlign w:val="center"/>
            <w:hideMark/>
          </w:tcPr>
          <w:p w14:paraId="09A1A800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0.110</w:t>
            </w:r>
          </w:p>
        </w:tc>
        <w:tc>
          <w:tcPr>
            <w:tcW w:w="1440" w:type="pct"/>
            <w:vAlign w:val="center"/>
            <w:hideMark/>
          </w:tcPr>
          <w:p w14:paraId="19B6ACDE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0.352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A9C27" w14:textId="28413405" w:rsidR="00CE6C2A" w:rsidRPr="00CE6C2A" w:rsidRDefault="00CE6C2A" w:rsidP="00B2089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E6C2A">
              <w:rPr>
                <w:rFonts w:ascii="Times New Roman" w:eastAsia="Malgun Gothic" w:hAnsi="Times New Roman" w:cs="Times New Roman"/>
                <w:color w:val="000000"/>
                <w:szCs w:val="20"/>
              </w:rPr>
              <w:t>0.116</w:t>
            </w:r>
          </w:p>
        </w:tc>
      </w:tr>
      <w:tr w:rsidR="00CE6C2A" w:rsidRPr="007F4BA5" w14:paraId="1E3C2632" w14:textId="16857384" w:rsidTr="00B2089F">
        <w:trPr>
          <w:tblCellSpacing w:w="15" w:type="dxa"/>
          <w:jc w:val="center"/>
        </w:trPr>
        <w:tc>
          <w:tcPr>
            <w:tcW w:w="703" w:type="pct"/>
            <w:vAlign w:val="center"/>
            <w:hideMark/>
          </w:tcPr>
          <w:p w14:paraId="311A28FC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PFNA</w:t>
            </w:r>
          </w:p>
        </w:tc>
        <w:tc>
          <w:tcPr>
            <w:tcW w:w="1473" w:type="pct"/>
            <w:vAlign w:val="center"/>
            <w:hideMark/>
          </w:tcPr>
          <w:p w14:paraId="53A31D71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0.389</w:t>
            </w:r>
          </w:p>
        </w:tc>
        <w:tc>
          <w:tcPr>
            <w:tcW w:w="1440" w:type="pct"/>
            <w:vAlign w:val="center"/>
            <w:hideMark/>
          </w:tcPr>
          <w:p w14:paraId="33AD6659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1.238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D3F49" w14:textId="443AC2BF" w:rsidR="00CE6C2A" w:rsidRPr="00CE6C2A" w:rsidRDefault="00CE6C2A" w:rsidP="00B2089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E6C2A">
              <w:rPr>
                <w:rFonts w:ascii="Times New Roman" w:eastAsia="Malgun Gothic" w:hAnsi="Times New Roman" w:cs="Times New Roman"/>
                <w:color w:val="000000"/>
                <w:szCs w:val="20"/>
              </w:rPr>
              <w:t>0.408</w:t>
            </w:r>
          </w:p>
        </w:tc>
      </w:tr>
      <w:tr w:rsidR="00CE6C2A" w:rsidRPr="007F4BA5" w14:paraId="3EF98E8B" w14:textId="49618D10" w:rsidTr="00B2089F">
        <w:trPr>
          <w:tblCellSpacing w:w="15" w:type="dxa"/>
          <w:jc w:val="center"/>
        </w:trPr>
        <w:tc>
          <w:tcPr>
            <w:tcW w:w="703" w:type="pct"/>
            <w:vAlign w:val="center"/>
            <w:hideMark/>
          </w:tcPr>
          <w:p w14:paraId="0492190B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PFDA</w:t>
            </w:r>
          </w:p>
        </w:tc>
        <w:tc>
          <w:tcPr>
            <w:tcW w:w="1473" w:type="pct"/>
            <w:vAlign w:val="center"/>
            <w:hideMark/>
          </w:tcPr>
          <w:p w14:paraId="73D77C68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0.431</w:t>
            </w:r>
          </w:p>
        </w:tc>
        <w:tc>
          <w:tcPr>
            <w:tcW w:w="1440" w:type="pct"/>
            <w:vAlign w:val="center"/>
            <w:hideMark/>
          </w:tcPr>
          <w:p w14:paraId="2CCC9193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1.371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D8BD5" w14:textId="095EBCB4" w:rsidR="00CE6C2A" w:rsidRPr="00CE6C2A" w:rsidRDefault="00CE6C2A" w:rsidP="00B2089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E6C2A">
              <w:rPr>
                <w:rFonts w:ascii="Times New Roman" w:eastAsia="Malgun Gothic" w:hAnsi="Times New Roman" w:cs="Times New Roman"/>
                <w:color w:val="000000"/>
                <w:szCs w:val="20"/>
              </w:rPr>
              <w:t>0.453</w:t>
            </w:r>
          </w:p>
        </w:tc>
      </w:tr>
      <w:tr w:rsidR="00CE6C2A" w:rsidRPr="007F4BA5" w14:paraId="438FBECB" w14:textId="0B9A4F3C" w:rsidTr="00B2089F">
        <w:trPr>
          <w:tblCellSpacing w:w="15" w:type="dxa"/>
          <w:jc w:val="center"/>
        </w:trPr>
        <w:tc>
          <w:tcPr>
            <w:tcW w:w="703" w:type="pct"/>
            <w:vAlign w:val="center"/>
            <w:hideMark/>
          </w:tcPr>
          <w:p w14:paraId="06DE31AF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PFUnDA</w:t>
            </w:r>
          </w:p>
        </w:tc>
        <w:tc>
          <w:tcPr>
            <w:tcW w:w="1473" w:type="pct"/>
            <w:vAlign w:val="center"/>
            <w:hideMark/>
          </w:tcPr>
          <w:p w14:paraId="1524A91E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0.499</w:t>
            </w:r>
          </w:p>
        </w:tc>
        <w:tc>
          <w:tcPr>
            <w:tcW w:w="1440" w:type="pct"/>
            <w:vAlign w:val="center"/>
            <w:hideMark/>
          </w:tcPr>
          <w:p w14:paraId="3A78B39F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1.589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E7701" w14:textId="70FD1EEB" w:rsidR="00CE6C2A" w:rsidRPr="00CE6C2A" w:rsidRDefault="00CE6C2A" w:rsidP="00B2089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E6C2A">
              <w:rPr>
                <w:rFonts w:ascii="Times New Roman" w:eastAsia="Malgun Gothic" w:hAnsi="Times New Roman" w:cs="Times New Roman"/>
                <w:color w:val="000000"/>
                <w:szCs w:val="20"/>
              </w:rPr>
              <w:t>0.524</w:t>
            </w:r>
          </w:p>
        </w:tc>
      </w:tr>
      <w:tr w:rsidR="00CE6C2A" w:rsidRPr="007F4BA5" w14:paraId="7006007A" w14:textId="268842C6" w:rsidTr="00B2089F">
        <w:trPr>
          <w:tblCellSpacing w:w="15" w:type="dxa"/>
          <w:jc w:val="center"/>
        </w:trPr>
        <w:tc>
          <w:tcPr>
            <w:tcW w:w="703" w:type="pct"/>
            <w:vAlign w:val="center"/>
            <w:hideMark/>
          </w:tcPr>
          <w:p w14:paraId="7C973807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PFDoDA</w:t>
            </w:r>
          </w:p>
        </w:tc>
        <w:tc>
          <w:tcPr>
            <w:tcW w:w="1473" w:type="pct"/>
            <w:vAlign w:val="center"/>
            <w:hideMark/>
          </w:tcPr>
          <w:p w14:paraId="504D4CEB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0.615</w:t>
            </w:r>
          </w:p>
        </w:tc>
        <w:tc>
          <w:tcPr>
            <w:tcW w:w="1440" w:type="pct"/>
            <w:vAlign w:val="center"/>
            <w:hideMark/>
          </w:tcPr>
          <w:p w14:paraId="408CAE42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1.959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65E80" w14:textId="5F33722F" w:rsidR="00CE6C2A" w:rsidRPr="00CE6C2A" w:rsidRDefault="00CE6C2A" w:rsidP="00B2089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E6C2A">
              <w:rPr>
                <w:rFonts w:ascii="Times New Roman" w:eastAsia="Malgun Gothic" w:hAnsi="Times New Roman" w:cs="Times New Roman"/>
                <w:color w:val="000000"/>
                <w:szCs w:val="20"/>
              </w:rPr>
              <w:t>0.647</w:t>
            </w:r>
          </w:p>
        </w:tc>
      </w:tr>
      <w:tr w:rsidR="00CE6C2A" w:rsidRPr="007F4BA5" w14:paraId="435E0ABA" w14:textId="5C1433A8" w:rsidTr="00B2089F">
        <w:trPr>
          <w:tblCellSpacing w:w="15" w:type="dxa"/>
          <w:jc w:val="center"/>
        </w:trPr>
        <w:tc>
          <w:tcPr>
            <w:tcW w:w="703" w:type="pct"/>
            <w:vAlign w:val="center"/>
            <w:hideMark/>
          </w:tcPr>
          <w:p w14:paraId="314D34BE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PFTrDA</w:t>
            </w:r>
          </w:p>
        </w:tc>
        <w:tc>
          <w:tcPr>
            <w:tcW w:w="1473" w:type="pct"/>
            <w:vAlign w:val="center"/>
            <w:hideMark/>
          </w:tcPr>
          <w:p w14:paraId="79ED3091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0.264</w:t>
            </w:r>
          </w:p>
        </w:tc>
        <w:tc>
          <w:tcPr>
            <w:tcW w:w="1440" w:type="pct"/>
            <w:vAlign w:val="center"/>
            <w:hideMark/>
          </w:tcPr>
          <w:p w14:paraId="1B6D18D3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0.840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EA819" w14:textId="2152D2A1" w:rsidR="00CE6C2A" w:rsidRPr="00CE6C2A" w:rsidRDefault="00CE6C2A" w:rsidP="00B2089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E6C2A">
              <w:rPr>
                <w:rFonts w:ascii="Times New Roman" w:eastAsia="Malgun Gothic" w:hAnsi="Times New Roman" w:cs="Times New Roman"/>
                <w:color w:val="000000"/>
                <w:szCs w:val="20"/>
              </w:rPr>
              <w:t>0.277</w:t>
            </w:r>
          </w:p>
        </w:tc>
      </w:tr>
      <w:tr w:rsidR="00CE6C2A" w:rsidRPr="007F4BA5" w14:paraId="17D49598" w14:textId="6353886B" w:rsidTr="00B2089F">
        <w:trPr>
          <w:tblCellSpacing w:w="15" w:type="dxa"/>
          <w:jc w:val="center"/>
        </w:trPr>
        <w:tc>
          <w:tcPr>
            <w:tcW w:w="703" w:type="pct"/>
            <w:vAlign w:val="center"/>
            <w:hideMark/>
          </w:tcPr>
          <w:p w14:paraId="09CE64A1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PFTeDA</w:t>
            </w:r>
          </w:p>
        </w:tc>
        <w:tc>
          <w:tcPr>
            <w:tcW w:w="1473" w:type="pct"/>
            <w:vAlign w:val="center"/>
            <w:hideMark/>
          </w:tcPr>
          <w:p w14:paraId="4DF72CE9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0.253</w:t>
            </w:r>
          </w:p>
        </w:tc>
        <w:tc>
          <w:tcPr>
            <w:tcW w:w="1440" w:type="pct"/>
            <w:vAlign w:val="center"/>
            <w:hideMark/>
          </w:tcPr>
          <w:p w14:paraId="1E82B7DF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0.806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559B3" w14:textId="6A8E6947" w:rsidR="00CE6C2A" w:rsidRPr="00CE6C2A" w:rsidRDefault="00CE6C2A" w:rsidP="00B2089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E6C2A">
              <w:rPr>
                <w:rFonts w:ascii="Times New Roman" w:eastAsia="Malgun Gothic" w:hAnsi="Times New Roman" w:cs="Times New Roman"/>
                <w:color w:val="000000"/>
                <w:szCs w:val="20"/>
              </w:rPr>
              <w:t>0.266</w:t>
            </w:r>
          </w:p>
        </w:tc>
      </w:tr>
      <w:tr w:rsidR="00CE6C2A" w:rsidRPr="007F4BA5" w14:paraId="6C1B298F" w14:textId="606EDFEC" w:rsidTr="00B2089F">
        <w:trPr>
          <w:tblCellSpacing w:w="15" w:type="dxa"/>
          <w:jc w:val="center"/>
        </w:trPr>
        <w:tc>
          <w:tcPr>
            <w:tcW w:w="703" w:type="pct"/>
            <w:vAlign w:val="center"/>
            <w:hideMark/>
          </w:tcPr>
          <w:p w14:paraId="517BA8CE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PFBS</w:t>
            </w:r>
          </w:p>
        </w:tc>
        <w:tc>
          <w:tcPr>
            <w:tcW w:w="1473" w:type="pct"/>
            <w:vAlign w:val="center"/>
            <w:hideMark/>
          </w:tcPr>
          <w:p w14:paraId="1007D6B5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0.192</w:t>
            </w:r>
          </w:p>
        </w:tc>
        <w:tc>
          <w:tcPr>
            <w:tcW w:w="1440" w:type="pct"/>
            <w:vAlign w:val="center"/>
            <w:hideMark/>
          </w:tcPr>
          <w:p w14:paraId="17C49880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0.611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14DE8" w14:textId="248C3D6E" w:rsidR="00CE6C2A" w:rsidRPr="00CE6C2A" w:rsidRDefault="00CE6C2A" w:rsidP="00B2089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E6C2A">
              <w:rPr>
                <w:rFonts w:ascii="Times New Roman" w:eastAsia="Malgun Gothic" w:hAnsi="Times New Roman" w:cs="Times New Roman"/>
                <w:color w:val="000000"/>
                <w:szCs w:val="20"/>
              </w:rPr>
              <w:t>0.201</w:t>
            </w:r>
          </w:p>
        </w:tc>
      </w:tr>
      <w:tr w:rsidR="00CE6C2A" w:rsidRPr="007F4BA5" w14:paraId="3563EA55" w14:textId="196689B6" w:rsidTr="00B2089F">
        <w:trPr>
          <w:tblCellSpacing w:w="15" w:type="dxa"/>
          <w:jc w:val="center"/>
        </w:trPr>
        <w:tc>
          <w:tcPr>
            <w:tcW w:w="703" w:type="pct"/>
            <w:vAlign w:val="center"/>
            <w:hideMark/>
          </w:tcPr>
          <w:p w14:paraId="69164297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PFPeS</w:t>
            </w:r>
          </w:p>
        </w:tc>
        <w:tc>
          <w:tcPr>
            <w:tcW w:w="1473" w:type="pct"/>
            <w:vAlign w:val="center"/>
            <w:hideMark/>
          </w:tcPr>
          <w:p w14:paraId="16058D93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0.532</w:t>
            </w:r>
          </w:p>
        </w:tc>
        <w:tc>
          <w:tcPr>
            <w:tcW w:w="1440" w:type="pct"/>
            <w:vAlign w:val="center"/>
            <w:hideMark/>
          </w:tcPr>
          <w:p w14:paraId="6E14F766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1.693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DC916" w14:textId="3E5F7E99" w:rsidR="00CE6C2A" w:rsidRPr="00CE6C2A" w:rsidRDefault="00CE6C2A" w:rsidP="00B2089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E6C2A">
              <w:rPr>
                <w:rFonts w:ascii="Times New Roman" w:eastAsia="Malgun Gothic" w:hAnsi="Times New Roman" w:cs="Times New Roman"/>
                <w:color w:val="000000"/>
                <w:szCs w:val="20"/>
              </w:rPr>
              <w:t>0.559</w:t>
            </w:r>
          </w:p>
        </w:tc>
      </w:tr>
      <w:tr w:rsidR="00CE6C2A" w:rsidRPr="007F4BA5" w14:paraId="5BDB911C" w14:textId="44D80CC9" w:rsidTr="00B2089F">
        <w:trPr>
          <w:tblCellSpacing w:w="15" w:type="dxa"/>
          <w:jc w:val="center"/>
        </w:trPr>
        <w:tc>
          <w:tcPr>
            <w:tcW w:w="703" w:type="pct"/>
            <w:vAlign w:val="center"/>
            <w:hideMark/>
          </w:tcPr>
          <w:p w14:paraId="55219678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PFHxS</w:t>
            </w:r>
          </w:p>
        </w:tc>
        <w:tc>
          <w:tcPr>
            <w:tcW w:w="1473" w:type="pct"/>
            <w:vAlign w:val="center"/>
            <w:hideMark/>
          </w:tcPr>
          <w:p w14:paraId="04966066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0.139</w:t>
            </w:r>
          </w:p>
        </w:tc>
        <w:tc>
          <w:tcPr>
            <w:tcW w:w="1440" w:type="pct"/>
            <w:vAlign w:val="center"/>
            <w:hideMark/>
          </w:tcPr>
          <w:p w14:paraId="17FCE4A0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0.442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F52E9" w14:textId="5CE34D63" w:rsidR="00CE6C2A" w:rsidRPr="00CE6C2A" w:rsidRDefault="00CE6C2A" w:rsidP="00B2089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E6C2A">
              <w:rPr>
                <w:rFonts w:ascii="Times New Roman" w:eastAsia="Malgun Gothic" w:hAnsi="Times New Roman" w:cs="Times New Roman"/>
                <w:color w:val="000000"/>
                <w:szCs w:val="20"/>
              </w:rPr>
              <w:t>0.146</w:t>
            </w:r>
          </w:p>
        </w:tc>
      </w:tr>
      <w:tr w:rsidR="00CE6C2A" w:rsidRPr="007F4BA5" w14:paraId="3BFC38CF" w14:textId="5CCC90F4" w:rsidTr="00B2089F">
        <w:trPr>
          <w:tblCellSpacing w:w="15" w:type="dxa"/>
          <w:jc w:val="center"/>
        </w:trPr>
        <w:tc>
          <w:tcPr>
            <w:tcW w:w="703" w:type="pct"/>
            <w:vAlign w:val="center"/>
            <w:hideMark/>
          </w:tcPr>
          <w:p w14:paraId="115AC7DA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PFHpS</w:t>
            </w:r>
          </w:p>
        </w:tc>
        <w:tc>
          <w:tcPr>
            <w:tcW w:w="1473" w:type="pct"/>
            <w:vAlign w:val="center"/>
            <w:hideMark/>
          </w:tcPr>
          <w:p w14:paraId="62B1A027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0.132</w:t>
            </w:r>
          </w:p>
        </w:tc>
        <w:tc>
          <w:tcPr>
            <w:tcW w:w="1440" w:type="pct"/>
            <w:vAlign w:val="center"/>
            <w:hideMark/>
          </w:tcPr>
          <w:p w14:paraId="5359ED94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0.422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1D874" w14:textId="0974941C" w:rsidR="00CE6C2A" w:rsidRPr="00CE6C2A" w:rsidRDefault="00CE6C2A" w:rsidP="00B2089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E6C2A">
              <w:rPr>
                <w:rFonts w:ascii="Times New Roman" w:eastAsia="Malgun Gothic" w:hAnsi="Times New Roman" w:cs="Times New Roman"/>
                <w:color w:val="000000"/>
                <w:szCs w:val="20"/>
              </w:rPr>
              <w:t>0.139</w:t>
            </w:r>
          </w:p>
        </w:tc>
      </w:tr>
      <w:tr w:rsidR="00CE6C2A" w:rsidRPr="007F4BA5" w14:paraId="5019066D" w14:textId="29399EA0" w:rsidTr="00B2089F">
        <w:trPr>
          <w:tblCellSpacing w:w="15" w:type="dxa"/>
          <w:jc w:val="center"/>
        </w:trPr>
        <w:tc>
          <w:tcPr>
            <w:tcW w:w="703" w:type="pct"/>
            <w:vAlign w:val="center"/>
            <w:hideMark/>
          </w:tcPr>
          <w:p w14:paraId="561C2235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PFOS</w:t>
            </w:r>
          </w:p>
        </w:tc>
        <w:tc>
          <w:tcPr>
            <w:tcW w:w="1473" w:type="pct"/>
            <w:vAlign w:val="center"/>
            <w:hideMark/>
          </w:tcPr>
          <w:p w14:paraId="10593043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0.552</w:t>
            </w:r>
          </w:p>
        </w:tc>
        <w:tc>
          <w:tcPr>
            <w:tcW w:w="1440" w:type="pct"/>
            <w:vAlign w:val="center"/>
            <w:hideMark/>
          </w:tcPr>
          <w:p w14:paraId="489D281F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1.757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73AB7" w14:textId="638176FB" w:rsidR="00CE6C2A" w:rsidRPr="00CE6C2A" w:rsidRDefault="00CE6C2A" w:rsidP="00B2089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E6C2A">
              <w:rPr>
                <w:rFonts w:ascii="Times New Roman" w:eastAsia="Malgun Gothic" w:hAnsi="Times New Roman" w:cs="Times New Roman"/>
                <w:color w:val="000000"/>
                <w:szCs w:val="20"/>
              </w:rPr>
              <w:t>0.580</w:t>
            </w:r>
          </w:p>
        </w:tc>
      </w:tr>
      <w:tr w:rsidR="00CE6C2A" w:rsidRPr="007F4BA5" w14:paraId="3B36FE9B" w14:textId="38E4491C" w:rsidTr="00B2089F">
        <w:trPr>
          <w:tblCellSpacing w:w="15" w:type="dxa"/>
          <w:jc w:val="center"/>
        </w:trPr>
        <w:tc>
          <w:tcPr>
            <w:tcW w:w="703" w:type="pct"/>
            <w:vAlign w:val="center"/>
            <w:hideMark/>
          </w:tcPr>
          <w:p w14:paraId="6B186347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PFNS</w:t>
            </w:r>
          </w:p>
        </w:tc>
        <w:tc>
          <w:tcPr>
            <w:tcW w:w="1473" w:type="pct"/>
            <w:vAlign w:val="center"/>
            <w:hideMark/>
          </w:tcPr>
          <w:p w14:paraId="21A59946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0.506</w:t>
            </w:r>
          </w:p>
        </w:tc>
        <w:tc>
          <w:tcPr>
            <w:tcW w:w="1440" w:type="pct"/>
            <w:vAlign w:val="center"/>
            <w:hideMark/>
          </w:tcPr>
          <w:p w14:paraId="68F5DD48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1.613</w:t>
            </w:r>
          </w:p>
        </w:tc>
        <w:tc>
          <w:tcPr>
            <w:tcW w:w="1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58DB7" w14:textId="7A170922" w:rsidR="00CE6C2A" w:rsidRPr="00CE6C2A" w:rsidRDefault="00CE6C2A" w:rsidP="00B2089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E6C2A">
              <w:rPr>
                <w:rFonts w:ascii="Times New Roman" w:eastAsia="Malgun Gothic" w:hAnsi="Times New Roman" w:cs="Times New Roman"/>
                <w:color w:val="000000"/>
                <w:szCs w:val="20"/>
              </w:rPr>
              <w:t>0.532</w:t>
            </w:r>
          </w:p>
        </w:tc>
      </w:tr>
      <w:tr w:rsidR="00CE6C2A" w:rsidRPr="007F4BA5" w14:paraId="2E8C1799" w14:textId="23AA7774" w:rsidTr="00B2089F">
        <w:trPr>
          <w:tblCellSpacing w:w="15" w:type="dxa"/>
          <w:jc w:val="center"/>
        </w:trPr>
        <w:tc>
          <w:tcPr>
            <w:tcW w:w="703" w:type="pct"/>
            <w:tcBorders>
              <w:bottom w:val="single" w:sz="4" w:space="0" w:color="auto"/>
            </w:tcBorders>
            <w:vAlign w:val="center"/>
            <w:hideMark/>
          </w:tcPr>
          <w:p w14:paraId="47D245EB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PFDS</w:t>
            </w:r>
          </w:p>
        </w:tc>
        <w:tc>
          <w:tcPr>
            <w:tcW w:w="1473" w:type="pct"/>
            <w:tcBorders>
              <w:bottom w:val="single" w:sz="4" w:space="0" w:color="auto"/>
            </w:tcBorders>
            <w:vAlign w:val="center"/>
            <w:hideMark/>
          </w:tcPr>
          <w:p w14:paraId="68D11864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0.243</w:t>
            </w:r>
          </w:p>
        </w:tc>
        <w:tc>
          <w:tcPr>
            <w:tcW w:w="1440" w:type="pct"/>
            <w:tcBorders>
              <w:bottom w:val="single" w:sz="4" w:space="0" w:color="auto"/>
            </w:tcBorders>
            <w:vAlign w:val="center"/>
            <w:hideMark/>
          </w:tcPr>
          <w:p w14:paraId="38A1B43B" w14:textId="77777777" w:rsidR="00CE6C2A" w:rsidRPr="007F4BA5" w:rsidRDefault="00CE6C2A" w:rsidP="00B2089F">
            <w:pPr>
              <w:jc w:val="center"/>
              <w:rPr>
                <w:rFonts w:ascii="Times New Roman" w:hAnsi="Times New Roman" w:cs="Times New Roman"/>
              </w:rPr>
            </w:pPr>
            <w:r w:rsidRPr="007F4BA5">
              <w:rPr>
                <w:rFonts w:ascii="Times New Roman" w:hAnsi="Times New Roman" w:cs="Times New Roman"/>
              </w:rPr>
              <w:t>0.775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B56C0A" w14:textId="72E0940E" w:rsidR="00CE6C2A" w:rsidRPr="00CE6C2A" w:rsidRDefault="00CE6C2A" w:rsidP="00B2089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E6C2A">
              <w:rPr>
                <w:rFonts w:ascii="Times New Roman" w:eastAsia="Malgun Gothic" w:hAnsi="Times New Roman" w:cs="Times New Roman"/>
                <w:color w:val="000000"/>
                <w:szCs w:val="20"/>
              </w:rPr>
              <w:t>0.256</w:t>
            </w:r>
          </w:p>
        </w:tc>
      </w:tr>
    </w:tbl>
    <w:p w14:paraId="5EA8E1A9" w14:textId="266287CD" w:rsidR="00490B88" w:rsidRDefault="00490B88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2D0078E6" w14:textId="062AD697" w:rsidR="00437A85" w:rsidRDefault="00437A85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347719D3" w14:textId="58268B9E" w:rsidR="00437A85" w:rsidRDefault="00437A85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59C70FAD" w14:textId="44B15389" w:rsidR="00437A85" w:rsidRDefault="00437A85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61DE99FD" w14:textId="33C67C57" w:rsidR="00437A85" w:rsidRDefault="00437A85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609CF1FE" w14:textId="7FFC75AF" w:rsidR="00437A85" w:rsidRDefault="00437A85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133BC7AB" w14:textId="77679FCB" w:rsidR="00437A85" w:rsidRDefault="00437A85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32BCF38F" w14:textId="15D88666" w:rsidR="00437A85" w:rsidRDefault="00437A85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728C6F78" w14:textId="68863C19" w:rsidR="00437A85" w:rsidRPr="00483113" w:rsidRDefault="00437A85" w:rsidP="00437A85">
      <w:pPr>
        <w:pStyle w:val="Caption"/>
        <w:keepNext/>
        <w:rPr>
          <w:rFonts w:ascii="Times New Roman" w:hAnsi="Times New Roman" w:cs="Times New Roman"/>
          <w:b w:val="0"/>
          <w:bCs w:val="0"/>
        </w:rPr>
      </w:pPr>
      <w:r w:rsidRPr="00483113">
        <w:rPr>
          <w:rFonts w:ascii="Times New Roman" w:hAnsi="Times New Roman" w:cs="Times New Roman"/>
        </w:rPr>
        <w:t xml:space="preserve">Table S4. </w:t>
      </w:r>
      <w:r w:rsidR="00DE1EB0">
        <w:rPr>
          <w:rFonts w:ascii="Times New Roman" w:hAnsi="Times New Roman" w:cs="Times New Roman"/>
          <w:b w:val="0"/>
          <w:bCs w:val="0"/>
        </w:rPr>
        <w:t>Sample recovery</w:t>
      </w:r>
      <w:r w:rsidR="00DE1EB0" w:rsidRPr="00DE1EB0">
        <w:rPr>
          <w:rFonts w:ascii="Times New Roman" w:hAnsi="Times New Roman" w:cs="Times New Roman"/>
          <w:b w:val="0"/>
          <w:bCs w:val="0"/>
        </w:rPr>
        <w:t xml:space="preserve"> (%) and </w:t>
      </w:r>
      <w:r w:rsidR="009944CC" w:rsidRPr="009944CC">
        <w:rPr>
          <w:rFonts w:ascii="Times New Roman" w:hAnsi="Times New Roman" w:cs="Times New Roman"/>
          <w:b w:val="0"/>
          <w:bCs w:val="0"/>
        </w:rPr>
        <w:t>QC Spike Accuracy (%)</w:t>
      </w:r>
      <w:r w:rsidR="009944CC">
        <w:rPr>
          <w:rFonts w:ascii="Times New Roman" w:hAnsi="Times New Roman" w:cs="Times New Roman"/>
          <w:b w:val="0"/>
          <w:bCs w:val="0"/>
        </w:rPr>
        <w:t xml:space="preserve"> </w:t>
      </w:r>
      <w:r w:rsidR="00DE1EB0" w:rsidRPr="00DE1EB0">
        <w:rPr>
          <w:rFonts w:ascii="Times New Roman" w:hAnsi="Times New Roman" w:cs="Times New Roman"/>
          <w:b w:val="0"/>
          <w:bCs w:val="0"/>
        </w:rPr>
        <w:t>for 17 PFAS analytes, including the field blank.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1984"/>
        <w:gridCol w:w="1984"/>
      </w:tblGrid>
      <w:tr w:rsidR="00C21B90" w:rsidRPr="00437A85" w14:paraId="5D09E341" w14:textId="6C775139" w:rsidTr="00B2089F">
        <w:trPr>
          <w:tblHeader/>
          <w:tblCellSpacing w:w="15" w:type="dxa"/>
        </w:trPr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376C02C" w14:textId="77777777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Analytes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B75377" w14:textId="2C07EBFD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Sample Recovery (%)</w:t>
            </w:r>
          </w:p>
        </w:tc>
        <w:tc>
          <w:tcPr>
            <w:tcW w:w="19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73F30A" w14:textId="4CEAFC50" w:rsidR="00C21B90" w:rsidRPr="00C15F73" w:rsidRDefault="00DE1EB0" w:rsidP="00B2089F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QC Spike Accuracy</w:t>
            </w:r>
            <w:r w:rsidR="00D54EE9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 xml:space="preserve"> </w:t>
            </w:r>
            <w:r w:rsidRPr="00C15F73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(%)</w:t>
            </w:r>
          </w:p>
        </w:tc>
      </w:tr>
      <w:tr w:rsidR="00C21B90" w:rsidRPr="00437A85" w14:paraId="63E99DA3" w14:textId="533F9FDF" w:rsidTr="00B2089F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5F602B73" w14:textId="77777777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PFPeA</w:t>
            </w:r>
          </w:p>
        </w:tc>
        <w:tc>
          <w:tcPr>
            <w:tcW w:w="1954" w:type="dxa"/>
            <w:vAlign w:val="center"/>
            <w:hideMark/>
          </w:tcPr>
          <w:p w14:paraId="076FB7C4" w14:textId="725F88BF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77.7</w:t>
            </w:r>
            <w:r w:rsidR="00D6238C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97.3</w:t>
            </w:r>
          </w:p>
        </w:tc>
        <w:tc>
          <w:tcPr>
            <w:tcW w:w="1939" w:type="dxa"/>
            <w:vAlign w:val="center"/>
          </w:tcPr>
          <w:p w14:paraId="4AE514AA" w14:textId="34C0EE36" w:rsidR="00C21B90" w:rsidRPr="00C15F73" w:rsidRDefault="00DE1EB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9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7.4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102.8</w:t>
            </w:r>
          </w:p>
        </w:tc>
      </w:tr>
      <w:tr w:rsidR="00C21B90" w:rsidRPr="00437A85" w14:paraId="6D55AB2F" w14:textId="515691C0" w:rsidTr="00B2089F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14516257" w14:textId="77777777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PFHxA</w:t>
            </w:r>
          </w:p>
        </w:tc>
        <w:tc>
          <w:tcPr>
            <w:tcW w:w="1954" w:type="dxa"/>
            <w:vAlign w:val="center"/>
            <w:hideMark/>
          </w:tcPr>
          <w:p w14:paraId="11365B35" w14:textId="10B31B76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77.7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87.3</w:t>
            </w:r>
          </w:p>
        </w:tc>
        <w:tc>
          <w:tcPr>
            <w:tcW w:w="1939" w:type="dxa"/>
            <w:vAlign w:val="center"/>
          </w:tcPr>
          <w:p w14:paraId="01226458" w14:textId="0A1CBF99" w:rsidR="00C21B90" w:rsidRPr="00C15F73" w:rsidRDefault="009944CC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9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7.9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103.2</w:t>
            </w:r>
          </w:p>
        </w:tc>
      </w:tr>
      <w:tr w:rsidR="00C21B90" w:rsidRPr="00437A85" w14:paraId="5C691F23" w14:textId="1F704589" w:rsidTr="00B2089F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0A952D5A" w14:textId="77777777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PFHpA</w:t>
            </w:r>
          </w:p>
        </w:tc>
        <w:tc>
          <w:tcPr>
            <w:tcW w:w="1954" w:type="dxa"/>
            <w:vAlign w:val="center"/>
            <w:hideMark/>
          </w:tcPr>
          <w:p w14:paraId="17F9922A" w14:textId="75EDFB3D" w:rsidR="00C21B90" w:rsidRPr="00C15F73" w:rsidRDefault="00DE1EB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84.5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="00C21B90"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105.9</w:t>
            </w:r>
          </w:p>
        </w:tc>
        <w:tc>
          <w:tcPr>
            <w:tcW w:w="1939" w:type="dxa"/>
            <w:vAlign w:val="center"/>
          </w:tcPr>
          <w:p w14:paraId="312849C6" w14:textId="6AF3D035" w:rsidR="00C21B90" w:rsidRPr="00C15F73" w:rsidRDefault="009944CC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9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3.6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105.2</w:t>
            </w:r>
          </w:p>
        </w:tc>
      </w:tr>
      <w:tr w:rsidR="00C21B90" w:rsidRPr="00437A85" w14:paraId="1022F3E7" w14:textId="71A30E53" w:rsidTr="00B2089F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47DC5F4D" w14:textId="77777777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PFOA</w:t>
            </w:r>
          </w:p>
        </w:tc>
        <w:tc>
          <w:tcPr>
            <w:tcW w:w="1954" w:type="dxa"/>
            <w:vAlign w:val="center"/>
            <w:hideMark/>
          </w:tcPr>
          <w:p w14:paraId="6C40E1CA" w14:textId="49EEF0CF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91.0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105.9</w:t>
            </w:r>
          </w:p>
        </w:tc>
        <w:tc>
          <w:tcPr>
            <w:tcW w:w="1939" w:type="dxa"/>
            <w:vAlign w:val="center"/>
          </w:tcPr>
          <w:p w14:paraId="17698319" w14:textId="2710C1DB" w:rsidR="00C21B90" w:rsidRPr="00C15F73" w:rsidRDefault="009944CC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9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5.3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106.9</w:t>
            </w:r>
          </w:p>
        </w:tc>
      </w:tr>
      <w:tr w:rsidR="00C21B90" w:rsidRPr="00437A85" w14:paraId="125C7AAE" w14:textId="45D71865" w:rsidTr="00B2089F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27F39F97" w14:textId="77777777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PFNA</w:t>
            </w:r>
          </w:p>
        </w:tc>
        <w:tc>
          <w:tcPr>
            <w:tcW w:w="1954" w:type="dxa"/>
            <w:vAlign w:val="center"/>
            <w:hideMark/>
          </w:tcPr>
          <w:p w14:paraId="483E1FF3" w14:textId="0124E156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88.6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</w:t>
            </w:r>
            <w:r w:rsidR="00DE1EB0"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7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.</w:t>
            </w:r>
            <w:r w:rsidR="00DE1EB0"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3</w:t>
            </w:r>
          </w:p>
        </w:tc>
        <w:tc>
          <w:tcPr>
            <w:tcW w:w="1939" w:type="dxa"/>
            <w:vAlign w:val="center"/>
          </w:tcPr>
          <w:p w14:paraId="67CFAB03" w14:textId="75221F4E" w:rsidR="00C21B90" w:rsidRPr="00C15F73" w:rsidRDefault="009944CC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9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3.8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106.8</w:t>
            </w:r>
          </w:p>
        </w:tc>
      </w:tr>
      <w:tr w:rsidR="00C21B90" w:rsidRPr="00437A85" w14:paraId="1DC94D88" w14:textId="24E08781" w:rsidTr="00B2089F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00DB310B" w14:textId="77777777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PFDA</w:t>
            </w:r>
          </w:p>
        </w:tc>
        <w:tc>
          <w:tcPr>
            <w:tcW w:w="1954" w:type="dxa"/>
            <w:vAlign w:val="center"/>
            <w:hideMark/>
          </w:tcPr>
          <w:p w14:paraId="73F51F93" w14:textId="3C066B55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92.9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</w:t>
            </w:r>
            <w:r w:rsidR="00DE1EB0"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9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.</w:t>
            </w:r>
            <w:r w:rsidR="00DE1EB0"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2</w:t>
            </w:r>
          </w:p>
        </w:tc>
        <w:tc>
          <w:tcPr>
            <w:tcW w:w="1939" w:type="dxa"/>
            <w:vAlign w:val="center"/>
          </w:tcPr>
          <w:p w14:paraId="54BB2B8A" w14:textId="6C0F2728" w:rsidR="00C21B90" w:rsidRPr="00C15F73" w:rsidRDefault="009944CC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9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5.9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103.5</w:t>
            </w:r>
          </w:p>
        </w:tc>
      </w:tr>
      <w:tr w:rsidR="00C21B90" w:rsidRPr="00437A85" w14:paraId="4621B3B3" w14:textId="2B823882" w:rsidTr="00B2089F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4EB0147A" w14:textId="77777777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PFUnDA</w:t>
            </w:r>
          </w:p>
        </w:tc>
        <w:tc>
          <w:tcPr>
            <w:tcW w:w="1954" w:type="dxa"/>
            <w:vAlign w:val="center"/>
            <w:hideMark/>
          </w:tcPr>
          <w:p w14:paraId="540E5D64" w14:textId="711D3865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87.9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</w:t>
            </w:r>
            <w:r w:rsidR="00DE1EB0"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9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.</w:t>
            </w:r>
            <w:r w:rsidR="00DE1EB0"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8</w:t>
            </w:r>
          </w:p>
        </w:tc>
        <w:tc>
          <w:tcPr>
            <w:tcW w:w="1939" w:type="dxa"/>
            <w:vAlign w:val="center"/>
          </w:tcPr>
          <w:p w14:paraId="3DBE91DE" w14:textId="02B56343" w:rsidR="00C21B90" w:rsidRPr="00C15F73" w:rsidRDefault="009944CC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9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4.7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105.3</w:t>
            </w:r>
          </w:p>
        </w:tc>
      </w:tr>
      <w:tr w:rsidR="00C21B90" w:rsidRPr="00437A85" w14:paraId="354DC700" w14:textId="52EEC5CB" w:rsidTr="00B2089F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15F7A2DC" w14:textId="77777777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PFDoDA</w:t>
            </w:r>
          </w:p>
        </w:tc>
        <w:tc>
          <w:tcPr>
            <w:tcW w:w="1954" w:type="dxa"/>
            <w:vAlign w:val="center"/>
            <w:hideMark/>
          </w:tcPr>
          <w:p w14:paraId="582F9AAD" w14:textId="49D98AAA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88.0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103.9</w:t>
            </w:r>
          </w:p>
        </w:tc>
        <w:tc>
          <w:tcPr>
            <w:tcW w:w="1939" w:type="dxa"/>
            <w:vAlign w:val="center"/>
          </w:tcPr>
          <w:p w14:paraId="2D26D5EA" w14:textId="021B30E0" w:rsidR="00C21B90" w:rsidRPr="00C15F73" w:rsidRDefault="009944CC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9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8.6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101.1</w:t>
            </w:r>
          </w:p>
        </w:tc>
      </w:tr>
      <w:tr w:rsidR="00C21B90" w:rsidRPr="00437A85" w14:paraId="07FB2DC5" w14:textId="45E92B54" w:rsidTr="00B2089F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03D810E9" w14:textId="77777777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PFTrDA</w:t>
            </w:r>
          </w:p>
        </w:tc>
        <w:tc>
          <w:tcPr>
            <w:tcW w:w="1954" w:type="dxa"/>
            <w:vAlign w:val="center"/>
            <w:hideMark/>
          </w:tcPr>
          <w:p w14:paraId="130D802E" w14:textId="365051E6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88.0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103.9</w:t>
            </w:r>
          </w:p>
        </w:tc>
        <w:tc>
          <w:tcPr>
            <w:tcW w:w="1939" w:type="dxa"/>
            <w:vAlign w:val="center"/>
          </w:tcPr>
          <w:p w14:paraId="1D300DA2" w14:textId="6AE378B0" w:rsidR="00C21B90" w:rsidRPr="00C15F73" w:rsidRDefault="009944CC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9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7.4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102.2</w:t>
            </w:r>
          </w:p>
        </w:tc>
      </w:tr>
      <w:tr w:rsidR="00C21B90" w:rsidRPr="00437A85" w14:paraId="0E646EF0" w14:textId="5787CAB4" w:rsidTr="00B2089F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4A1795DD" w14:textId="77777777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PFTeDA</w:t>
            </w:r>
          </w:p>
        </w:tc>
        <w:tc>
          <w:tcPr>
            <w:tcW w:w="1954" w:type="dxa"/>
            <w:vAlign w:val="center"/>
            <w:hideMark/>
          </w:tcPr>
          <w:p w14:paraId="05DD1B14" w14:textId="618DD618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88.0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103.9</w:t>
            </w:r>
          </w:p>
        </w:tc>
        <w:tc>
          <w:tcPr>
            <w:tcW w:w="1939" w:type="dxa"/>
            <w:vAlign w:val="center"/>
          </w:tcPr>
          <w:p w14:paraId="0F7846D7" w14:textId="44E8670B" w:rsidR="00C21B90" w:rsidRPr="00C15F73" w:rsidRDefault="009944CC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9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6.3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102.6</w:t>
            </w:r>
          </w:p>
        </w:tc>
      </w:tr>
      <w:tr w:rsidR="00C21B90" w:rsidRPr="00437A85" w14:paraId="3F47916B" w14:textId="14426BB8" w:rsidTr="00B2089F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3E00A828" w14:textId="77777777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PFBS</w:t>
            </w:r>
          </w:p>
        </w:tc>
        <w:tc>
          <w:tcPr>
            <w:tcW w:w="1954" w:type="dxa"/>
            <w:vAlign w:val="center"/>
            <w:hideMark/>
          </w:tcPr>
          <w:p w14:paraId="3A3FDE7F" w14:textId="5CEF3243" w:rsidR="00C21B90" w:rsidRPr="00C15F73" w:rsidRDefault="00DE1EB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56.7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="00C21B90"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77.0</w:t>
            </w:r>
          </w:p>
        </w:tc>
        <w:tc>
          <w:tcPr>
            <w:tcW w:w="1939" w:type="dxa"/>
            <w:vAlign w:val="center"/>
          </w:tcPr>
          <w:p w14:paraId="532B1B81" w14:textId="2991A96E" w:rsidR="00C21B90" w:rsidRPr="00C15F73" w:rsidRDefault="009944CC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9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8.5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101.0</w:t>
            </w:r>
          </w:p>
        </w:tc>
      </w:tr>
      <w:tr w:rsidR="00C21B90" w:rsidRPr="00437A85" w14:paraId="5F6BAD08" w14:textId="37CAFD67" w:rsidTr="00B2089F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37A28333" w14:textId="77777777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PFPeS</w:t>
            </w:r>
          </w:p>
        </w:tc>
        <w:tc>
          <w:tcPr>
            <w:tcW w:w="1954" w:type="dxa"/>
            <w:vAlign w:val="center"/>
            <w:hideMark/>
          </w:tcPr>
          <w:p w14:paraId="70900062" w14:textId="5F682555" w:rsidR="00C21B90" w:rsidRPr="00C15F73" w:rsidRDefault="00DE1EB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56.7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="00C21B90"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77.0</w:t>
            </w:r>
          </w:p>
        </w:tc>
        <w:tc>
          <w:tcPr>
            <w:tcW w:w="1939" w:type="dxa"/>
            <w:vAlign w:val="center"/>
          </w:tcPr>
          <w:p w14:paraId="01683495" w14:textId="22C15F78" w:rsidR="00C21B90" w:rsidRPr="00C15F73" w:rsidRDefault="009944CC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9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7.3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102.5</w:t>
            </w:r>
          </w:p>
        </w:tc>
      </w:tr>
      <w:tr w:rsidR="00C21B90" w:rsidRPr="00437A85" w14:paraId="45EFD6E7" w14:textId="15B5FBA4" w:rsidTr="00B2089F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40D9E871" w14:textId="77777777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PFHxS</w:t>
            </w:r>
          </w:p>
        </w:tc>
        <w:tc>
          <w:tcPr>
            <w:tcW w:w="1954" w:type="dxa"/>
            <w:vAlign w:val="center"/>
            <w:hideMark/>
          </w:tcPr>
          <w:p w14:paraId="02B71D68" w14:textId="264F7535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85.1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109.2</w:t>
            </w:r>
          </w:p>
        </w:tc>
        <w:tc>
          <w:tcPr>
            <w:tcW w:w="1939" w:type="dxa"/>
            <w:vAlign w:val="center"/>
          </w:tcPr>
          <w:p w14:paraId="01838F4F" w14:textId="7F75FD23" w:rsidR="00C21B90" w:rsidRPr="00C15F73" w:rsidRDefault="009944CC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9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7.6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104.9</w:t>
            </w:r>
          </w:p>
        </w:tc>
      </w:tr>
      <w:tr w:rsidR="00C21B90" w:rsidRPr="00437A85" w14:paraId="4473CBC2" w14:textId="2F1D88AE" w:rsidTr="00B2089F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1D1437A3" w14:textId="77777777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PFHpS</w:t>
            </w:r>
          </w:p>
        </w:tc>
        <w:tc>
          <w:tcPr>
            <w:tcW w:w="1954" w:type="dxa"/>
            <w:vAlign w:val="center"/>
            <w:hideMark/>
          </w:tcPr>
          <w:p w14:paraId="2BA718EB" w14:textId="0EE05947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85.1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109.2</w:t>
            </w:r>
          </w:p>
        </w:tc>
        <w:tc>
          <w:tcPr>
            <w:tcW w:w="1939" w:type="dxa"/>
            <w:vAlign w:val="center"/>
          </w:tcPr>
          <w:p w14:paraId="1B11352C" w14:textId="516B6323" w:rsidR="00C21B90" w:rsidRPr="00C15F73" w:rsidRDefault="009944CC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9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7.4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101.3</w:t>
            </w:r>
          </w:p>
        </w:tc>
      </w:tr>
      <w:tr w:rsidR="00C21B90" w:rsidRPr="00437A85" w14:paraId="7147008C" w14:textId="7E3197EC" w:rsidTr="00B2089F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295CA9E5" w14:textId="77777777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PFOS</w:t>
            </w:r>
          </w:p>
        </w:tc>
        <w:tc>
          <w:tcPr>
            <w:tcW w:w="1954" w:type="dxa"/>
            <w:vAlign w:val="center"/>
            <w:hideMark/>
          </w:tcPr>
          <w:p w14:paraId="62EE768E" w14:textId="1E73BA78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83.7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105.4</w:t>
            </w:r>
          </w:p>
        </w:tc>
        <w:tc>
          <w:tcPr>
            <w:tcW w:w="1939" w:type="dxa"/>
            <w:vAlign w:val="center"/>
          </w:tcPr>
          <w:p w14:paraId="4F9E28C0" w14:textId="328BA523" w:rsidR="00C21B90" w:rsidRPr="00C15F73" w:rsidRDefault="009944CC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9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2.4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106.8</w:t>
            </w:r>
          </w:p>
        </w:tc>
      </w:tr>
      <w:tr w:rsidR="00C21B90" w:rsidRPr="00437A85" w14:paraId="586FF3A4" w14:textId="018E3CDF" w:rsidTr="00B2089F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4BECE854" w14:textId="77777777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PFNS</w:t>
            </w:r>
          </w:p>
        </w:tc>
        <w:tc>
          <w:tcPr>
            <w:tcW w:w="1954" w:type="dxa"/>
            <w:vAlign w:val="center"/>
            <w:hideMark/>
          </w:tcPr>
          <w:p w14:paraId="5A99C6E4" w14:textId="2291DEE3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83.7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105.4</w:t>
            </w:r>
          </w:p>
        </w:tc>
        <w:tc>
          <w:tcPr>
            <w:tcW w:w="1939" w:type="dxa"/>
            <w:vAlign w:val="center"/>
          </w:tcPr>
          <w:p w14:paraId="48C1F8CC" w14:textId="699E73AB" w:rsidR="00C21B90" w:rsidRPr="00C15F73" w:rsidRDefault="009944CC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9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4.8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111.9</w:t>
            </w:r>
          </w:p>
        </w:tc>
      </w:tr>
      <w:tr w:rsidR="00C21B90" w:rsidRPr="00437A85" w14:paraId="37C3A394" w14:textId="54729662" w:rsidTr="00B2089F">
        <w:trPr>
          <w:tblCellSpacing w:w="15" w:type="dxa"/>
        </w:trPr>
        <w:tc>
          <w:tcPr>
            <w:tcW w:w="1373" w:type="dxa"/>
            <w:tcBorders>
              <w:bottom w:val="single" w:sz="4" w:space="0" w:color="auto"/>
            </w:tcBorders>
            <w:vAlign w:val="center"/>
            <w:hideMark/>
          </w:tcPr>
          <w:p w14:paraId="59E2BA1C" w14:textId="77777777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PFDS</w:t>
            </w:r>
          </w:p>
        </w:tc>
        <w:tc>
          <w:tcPr>
            <w:tcW w:w="1954" w:type="dxa"/>
            <w:tcBorders>
              <w:bottom w:val="single" w:sz="4" w:space="0" w:color="auto"/>
            </w:tcBorders>
            <w:vAlign w:val="center"/>
            <w:hideMark/>
          </w:tcPr>
          <w:p w14:paraId="6A0AB4B6" w14:textId="6211349A" w:rsidR="00C21B90" w:rsidRPr="00C15F73" w:rsidRDefault="00C21B90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83.7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105.4</w:t>
            </w:r>
          </w:p>
        </w:tc>
        <w:tc>
          <w:tcPr>
            <w:tcW w:w="1939" w:type="dxa"/>
            <w:tcBorders>
              <w:bottom w:val="single" w:sz="4" w:space="0" w:color="auto"/>
            </w:tcBorders>
            <w:vAlign w:val="center"/>
          </w:tcPr>
          <w:p w14:paraId="4AFFFE99" w14:textId="62016083" w:rsidR="00C21B90" w:rsidRPr="00C15F73" w:rsidRDefault="009944CC" w:rsidP="00B2089F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C15F73"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9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5.6</w:t>
            </w:r>
            <w:r w:rsidR="004730D2">
              <w:rPr>
                <w:rFonts w:ascii="Times New Roman" w:eastAsia="Noto Sans KR" w:hAnsi="Times New Roman" w:cs="Times New Roman"/>
                <w:color w:val="000000"/>
                <w:szCs w:val="20"/>
              </w:rPr>
              <w:t>–</w:t>
            </w:r>
            <w:r w:rsidRPr="00C15F73">
              <w:rPr>
                <w:rFonts w:ascii="Times New Roman" w:eastAsia="Noto Sans KR" w:hAnsi="Times New Roman" w:cs="Times New Roman"/>
                <w:color w:val="000000"/>
                <w:szCs w:val="20"/>
              </w:rPr>
              <w:t>105.2</w:t>
            </w:r>
          </w:p>
        </w:tc>
      </w:tr>
    </w:tbl>
    <w:p w14:paraId="2EA8BB8A" w14:textId="76475D87" w:rsidR="00437A85" w:rsidRDefault="00437A85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2ADBEB12" w14:textId="51D5E216" w:rsidR="001F1EA1" w:rsidRDefault="001F1EA1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154F49F3" w14:textId="1DD4AE98" w:rsidR="001F1EA1" w:rsidRDefault="001F1EA1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033AC35B" w14:textId="00652E23" w:rsidR="001F1EA1" w:rsidRDefault="001F1EA1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44A7B169" w14:textId="704DD88F" w:rsidR="001F1EA1" w:rsidRDefault="001F1EA1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7579EA92" w14:textId="6AA37D28" w:rsidR="001F1EA1" w:rsidRDefault="001F1EA1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1D055E4C" w14:textId="5BEDB0AB" w:rsidR="00C21B90" w:rsidRDefault="00C21B90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489F6E88" w14:textId="77AB0E74" w:rsidR="00C15F73" w:rsidRDefault="00C15F73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78565D24" w14:textId="77777777" w:rsidR="00C15F73" w:rsidRDefault="00C15F73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13C0AFDF" w14:textId="64B07599" w:rsidR="00A608C6" w:rsidRPr="00457DB3" w:rsidRDefault="00C15F73" w:rsidP="00457DB3">
      <w:pPr>
        <w:pStyle w:val="Caption"/>
        <w:keepNext/>
        <w:spacing w:line="276" w:lineRule="auto"/>
        <w:rPr>
          <w:rFonts w:ascii="Times New Roman" w:hAnsi="Times New Roman" w:cs="Times New Roman"/>
          <w:b w:val="0"/>
          <w:bCs w:val="0"/>
        </w:rPr>
      </w:pPr>
      <w:r w:rsidRPr="007E3912">
        <w:rPr>
          <w:rFonts w:ascii="Times New Roman" w:hAnsi="Times New Roman" w:cs="Times New Roman"/>
        </w:rPr>
        <w:t>Table S5</w:t>
      </w:r>
      <w:r w:rsidRPr="007E3912">
        <w:rPr>
          <w:rFonts w:ascii="Times New Roman" w:hAnsi="Times New Roman" w:cs="Times New Roman"/>
          <w:b w:val="0"/>
          <w:bCs w:val="0"/>
        </w:rPr>
        <w:t xml:space="preserve">. </w:t>
      </w:r>
      <w:r w:rsidR="00457DB3" w:rsidRPr="00457DB3">
        <w:rPr>
          <w:rFonts w:ascii="Times New Roman" w:hAnsi="Times New Roman" w:cs="Times New Roman"/>
          <w:b w:val="0"/>
          <w:bCs w:val="0"/>
        </w:rPr>
        <w:t>Parameters used for discharge estimation and gauged sites with real-time discharge measurements (Q₂)</w:t>
      </w:r>
      <w:r w:rsidR="00457DB3">
        <w:rPr>
          <w:rFonts w:ascii="Times New Roman" w:hAnsi="Times New Roman" w:cs="Times New Roman"/>
          <w:b w:val="0"/>
          <w:bCs w:val="0"/>
        </w:rPr>
        <w:t xml:space="preserve">. </w:t>
      </w:r>
      <w:r w:rsidR="00E408FC" w:rsidRPr="00E408FC">
        <w:rPr>
          <w:rFonts w:ascii="Times New Roman" w:hAnsi="Times New Roman" w:cs="Times New Roman"/>
          <w:b w:val="0"/>
          <w:bCs w:val="0"/>
        </w:rPr>
        <w:t>RI-1 discharge reflects the 15</w:t>
      </w:r>
      <w:r w:rsidR="001B3642">
        <w:rPr>
          <w:rFonts w:ascii="Times New Roman" w:hAnsi="Times New Roman" w:cs="Times New Roman"/>
          <w:b w:val="0"/>
          <w:bCs w:val="0"/>
        </w:rPr>
        <w:t>–</w:t>
      </w:r>
      <w:r w:rsidR="004730D2">
        <w:rPr>
          <w:rFonts w:ascii="Times New Roman" w:hAnsi="Times New Roman" w:cs="Times New Roman"/>
          <w:b w:val="0"/>
          <w:bCs w:val="0"/>
        </w:rPr>
        <w:t>1</w:t>
      </w:r>
      <w:r w:rsidR="00E408FC" w:rsidRPr="00E408FC">
        <w:rPr>
          <w:rFonts w:ascii="Times New Roman" w:hAnsi="Times New Roman" w:cs="Times New Roman"/>
          <w:b w:val="0"/>
          <w:bCs w:val="0"/>
        </w:rPr>
        <w:t xml:space="preserve">6 August </w:t>
      </w:r>
      <w:r w:rsidR="009A1B1D">
        <w:rPr>
          <w:rFonts w:ascii="Times New Roman" w:hAnsi="Times New Roman" w:cs="Times New Roman"/>
          <w:b w:val="0"/>
          <w:bCs w:val="0"/>
        </w:rPr>
        <w:t xml:space="preserve">2024 </w:t>
      </w:r>
      <w:r w:rsidR="00E408FC" w:rsidRPr="00E408FC">
        <w:rPr>
          <w:rFonts w:ascii="Times New Roman" w:hAnsi="Times New Roman" w:cs="Times New Roman"/>
          <w:b w:val="0"/>
          <w:bCs w:val="0"/>
        </w:rPr>
        <w:t>average, obtained from the Water Environment Information System (WEIS) operated by the Korean Ministry of Environment.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7"/>
        <w:gridCol w:w="1286"/>
        <w:gridCol w:w="2865"/>
        <w:gridCol w:w="1354"/>
        <w:gridCol w:w="2274"/>
      </w:tblGrid>
      <w:tr w:rsidR="00034BE9" w:rsidRPr="007E3912" w14:paraId="50856AC1" w14:textId="77777777" w:rsidTr="00376843">
        <w:trPr>
          <w:trHeight w:val="460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AD96837" w14:textId="77777777" w:rsidR="00034BE9" w:rsidRPr="007E3912" w:rsidRDefault="00034BE9" w:rsidP="003768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</w:pPr>
            <w:r w:rsidRPr="007E3912"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Site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AF05FEC" w14:textId="58F4E13E" w:rsidR="00034BE9" w:rsidRDefault="00034BE9" w:rsidP="003768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</w:pPr>
            <w:r w:rsidRPr="007E3912">
              <w:rPr>
                <w:rFonts w:ascii="Times New Roman" w:eastAsia="Gulim" w:hAnsi="Times New Roman" w:cs="Times New Roman"/>
                <w:b/>
                <w:bCs/>
                <w:i/>
                <w:iCs/>
                <w:kern w:val="0"/>
                <w:szCs w:val="20"/>
              </w:rPr>
              <w:t>Q</w:t>
            </w:r>
            <w:r w:rsidRPr="00772859">
              <w:rPr>
                <w:rFonts w:ascii="Times New Roman" w:eastAsia="Gulim" w:hAnsi="Times New Roman" w:cs="Times New Roman"/>
                <w:b/>
                <w:bCs/>
                <w:i/>
                <w:iCs/>
                <w:kern w:val="0"/>
                <w:szCs w:val="20"/>
                <w:vertAlign w:val="subscript"/>
              </w:rPr>
              <w:t>2</w:t>
            </w:r>
            <w:r w:rsidRPr="007E3912"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 xml:space="preserve"> (measured)</w:t>
            </w:r>
          </w:p>
          <w:p w14:paraId="70CE9790" w14:textId="34A2F71B" w:rsidR="00034BE9" w:rsidRPr="007E3912" w:rsidRDefault="00034BE9" w:rsidP="003768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</w:pPr>
            <w:r w:rsidRPr="007E3912"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(m³</w:t>
            </w:r>
            <w:r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/s</w:t>
            </w:r>
            <w:r w:rsidRPr="007E3912"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288F820" w14:textId="25A5DD72" w:rsidR="00FF3688" w:rsidRDefault="00034BE9" w:rsidP="003768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772859">
              <w:rPr>
                <w:rFonts w:ascii="Times New Roman" w:eastAsia="Noto Sans KR" w:hAnsi="Times New Roman" w:cs="Times New Roman"/>
                <w:b/>
                <w:bCs/>
                <w:i/>
                <w:iCs/>
                <w:color w:val="000000"/>
                <w:szCs w:val="20"/>
              </w:rPr>
              <w:t>A</w:t>
            </w:r>
            <w:r w:rsidRPr="00772859">
              <w:rPr>
                <w:rFonts w:ascii="Times New Roman" w:eastAsia="Noto Sans KR" w:hAnsi="Times New Roman" w:cs="Times New Roman"/>
                <w:b/>
                <w:bCs/>
                <w:i/>
                <w:iCs/>
                <w:color w:val="000000"/>
                <w:szCs w:val="20"/>
                <w:vertAlign w:val="subscript"/>
              </w:rPr>
              <w:t>2</w:t>
            </w:r>
            <w:r>
              <w:rPr>
                <w:rFonts w:ascii="Times New Roman" w:eastAsia="Noto Sans KR" w:hAnsi="Times New Roman" w:cs="Times New Roman"/>
                <w:b/>
                <w:bCs/>
                <w:i/>
                <w:iCs/>
                <w:color w:val="000000"/>
                <w:szCs w:val="20"/>
                <w:vertAlign w:val="subscript"/>
              </w:rPr>
              <w:t xml:space="preserve"> </w:t>
            </w:r>
            <w:r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(drainage areas of gaged sites)</w:t>
            </w:r>
          </w:p>
          <w:p w14:paraId="409967B9" w14:textId="127D0DD9" w:rsidR="00034BE9" w:rsidRPr="00FF3688" w:rsidRDefault="00034BE9" w:rsidP="003768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7E3912"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(</w:t>
            </w:r>
            <w:r w:rsidR="00FF3688"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k</w:t>
            </w:r>
            <w:r w:rsidR="00FF3688" w:rsidRPr="007E3912"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m</w:t>
            </w:r>
            <w:r w:rsidRPr="007E3912"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²)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7CAB6" w14:textId="77777777" w:rsidR="00034BE9" w:rsidRDefault="00034BE9" w:rsidP="003768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b/>
                <w:bCs/>
                <w:kern w:val="0"/>
                <w:szCs w:val="20"/>
              </w:rPr>
              <w:t>Q</w:t>
            </w:r>
            <w:r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 xml:space="preserve"> (streamflow)</w:t>
            </w:r>
          </w:p>
          <w:p w14:paraId="7310BA77" w14:textId="7646E7DC" w:rsidR="00034BE9" w:rsidRPr="007E3912" w:rsidRDefault="00034BE9" w:rsidP="003768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b/>
                <w:bCs/>
                <w:kern w:val="0"/>
                <w:szCs w:val="20"/>
              </w:rPr>
              <w:t>(</w:t>
            </w:r>
            <w:r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L/s)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82CFA26" w14:textId="4040051B" w:rsidR="00034BE9" w:rsidRPr="007E3912" w:rsidRDefault="00034BE9" w:rsidP="003768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</w:pPr>
            <w:r w:rsidRPr="007E3912"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Note</w:t>
            </w:r>
          </w:p>
        </w:tc>
      </w:tr>
      <w:tr w:rsidR="00034BE9" w:rsidRPr="007E3912" w14:paraId="191E0248" w14:textId="77777777" w:rsidTr="00376843">
        <w:trPr>
          <w:trHeight w:val="460"/>
          <w:tblCellSpacing w:w="15" w:type="dxa"/>
        </w:trPr>
        <w:tc>
          <w:tcPr>
            <w:tcW w:w="0" w:type="auto"/>
            <w:vAlign w:val="center"/>
            <w:hideMark/>
          </w:tcPr>
          <w:p w14:paraId="295D5DFC" w14:textId="1269C929" w:rsidR="00034BE9" w:rsidRPr="007E3912" w:rsidRDefault="00034BE9" w:rsidP="003768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7E3912">
              <w:rPr>
                <w:rFonts w:ascii="Times New Roman" w:eastAsia="Gulim" w:hAnsi="Times New Roman" w:cs="Times New Roman"/>
                <w:kern w:val="0"/>
                <w:szCs w:val="20"/>
              </w:rPr>
              <w:t>RI-1</w:t>
            </w:r>
            <w:r w:rsidRPr="00772859">
              <w:rPr>
                <w:rFonts w:ascii="Times New Roman" w:eastAsia="Noto Sans KR" w:hAnsi="Times New Roman" w:cs="Times New Roman"/>
                <w:color w:val="000000"/>
                <w:szCs w:val="20"/>
                <w:vertAlign w:val="superscript"/>
              </w:rPr>
              <w:t>†</w:t>
            </w:r>
          </w:p>
        </w:tc>
        <w:tc>
          <w:tcPr>
            <w:tcW w:w="0" w:type="auto"/>
            <w:vAlign w:val="center"/>
            <w:hideMark/>
          </w:tcPr>
          <w:p w14:paraId="461ACB4F" w14:textId="5BD947B5" w:rsidR="00034BE9" w:rsidRPr="007E3912" w:rsidRDefault="00034BE9" w:rsidP="003768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Cs w:val="20"/>
              </w:rPr>
              <w:t>8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9.96</w:t>
            </w:r>
          </w:p>
        </w:tc>
        <w:tc>
          <w:tcPr>
            <w:tcW w:w="0" w:type="auto"/>
            <w:vAlign w:val="center"/>
            <w:hideMark/>
          </w:tcPr>
          <w:p w14:paraId="0CF65F0F" w14:textId="627CB817" w:rsidR="00034BE9" w:rsidRPr="007E3912" w:rsidRDefault="00034BE9" w:rsidP="003768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Cs w:val="20"/>
              </w:rPr>
              <w:t>1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0886.1</w:t>
            </w:r>
          </w:p>
        </w:tc>
        <w:tc>
          <w:tcPr>
            <w:tcW w:w="0" w:type="auto"/>
            <w:vAlign w:val="center"/>
          </w:tcPr>
          <w:p w14:paraId="00AD9BB6" w14:textId="626F0970" w:rsidR="00034BE9" w:rsidRPr="007E3912" w:rsidRDefault="00034BE9" w:rsidP="003768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Cs w:val="20"/>
              </w:rPr>
              <w:t>8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9860</w:t>
            </w:r>
          </w:p>
        </w:tc>
        <w:tc>
          <w:tcPr>
            <w:tcW w:w="0" w:type="auto"/>
            <w:vAlign w:val="center"/>
            <w:hideMark/>
          </w:tcPr>
          <w:p w14:paraId="62A96F41" w14:textId="63CE6961" w:rsidR="00034BE9" w:rsidRPr="007E3912" w:rsidRDefault="00034BE9" w:rsidP="003768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7E3912">
              <w:rPr>
                <w:rFonts w:ascii="Times New Roman" w:eastAsia="Gulim" w:hAnsi="Times New Roman" w:cs="Times New Roman"/>
                <w:kern w:val="0"/>
                <w:szCs w:val="20"/>
              </w:rPr>
              <w:t>Real-time gauge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 xml:space="preserve"> by MoE</w:t>
            </w:r>
          </w:p>
        </w:tc>
      </w:tr>
      <w:tr w:rsidR="00034BE9" w:rsidRPr="007E3912" w14:paraId="104ABE91" w14:textId="77777777" w:rsidTr="00376843">
        <w:trPr>
          <w:trHeight w:val="460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F4A4CB0" w14:textId="04187BE0" w:rsidR="00034BE9" w:rsidRPr="007E3912" w:rsidRDefault="00034BE9" w:rsidP="003768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7E3912">
              <w:rPr>
                <w:rFonts w:ascii="Times New Roman" w:eastAsia="Gulim" w:hAnsi="Times New Roman" w:cs="Times New Roman"/>
                <w:kern w:val="0"/>
                <w:szCs w:val="20"/>
              </w:rPr>
              <w:t>RI-3</w:t>
            </w:r>
            <w:r w:rsidRPr="00772859">
              <w:rPr>
                <w:rFonts w:ascii="Times New Roman" w:eastAsia="Noto Sans KR" w:hAnsi="Times New Roman" w:cs="Times New Roman"/>
                <w:color w:val="000000"/>
                <w:szCs w:val="20"/>
                <w:vertAlign w:val="superscript"/>
              </w:rPr>
              <w:t>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9551058" w14:textId="77777777" w:rsidR="00034BE9" w:rsidRPr="007E3912" w:rsidRDefault="00034BE9" w:rsidP="003768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7E3912">
              <w:rPr>
                <w:rFonts w:ascii="Times New Roman" w:eastAsia="Gulim" w:hAnsi="Times New Roman" w:cs="Times New Roman"/>
                <w:kern w:val="0"/>
                <w:szCs w:val="20"/>
              </w:rPr>
              <w:t>= RI-1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F60EABE" w14:textId="77777777" w:rsidR="00034BE9" w:rsidRPr="007E3912" w:rsidRDefault="00034BE9" w:rsidP="003768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7E3912">
              <w:rPr>
                <w:rFonts w:ascii="Times New Roman" w:eastAsia="Gulim" w:hAnsi="Times New Roman" w:cs="Times New Roman"/>
                <w:kern w:val="0"/>
                <w:szCs w:val="20"/>
              </w:rPr>
              <w:t>= RI-1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28787EF" w14:textId="2053DB51" w:rsidR="00034BE9" w:rsidRPr="007E3912" w:rsidRDefault="00034BE9" w:rsidP="003768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Cs w:val="20"/>
              </w:rPr>
              <w:t>8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9860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41A4EB8" w14:textId="1F3B570E" w:rsidR="00034BE9" w:rsidRPr="007E3912" w:rsidRDefault="00034BE9" w:rsidP="003768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7E3912">
              <w:rPr>
                <w:rFonts w:ascii="Times New Roman" w:eastAsia="Gulim" w:hAnsi="Times New Roman" w:cs="Times New Roman"/>
                <w:kern w:val="0"/>
                <w:szCs w:val="20"/>
              </w:rPr>
              <w:t>Same drainage area as RI-1</w:t>
            </w:r>
          </w:p>
        </w:tc>
      </w:tr>
    </w:tbl>
    <w:p w14:paraId="116920B7" w14:textId="3C608C71" w:rsidR="00C21B90" w:rsidRPr="007E3912" w:rsidRDefault="00772859" w:rsidP="00A608C6">
      <w:pPr>
        <w:jc w:val="left"/>
        <w:rPr>
          <w:rFonts w:ascii="Times New Roman" w:eastAsia="Noto Sans KR" w:hAnsi="Times New Roman" w:cs="Times New Roman"/>
          <w:color w:val="000000"/>
          <w:szCs w:val="20"/>
        </w:rPr>
      </w:pPr>
      <w:r w:rsidRPr="00772859">
        <w:rPr>
          <w:rFonts w:ascii="Times New Roman" w:eastAsia="Noto Sans KR" w:hAnsi="Times New Roman" w:cs="Times New Roman"/>
          <w:color w:val="000000"/>
          <w:szCs w:val="20"/>
          <w:vertAlign w:val="superscript"/>
        </w:rPr>
        <w:t xml:space="preserve">† </w:t>
      </w:r>
      <w:r w:rsidRPr="00772859">
        <w:rPr>
          <w:rFonts w:ascii="Times New Roman" w:eastAsia="Noto Sans KR" w:hAnsi="Times New Roman" w:cs="Times New Roman"/>
          <w:color w:val="000000"/>
          <w:szCs w:val="20"/>
        </w:rPr>
        <w:t>RI-1 hosts the real-time gauge; RI-3 is presumed to share the same drainage area and flow regime, so its discharge equals that of RI-1.</w:t>
      </w:r>
    </w:p>
    <w:p w14:paraId="181F188E" w14:textId="25CF1B67" w:rsidR="00C21B90" w:rsidRPr="007E3912" w:rsidRDefault="00C21B90" w:rsidP="00A608C6">
      <w:pPr>
        <w:jc w:val="left"/>
        <w:rPr>
          <w:rFonts w:ascii="Times New Roman" w:eastAsia="Noto Sans KR" w:hAnsi="Times New Roman" w:cs="Times New Roman"/>
          <w:color w:val="000000"/>
          <w:szCs w:val="20"/>
        </w:rPr>
      </w:pPr>
    </w:p>
    <w:p w14:paraId="155AFA24" w14:textId="1D951F71" w:rsidR="00C21B90" w:rsidRPr="007E3912" w:rsidRDefault="00C21B90" w:rsidP="00490B88">
      <w:pPr>
        <w:rPr>
          <w:rFonts w:ascii="Times New Roman" w:eastAsia="Noto Sans KR" w:hAnsi="Times New Roman" w:cs="Times New Roman"/>
          <w:color w:val="000000"/>
          <w:szCs w:val="20"/>
        </w:rPr>
      </w:pPr>
    </w:p>
    <w:p w14:paraId="7CE3E958" w14:textId="62217839" w:rsidR="00C21B90" w:rsidRDefault="00C21B90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390E14AD" w14:textId="3C7256DD" w:rsidR="00C21B90" w:rsidRDefault="00C21B90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097B41F7" w14:textId="31A40FD7" w:rsidR="00C21B90" w:rsidRDefault="00C21B90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7E007641" w14:textId="6F34DB68" w:rsidR="00C21B90" w:rsidRDefault="00C21B90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59D21CE4" w14:textId="7F37B2BE" w:rsidR="00C21B90" w:rsidRDefault="00C21B90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16D128EC" w14:textId="7A8A1E27" w:rsidR="00C21B90" w:rsidRDefault="00C21B90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1FB3B53B" w14:textId="61DBEE87" w:rsidR="00C21B90" w:rsidRDefault="00C21B90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4D5A8C61" w14:textId="1CCDBBA8" w:rsidR="00C21B90" w:rsidRDefault="00C21B90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1BA4E670" w14:textId="22C5310A" w:rsidR="00C21B90" w:rsidRDefault="00C21B90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01F70A3A" w14:textId="40696C5B" w:rsidR="00C21B90" w:rsidRDefault="00C21B90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22786935" w14:textId="237CD90F" w:rsidR="00C21B90" w:rsidRDefault="00C21B90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079FC814" w14:textId="0C3A7485" w:rsidR="004730D2" w:rsidRDefault="004730D2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3994BBE7" w14:textId="742AFC77" w:rsidR="004730D2" w:rsidRDefault="004730D2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30245BD0" w14:textId="77A8BC1E" w:rsidR="004730D2" w:rsidRDefault="004730D2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4450F214" w14:textId="57D8616A" w:rsidR="004730D2" w:rsidRDefault="004730D2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231E1659" w14:textId="28DCE634" w:rsidR="004D797E" w:rsidRDefault="004D797E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3D780FF7" w14:textId="40E0F63E" w:rsidR="004D797E" w:rsidRDefault="004D797E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1153710F" w14:textId="651BF1C7" w:rsidR="004D797E" w:rsidRDefault="004D797E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7C175AEC" w14:textId="385E0992" w:rsidR="004D797E" w:rsidRDefault="004D797E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0AA1F83D" w14:textId="77777777" w:rsidR="004D797E" w:rsidRDefault="004D797E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2EA0C564" w14:textId="23559CA2" w:rsidR="00C21B90" w:rsidRPr="00C21B90" w:rsidRDefault="00E96689" w:rsidP="00C21B90">
      <w:pPr>
        <w:pStyle w:val="Caption"/>
        <w:keepNext/>
        <w:rPr>
          <w:rFonts w:ascii="Times New Roman" w:hAnsi="Times New Roman" w:cs="Times New Roman"/>
          <w:b w:val="0"/>
          <w:bCs w:val="0"/>
        </w:rPr>
      </w:pPr>
      <w:r w:rsidRPr="00E96689">
        <w:rPr>
          <w:rFonts w:ascii="Times New Roman" w:hAnsi="Times New Roman" w:cs="Times New Roman"/>
        </w:rPr>
        <w:t>Table S</w:t>
      </w:r>
      <w:r w:rsidR="004878BA">
        <w:rPr>
          <w:rFonts w:ascii="Times New Roman" w:hAnsi="Times New Roman" w:cs="Times New Roman"/>
        </w:rPr>
        <w:t>6</w:t>
      </w:r>
      <w:r w:rsidRPr="00E96689">
        <w:rPr>
          <w:rFonts w:ascii="Times New Roman" w:hAnsi="Times New Roman" w:cs="Times New Roman"/>
        </w:rPr>
        <w:t xml:space="preserve">. </w:t>
      </w:r>
      <w:r w:rsidRPr="00E96689">
        <w:rPr>
          <w:rFonts w:ascii="Times New Roman" w:hAnsi="Times New Roman" w:cs="Times New Roman"/>
          <w:b w:val="0"/>
          <w:bCs w:val="0"/>
        </w:rPr>
        <w:t>Exposure parameters used for estimating EDI</w:t>
      </w:r>
      <w:r w:rsidR="004D797E">
        <w:rPr>
          <w:rFonts w:ascii="Times New Roman" w:hAnsi="Times New Roman" w:cs="Times New Roman"/>
          <w:b w:val="0"/>
          <w:bCs w:val="0"/>
        </w:rPr>
        <w:t>, HQ</w:t>
      </w:r>
      <w:r w:rsidR="00937BE0">
        <w:rPr>
          <w:rFonts w:ascii="Times New Roman" w:hAnsi="Times New Roman" w:cs="Times New Roman"/>
          <w:b w:val="0"/>
          <w:bCs w:val="0"/>
        </w:rPr>
        <w:t xml:space="preserve"> and </w:t>
      </w:r>
      <w:r w:rsidR="00874E2A">
        <w:rPr>
          <w:rFonts w:ascii="Times New Roman" w:hAnsi="Times New Roman" w:cs="Times New Roman"/>
          <w:b w:val="0"/>
          <w:bCs w:val="0"/>
        </w:rPr>
        <w:t>HQ</w:t>
      </w:r>
      <w:r w:rsidR="001E0591" w:rsidRPr="001E0591">
        <w:rPr>
          <w:rFonts w:ascii="Times New Roman" w:hAnsi="Times New Roman" w:cs="Times New Roman"/>
          <w:b w:val="0"/>
          <w:bCs w:val="0"/>
          <w:vertAlign w:val="subscript"/>
        </w:rPr>
        <w:t>mix</w:t>
      </w:r>
      <w:r w:rsidR="00937BE0">
        <w:rPr>
          <w:rFonts w:ascii="Times New Roman" w:hAnsi="Times New Roman" w:cs="Times New Roman"/>
          <w:b w:val="0"/>
          <w:bCs w:val="0"/>
        </w:rPr>
        <w:t xml:space="preserve"> values</w:t>
      </w:r>
      <w:r w:rsidRPr="00E96689">
        <w:rPr>
          <w:rFonts w:ascii="Times New Roman" w:hAnsi="Times New Roman" w:cs="Times New Roman"/>
          <w:b w:val="0"/>
          <w:bCs w:val="0"/>
        </w:rPr>
        <w:t xml:space="preserve"> of PFAS across different age groups</w:t>
      </w:r>
      <w:r w:rsidR="004D797E">
        <w:rPr>
          <w:rFonts w:ascii="Times New Roman" w:hAnsi="Times New Roman" w:cs="Times New Roman"/>
          <w:b w:val="0"/>
          <w:bCs w:val="0"/>
        </w:rPr>
        <w:t xml:space="preserve">, </w:t>
      </w:r>
      <w:r w:rsidR="004D797E" w:rsidRPr="00E408FC">
        <w:rPr>
          <w:rFonts w:ascii="Times New Roman" w:hAnsi="Times New Roman" w:cs="Times New Roman"/>
          <w:b w:val="0"/>
          <w:bCs w:val="0"/>
        </w:rPr>
        <w:t xml:space="preserve">obtained from </w:t>
      </w:r>
      <w:r w:rsidR="004D797E" w:rsidRPr="004D797E">
        <w:rPr>
          <w:rFonts w:ascii="Times New Roman" w:hAnsi="Times New Roman" w:cs="Times New Roman"/>
          <w:b w:val="0"/>
          <w:bCs w:val="0"/>
        </w:rPr>
        <w:t>Korea Health Industry Development Institute (KHIDI)</w:t>
      </w:r>
      <w:r w:rsidR="004D797E">
        <w:rPr>
          <w:rFonts w:ascii="Times New Roman" w:hAnsi="Times New Roman" w:cs="Times New Roman"/>
          <w:b w:val="0"/>
          <w:bCs w:val="0"/>
        </w:rPr>
        <w:t xml:space="preserve"> and </w:t>
      </w:r>
      <w:r w:rsidR="004D797E" w:rsidRPr="004D797E">
        <w:rPr>
          <w:rFonts w:ascii="Times New Roman" w:hAnsi="Times New Roman" w:cs="Times New Roman"/>
          <w:b w:val="0"/>
          <w:bCs w:val="0"/>
        </w:rPr>
        <w:t>Texas Commission on Environmental Quality (TCEQ)</w:t>
      </w:r>
      <w:r w:rsidR="004D797E" w:rsidRPr="00E408FC">
        <w:rPr>
          <w:rFonts w:ascii="Times New Roman" w:hAnsi="Times New Roman" w:cs="Times New Roman"/>
          <w:b w:val="0"/>
          <w:bCs w:val="0"/>
        </w:rPr>
        <w:t>.</w:t>
      </w:r>
    </w:p>
    <w:tbl>
      <w:tblPr>
        <w:tblpPr w:leftFromText="142" w:rightFromText="142" w:vertAnchor="text" w:tblpY="1"/>
        <w:tblOverlap w:val="never"/>
        <w:tblW w:w="8923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1"/>
        <w:gridCol w:w="1297"/>
        <w:gridCol w:w="979"/>
        <w:gridCol w:w="943"/>
        <w:gridCol w:w="965"/>
        <w:gridCol w:w="892"/>
        <w:gridCol w:w="897"/>
        <w:gridCol w:w="925"/>
        <w:gridCol w:w="1054"/>
      </w:tblGrid>
      <w:tr w:rsidR="001E0591" w:rsidRPr="009B1164" w14:paraId="56A49629" w14:textId="50B40B51" w:rsidTr="004730D2">
        <w:trPr>
          <w:tblHeader/>
          <w:tblCellSpacing w:w="15" w:type="dxa"/>
        </w:trPr>
        <w:tc>
          <w:tcPr>
            <w:tcW w:w="92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D3EEE5E" w14:textId="77777777" w:rsidR="001E0591" w:rsidRPr="009B1164" w:rsidRDefault="001E0591" w:rsidP="001E0591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PFAS</w:t>
            </w: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24B95CA" w14:textId="77777777" w:rsidR="001E0591" w:rsidRPr="009B1164" w:rsidRDefault="001E0591" w:rsidP="001E0591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Age group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EE9BA42" w14:textId="0599CD58" w:rsidR="001E0591" w:rsidRDefault="001E0591" w:rsidP="001E0591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Mean concentration</w:t>
            </w:r>
          </w:p>
          <w:p w14:paraId="58BE5A25" w14:textId="3CABC773" w:rsidR="001E0591" w:rsidRPr="009B1164" w:rsidRDefault="001E0591" w:rsidP="001E0591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(ng</w:t>
            </w:r>
            <w:r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/L</w:t>
            </w: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)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331D517" w14:textId="77777777" w:rsidR="001E0591" w:rsidRDefault="001E0591" w:rsidP="001E0591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IR</w:t>
            </w:r>
          </w:p>
          <w:p w14:paraId="19952FB6" w14:textId="55483EC2" w:rsidR="001E0591" w:rsidRPr="009B1164" w:rsidRDefault="001E0591" w:rsidP="001E0591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(L</w:t>
            </w:r>
            <w:r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/day</w:t>
            </w: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)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BE99690" w14:textId="77777777" w:rsidR="001E0591" w:rsidRDefault="001E0591" w:rsidP="001E0591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EF</w:t>
            </w:r>
          </w:p>
          <w:p w14:paraId="0B540CAC" w14:textId="7879809E" w:rsidR="001E0591" w:rsidRPr="009B1164" w:rsidRDefault="001E0591" w:rsidP="001E0591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(days</w:t>
            </w:r>
            <w:r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/</w:t>
            </w: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yr)</w:t>
            </w:r>
          </w:p>
        </w:tc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8784395" w14:textId="77777777" w:rsidR="001E0591" w:rsidRDefault="001E0591" w:rsidP="001E0591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ED</w:t>
            </w:r>
          </w:p>
          <w:p w14:paraId="3276D4C3" w14:textId="322F8DB8" w:rsidR="001E0591" w:rsidRPr="009B1164" w:rsidRDefault="001E0591" w:rsidP="001E0591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(yr)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08A41B9" w14:textId="77777777" w:rsidR="001E0591" w:rsidRDefault="001E0591" w:rsidP="001E0591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BW</w:t>
            </w:r>
          </w:p>
          <w:p w14:paraId="13CD121C" w14:textId="655C8889" w:rsidR="001E0591" w:rsidRPr="009B1164" w:rsidRDefault="001E0591" w:rsidP="001E0591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(kg)</w:t>
            </w: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0721CB3" w14:textId="29EECE8E" w:rsidR="001E0591" w:rsidRDefault="001E0591" w:rsidP="001E0591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AT</w:t>
            </w:r>
          </w:p>
          <w:p w14:paraId="3D3C8AC6" w14:textId="03084CAC" w:rsidR="001E0591" w:rsidRPr="009B1164" w:rsidRDefault="001E0591" w:rsidP="001E0591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(days)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1E98E" w14:textId="77777777" w:rsidR="001E0591" w:rsidRDefault="001E0591" w:rsidP="001E0591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b/>
                <w:bCs/>
                <w:color w:val="000000"/>
                <w:szCs w:val="20"/>
              </w:rPr>
              <w:t>R</w:t>
            </w:r>
            <w:r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fD</w:t>
            </w:r>
          </w:p>
          <w:p w14:paraId="2622F453" w14:textId="3B3631C9" w:rsidR="001E0591" w:rsidRPr="009B1164" w:rsidRDefault="001E0591" w:rsidP="001E0591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(ng/kg/day)</w:t>
            </w:r>
          </w:p>
        </w:tc>
      </w:tr>
      <w:tr w:rsidR="004730D2" w:rsidRPr="009B1164" w14:paraId="0E35C06D" w14:textId="2603DC16" w:rsidTr="004730D2">
        <w:trPr>
          <w:tblCellSpacing w:w="15" w:type="dxa"/>
        </w:trPr>
        <w:tc>
          <w:tcPr>
            <w:tcW w:w="926" w:type="dxa"/>
            <w:vMerge w:val="restart"/>
            <w:vAlign w:val="center"/>
            <w:hideMark/>
          </w:tcPr>
          <w:p w14:paraId="032180A2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PFPeA</w:t>
            </w:r>
          </w:p>
        </w:tc>
        <w:tc>
          <w:tcPr>
            <w:tcW w:w="1267" w:type="dxa"/>
            <w:vAlign w:val="center"/>
            <w:hideMark/>
          </w:tcPr>
          <w:p w14:paraId="3750833F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Children (0–5)</w:t>
            </w:r>
          </w:p>
        </w:tc>
        <w:tc>
          <w:tcPr>
            <w:tcW w:w="949" w:type="dxa"/>
            <w:vMerge w:val="restart"/>
            <w:vAlign w:val="center"/>
            <w:hideMark/>
          </w:tcPr>
          <w:p w14:paraId="26C7CACD" w14:textId="426CEB09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9.00</w:t>
            </w:r>
          </w:p>
        </w:tc>
        <w:tc>
          <w:tcPr>
            <w:tcW w:w="913" w:type="dxa"/>
            <w:vAlign w:val="center"/>
            <w:hideMark/>
          </w:tcPr>
          <w:p w14:paraId="59BBECD1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0.89</w:t>
            </w:r>
          </w:p>
        </w:tc>
        <w:tc>
          <w:tcPr>
            <w:tcW w:w="935" w:type="dxa"/>
            <w:vMerge w:val="restart"/>
            <w:vAlign w:val="center"/>
            <w:hideMark/>
          </w:tcPr>
          <w:p w14:paraId="1978FFAB" w14:textId="0E5ACDCC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360</w:t>
            </w:r>
          </w:p>
        </w:tc>
        <w:tc>
          <w:tcPr>
            <w:tcW w:w="862" w:type="dxa"/>
            <w:vAlign w:val="center"/>
            <w:hideMark/>
          </w:tcPr>
          <w:p w14:paraId="51F5129F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867" w:type="dxa"/>
            <w:vAlign w:val="center"/>
            <w:hideMark/>
          </w:tcPr>
          <w:p w14:paraId="41D82CE3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15.5</w:t>
            </w:r>
          </w:p>
        </w:tc>
        <w:tc>
          <w:tcPr>
            <w:tcW w:w="895" w:type="dxa"/>
            <w:vAlign w:val="center"/>
            <w:hideMark/>
          </w:tcPr>
          <w:p w14:paraId="1D3ED31D" w14:textId="6781964D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2190</w:t>
            </w:r>
          </w:p>
        </w:tc>
        <w:tc>
          <w:tcPr>
            <w:tcW w:w="1009" w:type="dxa"/>
            <w:vMerge w:val="restart"/>
            <w:vAlign w:val="center"/>
          </w:tcPr>
          <w:p w14:paraId="7D1EF9DA" w14:textId="20B20557" w:rsidR="004730D2" w:rsidRPr="009B1164" w:rsidRDefault="004730D2" w:rsidP="001E0591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5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00</w:t>
            </w:r>
          </w:p>
        </w:tc>
      </w:tr>
      <w:tr w:rsidR="004730D2" w:rsidRPr="009B1164" w14:paraId="3523F689" w14:textId="28641370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3F23D49D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5CA05BA8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Adolescents (6–18)</w:t>
            </w:r>
          </w:p>
        </w:tc>
        <w:tc>
          <w:tcPr>
            <w:tcW w:w="949" w:type="dxa"/>
            <w:vMerge/>
            <w:vAlign w:val="center"/>
            <w:hideMark/>
          </w:tcPr>
          <w:p w14:paraId="0EE926F5" w14:textId="4CEFFD9C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21884033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1.20</w:t>
            </w:r>
          </w:p>
        </w:tc>
        <w:tc>
          <w:tcPr>
            <w:tcW w:w="935" w:type="dxa"/>
            <w:vMerge/>
            <w:vAlign w:val="center"/>
            <w:hideMark/>
          </w:tcPr>
          <w:p w14:paraId="0313AB0A" w14:textId="2D49E60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24954F30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13</w:t>
            </w:r>
          </w:p>
        </w:tc>
        <w:tc>
          <w:tcPr>
            <w:tcW w:w="867" w:type="dxa"/>
            <w:vAlign w:val="center"/>
            <w:hideMark/>
          </w:tcPr>
          <w:p w14:paraId="0F0BB2E5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46.9</w:t>
            </w:r>
          </w:p>
        </w:tc>
        <w:tc>
          <w:tcPr>
            <w:tcW w:w="895" w:type="dxa"/>
            <w:vAlign w:val="center"/>
            <w:hideMark/>
          </w:tcPr>
          <w:p w14:paraId="4EDAA620" w14:textId="71700699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4745</w:t>
            </w:r>
          </w:p>
        </w:tc>
        <w:tc>
          <w:tcPr>
            <w:tcW w:w="1009" w:type="dxa"/>
            <w:vMerge/>
          </w:tcPr>
          <w:p w14:paraId="224A7140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45CB9D46" w14:textId="1CE77B9E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3FB5C89A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3BDD85D3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Adults (19–65)</w:t>
            </w:r>
          </w:p>
        </w:tc>
        <w:tc>
          <w:tcPr>
            <w:tcW w:w="949" w:type="dxa"/>
            <w:vMerge/>
            <w:vAlign w:val="center"/>
            <w:hideMark/>
          </w:tcPr>
          <w:p w14:paraId="3C63CD3D" w14:textId="4E152F4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5BC571FA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1.50</w:t>
            </w:r>
          </w:p>
        </w:tc>
        <w:tc>
          <w:tcPr>
            <w:tcW w:w="935" w:type="dxa"/>
            <w:vMerge/>
            <w:vAlign w:val="center"/>
            <w:hideMark/>
          </w:tcPr>
          <w:p w14:paraId="40B27556" w14:textId="01FCCA6E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194C4534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47</w:t>
            </w:r>
          </w:p>
        </w:tc>
        <w:tc>
          <w:tcPr>
            <w:tcW w:w="867" w:type="dxa"/>
            <w:vAlign w:val="center"/>
            <w:hideMark/>
          </w:tcPr>
          <w:p w14:paraId="1E079104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67.6</w:t>
            </w:r>
          </w:p>
        </w:tc>
        <w:tc>
          <w:tcPr>
            <w:tcW w:w="895" w:type="dxa"/>
            <w:vAlign w:val="center"/>
            <w:hideMark/>
          </w:tcPr>
          <w:p w14:paraId="235317FA" w14:textId="71BA1ABC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17155</w:t>
            </w:r>
          </w:p>
        </w:tc>
        <w:tc>
          <w:tcPr>
            <w:tcW w:w="1009" w:type="dxa"/>
            <w:vMerge/>
          </w:tcPr>
          <w:p w14:paraId="777E2E4B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0BA722EC" w14:textId="3EC2E18A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2F5D5CE6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2BC1AE8F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Elderly (&gt; 65)</w:t>
            </w:r>
          </w:p>
        </w:tc>
        <w:tc>
          <w:tcPr>
            <w:tcW w:w="949" w:type="dxa"/>
            <w:vMerge/>
            <w:vAlign w:val="center"/>
            <w:hideMark/>
          </w:tcPr>
          <w:p w14:paraId="405276F8" w14:textId="2B42336B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36AAEBD3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1.40</w:t>
            </w:r>
          </w:p>
        </w:tc>
        <w:tc>
          <w:tcPr>
            <w:tcW w:w="935" w:type="dxa"/>
            <w:vMerge/>
            <w:vAlign w:val="center"/>
            <w:hideMark/>
          </w:tcPr>
          <w:p w14:paraId="5625CE6D" w14:textId="7CCE85FF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036CFE19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20</w:t>
            </w:r>
          </w:p>
        </w:tc>
        <w:tc>
          <w:tcPr>
            <w:tcW w:w="867" w:type="dxa"/>
            <w:vAlign w:val="center"/>
            <w:hideMark/>
          </w:tcPr>
          <w:p w14:paraId="075CB809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60.6</w:t>
            </w:r>
          </w:p>
        </w:tc>
        <w:tc>
          <w:tcPr>
            <w:tcW w:w="895" w:type="dxa"/>
            <w:vAlign w:val="center"/>
            <w:hideMark/>
          </w:tcPr>
          <w:p w14:paraId="0B0CF888" w14:textId="0BA08195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7300</w:t>
            </w:r>
          </w:p>
        </w:tc>
        <w:tc>
          <w:tcPr>
            <w:tcW w:w="1009" w:type="dxa"/>
            <w:vMerge/>
          </w:tcPr>
          <w:p w14:paraId="5553535B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696A33CC" w14:textId="78B1BD4C" w:rsidTr="004730D2">
        <w:trPr>
          <w:tblCellSpacing w:w="15" w:type="dxa"/>
        </w:trPr>
        <w:tc>
          <w:tcPr>
            <w:tcW w:w="926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25F35CFA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PFHxA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vAlign w:val="center"/>
            <w:hideMark/>
          </w:tcPr>
          <w:p w14:paraId="0442A0DD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Children (0–5)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B22010D" w14:textId="7D4CFB59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9.49</w:t>
            </w:r>
          </w:p>
        </w:tc>
        <w:tc>
          <w:tcPr>
            <w:tcW w:w="913" w:type="dxa"/>
            <w:tcBorders>
              <w:top w:val="single" w:sz="4" w:space="0" w:color="auto"/>
            </w:tcBorders>
            <w:vAlign w:val="center"/>
            <w:hideMark/>
          </w:tcPr>
          <w:p w14:paraId="328EFD21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0.89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291B7AD" w14:textId="5A8DFFC9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360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  <w:hideMark/>
          </w:tcPr>
          <w:p w14:paraId="1B4035C7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867" w:type="dxa"/>
            <w:tcBorders>
              <w:top w:val="single" w:sz="4" w:space="0" w:color="auto"/>
            </w:tcBorders>
            <w:vAlign w:val="center"/>
            <w:hideMark/>
          </w:tcPr>
          <w:p w14:paraId="095BC32D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15.5</w:t>
            </w:r>
          </w:p>
        </w:tc>
        <w:tc>
          <w:tcPr>
            <w:tcW w:w="895" w:type="dxa"/>
            <w:tcBorders>
              <w:top w:val="single" w:sz="4" w:space="0" w:color="auto"/>
            </w:tcBorders>
            <w:vAlign w:val="center"/>
            <w:hideMark/>
          </w:tcPr>
          <w:p w14:paraId="205B4B73" w14:textId="4976EECF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2190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</w:tcBorders>
            <w:vAlign w:val="center"/>
          </w:tcPr>
          <w:p w14:paraId="55B7F462" w14:textId="5C0CDE95" w:rsidR="004730D2" w:rsidRPr="009B1164" w:rsidRDefault="004730D2" w:rsidP="001E0591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5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00</w:t>
            </w:r>
          </w:p>
        </w:tc>
      </w:tr>
      <w:tr w:rsidR="004730D2" w:rsidRPr="009B1164" w14:paraId="3D22751D" w14:textId="0D274379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2A51FBB7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263276D2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Adolescents (6–18)</w:t>
            </w:r>
          </w:p>
        </w:tc>
        <w:tc>
          <w:tcPr>
            <w:tcW w:w="949" w:type="dxa"/>
            <w:vMerge/>
            <w:vAlign w:val="center"/>
            <w:hideMark/>
          </w:tcPr>
          <w:p w14:paraId="790519DF" w14:textId="44154C1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53BE7A12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1.20</w:t>
            </w:r>
          </w:p>
        </w:tc>
        <w:tc>
          <w:tcPr>
            <w:tcW w:w="935" w:type="dxa"/>
            <w:vMerge/>
            <w:vAlign w:val="center"/>
            <w:hideMark/>
          </w:tcPr>
          <w:p w14:paraId="4D5DDA55" w14:textId="0713114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248DC7E5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13</w:t>
            </w:r>
          </w:p>
        </w:tc>
        <w:tc>
          <w:tcPr>
            <w:tcW w:w="867" w:type="dxa"/>
            <w:vAlign w:val="center"/>
            <w:hideMark/>
          </w:tcPr>
          <w:p w14:paraId="6E3A6DF0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46.9</w:t>
            </w:r>
          </w:p>
        </w:tc>
        <w:tc>
          <w:tcPr>
            <w:tcW w:w="895" w:type="dxa"/>
            <w:vAlign w:val="center"/>
            <w:hideMark/>
          </w:tcPr>
          <w:p w14:paraId="5298708B" w14:textId="72B45124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4745</w:t>
            </w:r>
          </w:p>
        </w:tc>
        <w:tc>
          <w:tcPr>
            <w:tcW w:w="1009" w:type="dxa"/>
            <w:vMerge/>
          </w:tcPr>
          <w:p w14:paraId="365433B4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74330558" w14:textId="57504373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6DF3B399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393DDB29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Adults (19–65)</w:t>
            </w:r>
          </w:p>
        </w:tc>
        <w:tc>
          <w:tcPr>
            <w:tcW w:w="949" w:type="dxa"/>
            <w:vMerge/>
            <w:vAlign w:val="center"/>
            <w:hideMark/>
          </w:tcPr>
          <w:p w14:paraId="150D8100" w14:textId="15BBE130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421A8CF4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1.50</w:t>
            </w:r>
          </w:p>
        </w:tc>
        <w:tc>
          <w:tcPr>
            <w:tcW w:w="935" w:type="dxa"/>
            <w:vMerge/>
            <w:vAlign w:val="center"/>
            <w:hideMark/>
          </w:tcPr>
          <w:p w14:paraId="0F9E5013" w14:textId="34309E8E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47729DCD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47</w:t>
            </w:r>
          </w:p>
        </w:tc>
        <w:tc>
          <w:tcPr>
            <w:tcW w:w="867" w:type="dxa"/>
            <w:vAlign w:val="center"/>
            <w:hideMark/>
          </w:tcPr>
          <w:p w14:paraId="131CA475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67.6</w:t>
            </w:r>
          </w:p>
        </w:tc>
        <w:tc>
          <w:tcPr>
            <w:tcW w:w="895" w:type="dxa"/>
            <w:vAlign w:val="center"/>
            <w:hideMark/>
          </w:tcPr>
          <w:p w14:paraId="4CDDCDF5" w14:textId="0A99B908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17155</w:t>
            </w:r>
          </w:p>
        </w:tc>
        <w:tc>
          <w:tcPr>
            <w:tcW w:w="1009" w:type="dxa"/>
            <w:vMerge/>
          </w:tcPr>
          <w:p w14:paraId="3D38826C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68A5A5F1" w14:textId="3BF03570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6460FCE6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77D2EE2D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Elderly (&gt; 65)</w:t>
            </w:r>
          </w:p>
        </w:tc>
        <w:tc>
          <w:tcPr>
            <w:tcW w:w="949" w:type="dxa"/>
            <w:vMerge/>
            <w:vAlign w:val="center"/>
            <w:hideMark/>
          </w:tcPr>
          <w:p w14:paraId="72082064" w14:textId="5BE78DF2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3CCF99D5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1.40</w:t>
            </w:r>
          </w:p>
        </w:tc>
        <w:tc>
          <w:tcPr>
            <w:tcW w:w="935" w:type="dxa"/>
            <w:vMerge/>
            <w:vAlign w:val="center"/>
            <w:hideMark/>
          </w:tcPr>
          <w:p w14:paraId="034D63D0" w14:textId="3C67D744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4AFAD776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20</w:t>
            </w:r>
          </w:p>
        </w:tc>
        <w:tc>
          <w:tcPr>
            <w:tcW w:w="867" w:type="dxa"/>
            <w:vAlign w:val="center"/>
            <w:hideMark/>
          </w:tcPr>
          <w:p w14:paraId="1428ACDA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60.6</w:t>
            </w:r>
          </w:p>
        </w:tc>
        <w:tc>
          <w:tcPr>
            <w:tcW w:w="895" w:type="dxa"/>
            <w:vAlign w:val="center"/>
            <w:hideMark/>
          </w:tcPr>
          <w:p w14:paraId="777BEFA6" w14:textId="465C3190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7300</w:t>
            </w:r>
          </w:p>
        </w:tc>
        <w:tc>
          <w:tcPr>
            <w:tcW w:w="1009" w:type="dxa"/>
            <w:vMerge/>
          </w:tcPr>
          <w:p w14:paraId="093ED91D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4D5674A4" w14:textId="4B1BF5B1" w:rsidTr="004730D2">
        <w:trPr>
          <w:tblCellSpacing w:w="15" w:type="dxa"/>
        </w:trPr>
        <w:tc>
          <w:tcPr>
            <w:tcW w:w="926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5DC0B75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PFHpA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vAlign w:val="center"/>
            <w:hideMark/>
          </w:tcPr>
          <w:p w14:paraId="55B05979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Children (0–5)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9656C38" w14:textId="60217FAE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4.97</w:t>
            </w:r>
          </w:p>
        </w:tc>
        <w:tc>
          <w:tcPr>
            <w:tcW w:w="913" w:type="dxa"/>
            <w:tcBorders>
              <w:top w:val="single" w:sz="4" w:space="0" w:color="auto"/>
            </w:tcBorders>
            <w:vAlign w:val="center"/>
            <w:hideMark/>
          </w:tcPr>
          <w:p w14:paraId="72F58472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0.89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4FE6FD07" w14:textId="1707C0D0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360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  <w:hideMark/>
          </w:tcPr>
          <w:p w14:paraId="6B85D9DF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867" w:type="dxa"/>
            <w:tcBorders>
              <w:top w:val="single" w:sz="4" w:space="0" w:color="auto"/>
            </w:tcBorders>
            <w:vAlign w:val="center"/>
            <w:hideMark/>
          </w:tcPr>
          <w:p w14:paraId="0904222C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15.5</w:t>
            </w:r>
          </w:p>
        </w:tc>
        <w:tc>
          <w:tcPr>
            <w:tcW w:w="895" w:type="dxa"/>
            <w:tcBorders>
              <w:top w:val="single" w:sz="4" w:space="0" w:color="auto"/>
            </w:tcBorders>
            <w:vAlign w:val="center"/>
            <w:hideMark/>
          </w:tcPr>
          <w:p w14:paraId="7E9FA3A9" w14:textId="59E629FE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2190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</w:tcBorders>
            <w:vAlign w:val="center"/>
          </w:tcPr>
          <w:p w14:paraId="0AAD5E12" w14:textId="20A25960" w:rsidR="004730D2" w:rsidRPr="009B1164" w:rsidRDefault="004730D2" w:rsidP="001E0591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2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3</w:t>
            </w:r>
          </w:p>
        </w:tc>
      </w:tr>
      <w:tr w:rsidR="004730D2" w:rsidRPr="009B1164" w14:paraId="7572EDE2" w14:textId="37FE990E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08C5A74D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21AFE1C8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Adolescents (6–18)</w:t>
            </w:r>
          </w:p>
        </w:tc>
        <w:tc>
          <w:tcPr>
            <w:tcW w:w="949" w:type="dxa"/>
            <w:vMerge/>
            <w:vAlign w:val="center"/>
            <w:hideMark/>
          </w:tcPr>
          <w:p w14:paraId="737580F5" w14:textId="3C1F7B4E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7DE125E5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1.20</w:t>
            </w:r>
          </w:p>
        </w:tc>
        <w:tc>
          <w:tcPr>
            <w:tcW w:w="935" w:type="dxa"/>
            <w:vMerge/>
            <w:vAlign w:val="center"/>
            <w:hideMark/>
          </w:tcPr>
          <w:p w14:paraId="4177BBCD" w14:textId="40F7EFE3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296C79D2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13</w:t>
            </w:r>
          </w:p>
        </w:tc>
        <w:tc>
          <w:tcPr>
            <w:tcW w:w="867" w:type="dxa"/>
            <w:vAlign w:val="center"/>
            <w:hideMark/>
          </w:tcPr>
          <w:p w14:paraId="418A38AB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46.9</w:t>
            </w:r>
          </w:p>
        </w:tc>
        <w:tc>
          <w:tcPr>
            <w:tcW w:w="895" w:type="dxa"/>
            <w:vAlign w:val="center"/>
            <w:hideMark/>
          </w:tcPr>
          <w:p w14:paraId="6EACC79E" w14:textId="6DE5D674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4745</w:t>
            </w:r>
          </w:p>
        </w:tc>
        <w:tc>
          <w:tcPr>
            <w:tcW w:w="1009" w:type="dxa"/>
            <w:vMerge/>
          </w:tcPr>
          <w:p w14:paraId="3D42709F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7A439CCF" w14:textId="38E768FE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551CF01C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5234497F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Adults (19–65)</w:t>
            </w:r>
          </w:p>
        </w:tc>
        <w:tc>
          <w:tcPr>
            <w:tcW w:w="949" w:type="dxa"/>
            <w:vMerge/>
            <w:vAlign w:val="center"/>
            <w:hideMark/>
          </w:tcPr>
          <w:p w14:paraId="3AF4797C" w14:textId="1BBDA14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4FE5568C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1.50</w:t>
            </w:r>
          </w:p>
        </w:tc>
        <w:tc>
          <w:tcPr>
            <w:tcW w:w="935" w:type="dxa"/>
            <w:vMerge/>
            <w:vAlign w:val="center"/>
            <w:hideMark/>
          </w:tcPr>
          <w:p w14:paraId="2C362429" w14:textId="2D1683DA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3415F091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47</w:t>
            </w:r>
          </w:p>
        </w:tc>
        <w:tc>
          <w:tcPr>
            <w:tcW w:w="867" w:type="dxa"/>
            <w:vAlign w:val="center"/>
            <w:hideMark/>
          </w:tcPr>
          <w:p w14:paraId="48BAC2F1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67.6</w:t>
            </w:r>
          </w:p>
        </w:tc>
        <w:tc>
          <w:tcPr>
            <w:tcW w:w="895" w:type="dxa"/>
            <w:vAlign w:val="center"/>
            <w:hideMark/>
          </w:tcPr>
          <w:p w14:paraId="3FD57057" w14:textId="25611089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17155</w:t>
            </w:r>
          </w:p>
        </w:tc>
        <w:tc>
          <w:tcPr>
            <w:tcW w:w="1009" w:type="dxa"/>
            <w:vMerge/>
          </w:tcPr>
          <w:p w14:paraId="20B39AF6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22125F0F" w14:textId="254C9C2C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0EE39DEC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4D2E2FCA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Elderly (&gt; 65)</w:t>
            </w:r>
          </w:p>
        </w:tc>
        <w:tc>
          <w:tcPr>
            <w:tcW w:w="949" w:type="dxa"/>
            <w:vMerge/>
            <w:vAlign w:val="center"/>
            <w:hideMark/>
          </w:tcPr>
          <w:p w14:paraId="7FEC360A" w14:textId="6FF0CEF9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23E21FC9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1.40</w:t>
            </w:r>
          </w:p>
        </w:tc>
        <w:tc>
          <w:tcPr>
            <w:tcW w:w="935" w:type="dxa"/>
            <w:vMerge/>
            <w:vAlign w:val="center"/>
            <w:hideMark/>
          </w:tcPr>
          <w:p w14:paraId="34EA2921" w14:textId="61AE38FD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163898EE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20</w:t>
            </w:r>
          </w:p>
        </w:tc>
        <w:tc>
          <w:tcPr>
            <w:tcW w:w="867" w:type="dxa"/>
            <w:vAlign w:val="center"/>
            <w:hideMark/>
          </w:tcPr>
          <w:p w14:paraId="144F8FF2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60.6</w:t>
            </w:r>
          </w:p>
        </w:tc>
        <w:tc>
          <w:tcPr>
            <w:tcW w:w="895" w:type="dxa"/>
            <w:vAlign w:val="center"/>
            <w:hideMark/>
          </w:tcPr>
          <w:p w14:paraId="4B51F434" w14:textId="17C41CEE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7300</w:t>
            </w:r>
          </w:p>
        </w:tc>
        <w:tc>
          <w:tcPr>
            <w:tcW w:w="1009" w:type="dxa"/>
            <w:vMerge/>
          </w:tcPr>
          <w:p w14:paraId="070FFE6F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5899D3E2" w14:textId="0BA08F84" w:rsidTr="004730D2">
        <w:trPr>
          <w:tblCellSpacing w:w="15" w:type="dxa"/>
        </w:trPr>
        <w:tc>
          <w:tcPr>
            <w:tcW w:w="926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5D59911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PFOA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vAlign w:val="center"/>
            <w:hideMark/>
          </w:tcPr>
          <w:p w14:paraId="5E5DFA1D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Children (0–5)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6511BAD" w14:textId="06DC0ADF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7.8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9</w:t>
            </w:r>
          </w:p>
        </w:tc>
        <w:tc>
          <w:tcPr>
            <w:tcW w:w="913" w:type="dxa"/>
            <w:tcBorders>
              <w:top w:val="single" w:sz="4" w:space="0" w:color="auto"/>
            </w:tcBorders>
            <w:vAlign w:val="center"/>
            <w:hideMark/>
          </w:tcPr>
          <w:p w14:paraId="009FA055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0.89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6D68040" w14:textId="174FA3EE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360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  <w:hideMark/>
          </w:tcPr>
          <w:p w14:paraId="6E02C089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867" w:type="dxa"/>
            <w:tcBorders>
              <w:top w:val="single" w:sz="4" w:space="0" w:color="auto"/>
            </w:tcBorders>
            <w:vAlign w:val="center"/>
            <w:hideMark/>
          </w:tcPr>
          <w:p w14:paraId="7AA13054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15.5</w:t>
            </w:r>
          </w:p>
        </w:tc>
        <w:tc>
          <w:tcPr>
            <w:tcW w:w="895" w:type="dxa"/>
            <w:tcBorders>
              <w:top w:val="single" w:sz="4" w:space="0" w:color="auto"/>
            </w:tcBorders>
            <w:vAlign w:val="center"/>
            <w:hideMark/>
          </w:tcPr>
          <w:p w14:paraId="14C805F9" w14:textId="5996A309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2190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</w:tcBorders>
            <w:vAlign w:val="center"/>
          </w:tcPr>
          <w:p w14:paraId="29AE6E5B" w14:textId="6E3E5BA9" w:rsidR="004730D2" w:rsidRPr="009B1164" w:rsidRDefault="004730D2" w:rsidP="001E0591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1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2</w:t>
            </w:r>
          </w:p>
        </w:tc>
      </w:tr>
      <w:tr w:rsidR="004730D2" w:rsidRPr="009B1164" w14:paraId="798E2CEF" w14:textId="23CC63C4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2062684F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7A48650E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Adolescents (6–18)</w:t>
            </w:r>
          </w:p>
        </w:tc>
        <w:tc>
          <w:tcPr>
            <w:tcW w:w="949" w:type="dxa"/>
            <w:vMerge/>
            <w:vAlign w:val="center"/>
            <w:hideMark/>
          </w:tcPr>
          <w:p w14:paraId="4659B96E" w14:textId="69EC6D78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7B2B87CD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1.20</w:t>
            </w:r>
          </w:p>
        </w:tc>
        <w:tc>
          <w:tcPr>
            <w:tcW w:w="935" w:type="dxa"/>
            <w:vMerge/>
            <w:vAlign w:val="center"/>
            <w:hideMark/>
          </w:tcPr>
          <w:p w14:paraId="5005B151" w14:textId="4E3AA769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0570555C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13</w:t>
            </w:r>
          </w:p>
        </w:tc>
        <w:tc>
          <w:tcPr>
            <w:tcW w:w="867" w:type="dxa"/>
            <w:vAlign w:val="center"/>
            <w:hideMark/>
          </w:tcPr>
          <w:p w14:paraId="4187513C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46.9</w:t>
            </w:r>
          </w:p>
        </w:tc>
        <w:tc>
          <w:tcPr>
            <w:tcW w:w="895" w:type="dxa"/>
            <w:vAlign w:val="center"/>
            <w:hideMark/>
          </w:tcPr>
          <w:p w14:paraId="7F444814" w14:textId="02F9828A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4745</w:t>
            </w:r>
          </w:p>
        </w:tc>
        <w:tc>
          <w:tcPr>
            <w:tcW w:w="1009" w:type="dxa"/>
            <w:vMerge/>
          </w:tcPr>
          <w:p w14:paraId="731C0D59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09A85BB7" w14:textId="1639038C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5E5ECED3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7631542F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Adults (19–65)</w:t>
            </w:r>
          </w:p>
        </w:tc>
        <w:tc>
          <w:tcPr>
            <w:tcW w:w="949" w:type="dxa"/>
            <w:vMerge/>
            <w:vAlign w:val="center"/>
            <w:hideMark/>
          </w:tcPr>
          <w:p w14:paraId="5D777F9D" w14:textId="234F104E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4C67A3A5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1.50</w:t>
            </w:r>
          </w:p>
        </w:tc>
        <w:tc>
          <w:tcPr>
            <w:tcW w:w="935" w:type="dxa"/>
            <w:vMerge/>
            <w:vAlign w:val="center"/>
            <w:hideMark/>
          </w:tcPr>
          <w:p w14:paraId="3EFDC337" w14:textId="5A32E1C0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2836D964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47</w:t>
            </w:r>
          </w:p>
        </w:tc>
        <w:tc>
          <w:tcPr>
            <w:tcW w:w="867" w:type="dxa"/>
            <w:vAlign w:val="center"/>
            <w:hideMark/>
          </w:tcPr>
          <w:p w14:paraId="5B3EA4F2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67.6</w:t>
            </w:r>
          </w:p>
        </w:tc>
        <w:tc>
          <w:tcPr>
            <w:tcW w:w="895" w:type="dxa"/>
            <w:vAlign w:val="center"/>
            <w:hideMark/>
          </w:tcPr>
          <w:p w14:paraId="0D4ACD08" w14:textId="39119BAF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17155</w:t>
            </w:r>
          </w:p>
        </w:tc>
        <w:tc>
          <w:tcPr>
            <w:tcW w:w="1009" w:type="dxa"/>
            <w:vMerge/>
          </w:tcPr>
          <w:p w14:paraId="2449E136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759B0B3B" w14:textId="415195CE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1AD32A9D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3216862E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Elderly (&gt; 65)</w:t>
            </w:r>
          </w:p>
        </w:tc>
        <w:tc>
          <w:tcPr>
            <w:tcW w:w="949" w:type="dxa"/>
            <w:vMerge/>
            <w:vAlign w:val="center"/>
            <w:hideMark/>
          </w:tcPr>
          <w:p w14:paraId="25264E95" w14:textId="63EFEB43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49A162A0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1.40</w:t>
            </w:r>
          </w:p>
        </w:tc>
        <w:tc>
          <w:tcPr>
            <w:tcW w:w="935" w:type="dxa"/>
            <w:vMerge/>
            <w:vAlign w:val="center"/>
            <w:hideMark/>
          </w:tcPr>
          <w:p w14:paraId="4F516C51" w14:textId="0EB59243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01B53140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20</w:t>
            </w:r>
          </w:p>
        </w:tc>
        <w:tc>
          <w:tcPr>
            <w:tcW w:w="867" w:type="dxa"/>
            <w:vAlign w:val="center"/>
            <w:hideMark/>
          </w:tcPr>
          <w:p w14:paraId="1F2F2537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60.6</w:t>
            </w:r>
          </w:p>
        </w:tc>
        <w:tc>
          <w:tcPr>
            <w:tcW w:w="895" w:type="dxa"/>
            <w:vAlign w:val="center"/>
            <w:hideMark/>
          </w:tcPr>
          <w:p w14:paraId="6EB374F7" w14:textId="738E613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7300</w:t>
            </w:r>
          </w:p>
        </w:tc>
        <w:tc>
          <w:tcPr>
            <w:tcW w:w="1009" w:type="dxa"/>
            <w:vMerge/>
          </w:tcPr>
          <w:p w14:paraId="71ECDAB9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41547F37" w14:textId="268FD1B6" w:rsidTr="004730D2">
        <w:trPr>
          <w:tblCellSpacing w:w="15" w:type="dxa"/>
        </w:trPr>
        <w:tc>
          <w:tcPr>
            <w:tcW w:w="926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80ADF07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PFNA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vAlign w:val="center"/>
            <w:hideMark/>
          </w:tcPr>
          <w:p w14:paraId="341AEE7A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Children (0–5)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83B9D7C" w14:textId="02E97EF5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1.45</w:t>
            </w:r>
          </w:p>
        </w:tc>
        <w:tc>
          <w:tcPr>
            <w:tcW w:w="913" w:type="dxa"/>
            <w:tcBorders>
              <w:top w:val="single" w:sz="4" w:space="0" w:color="auto"/>
            </w:tcBorders>
            <w:vAlign w:val="center"/>
            <w:hideMark/>
          </w:tcPr>
          <w:p w14:paraId="72154562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0.89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513A84E" w14:textId="1E832734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360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  <w:hideMark/>
          </w:tcPr>
          <w:p w14:paraId="4E2C7ACC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867" w:type="dxa"/>
            <w:tcBorders>
              <w:top w:val="single" w:sz="4" w:space="0" w:color="auto"/>
            </w:tcBorders>
            <w:vAlign w:val="center"/>
            <w:hideMark/>
          </w:tcPr>
          <w:p w14:paraId="1B6FC25F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15.5</w:t>
            </w:r>
          </w:p>
        </w:tc>
        <w:tc>
          <w:tcPr>
            <w:tcW w:w="895" w:type="dxa"/>
            <w:tcBorders>
              <w:top w:val="single" w:sz="4" w:space="0" w:color="auto"/>
            </w:tcBorders>
            <w:vAlign w:val="center"/>
            <w:hideMark/>
          </w:tcPr>
          <w:p w14:paraId="29807D52" w14:textId="38346741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2190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</w:tcBorders>
            <w:vAlign w:val="center"/>
          </w:tcPr>
          <w:p w14:paraId="766CF92C" w14:textId="377ED0C9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1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2</w:t>
            </w:r>
          </w:p>
        </w:tc>
      </w:tr>
      <w:tr w:rsidR="004730D2" w:rsidRPr="009B1164" w14:paraId="04C3E47A" w14:textId="4DA006D1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61A1454F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02ECC9DC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Adolescents (6–18)</w:t>
            </w:r>
          </w:p>
        </w:tc>
        <w:tc>
          <w:tcPr>
            <w:tcW w:w="949" w:type="dxa"/>
            <w:vMerge/>
            <w:vAlign w:val="center"/>
            <w:hideMark/>
          </w:tcPr>
          <w:p w14:paraId="5108AE73" w14:textId="7D2504DF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55194E17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1.20</w:t>
            </w:r>
          </w:p>
        </w:tc>
        <w:tc>
          <w:tcPr>
            <w:tcW w:w="935" w:type="dxa"/>
            <w:vMerge/>
            <w:vAlign w:val="center"/>
            <w:hideMark/>
          </w:tcPr>
          <w:p w14:paraId="46D5B0CE" w14:textId="4BA3A7E0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0EECB09F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13</w:t>
            </w:r>
          </w:p>
        </w:tc>
        <w:tc>
          <w:tcPr>
            <w:tcW w:w="867" w:type="dxa"/>
            <w:vAlign w:val="center"/>
            <w:hideMark/>
          </w:tcPr>
          <w:p w14:paraId="294078D0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46.9</w:t>
            </w:r>
          </w:p>
        </w:tc>
        <w:tc>
          <w:tcPr>
            <w:tcW w:w="895" w:type="dxa"/>
            <w:vAlign w:val="center"/>
            <w:hideMark/>
          </w:tcPr>
          <w:p w14:paraId="29678E1E" w14:textId="4D69EE39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4745</w:t>
            </w:r>
          </w:p>
        </w:tc>
        <w:tc>
          <w:tcPr>
            <w:tcW w:w="1009" w:type="dxa"/>
            <w:vMerge/>
          </w:tcPr>
          <w:p w14:paraId="0F326741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0BC8B1D5" w14:textId="1BAFEE99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6A20CC0C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0740DD40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Adults (19–65)</w:t>
            </w:r>
          </w:p>
        </w:tc>
        <w:tc>
          <w:tcPr>
            <w:tcW w:w="949" w:type="dxa"/>
            <w:vMerge/>
            <w:vAlign w:val="center"/>
            <w:hideMark/>
          </w:tcPr>
          <w:p w14:paraId="5E74A183" w14:textId="0BD4FA36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3B650072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1.50</w:t>
            </w:r>
          </w:p>
        </w:tc>
        <w:tc>
          <w:tcPr>
            <w:tcW w:w="935" w:type="dxa"/>
            <w:vMerge/>
            <w:vAlign w:val="center"/>
            <w:hideMark/>
          </w:tcPr>
          <w:p w14:paraId="2CCEF7CC" w14:textId="43FE98D2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1B05138B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47</w:t>
            </w:r>
          </w:p>
        </w:tc>
        <w:tc>
          <w:tcPr>
            <w:tcW w:w="867" w:type="dxa"/>
            <w:vAlign w:val="center"/>
            <w:hideMark/>
          </w:tcPr>
          <w:p w14:paraId="2CCB8B72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67.6</w:t>
            </w:r>
          </w:p>
        </w:tc>
        <w:tc>
          <w:tcPr>
            <w:tcW w:w="895" w:type="dxa"/>
            <w:vAlign w:val="center"/>
            <w:hideMark/>
          </w:tcPr>
          <w:p w14:paraId="17B166FD" w14:textId="73E4D0BA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17155</w:t>
            </w:r>
          </w:p>
        </w:tc>
        <w:tc>
          <w:tcPr>
            <w:tcW w:w="1009" w:type="dxa"/>
            <w:vMerge/>
          </w:tcPr>
          <w:p w14:paraId="47613015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13347CE8" w14:textId="767E80EC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2D5AFB84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166FC734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Elderly (&gt; 65)</w:t>
            </w:r>
          </w:p>
        </w:tc>
        <w:tc>
          <w:tcPr>
            <w:tcW w:w="949" w:type="dxa"/>
            <w:vMerge/>
            <w:vAlign w:val="center"/>
            <w:hideMark/>
          </w:tcPr>
          <w:p w14:paraId="5939DDF8" w14:textId="30DE049B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1C056942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1.40</w:t>
            </w:r>
          </w:p>
        </w:tc>
        <w:tc>
          <w:tcPr>
            <w:tcW w:w="935" w:type="dxa"/>
            <w:vMerge/>
            <w:vAlign w:val="center"/>
            <w:hideMark/>
          </w:tcPr>
          <w:p w14:paraId="16A3CD9D" w14:textId="42D6CA96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2513C233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20</w:t>
            </w:r>
          </w:p>
        </w:tc>
        <w:tc>
          <w:tcPr>
            <w:tcW w:w="867" w:type="dxa"/>
            <w:vAlign w:val="center"/>
            <w:hideMark/>
          </w:tcPr>
          <w:p w14:paraId="020DE0EB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60.6</w:t>
            </w:r>
          </w:p>
        </w:tc>
        <w:tc>
          <w:tcPr>
            <w:tcW w:w="895" w:type="dxa"/>
            <w:vAlign w:val="center"/>
            <w:hideMark/>
          </w:tcPr>
          <w:p w14:paraId="697A484C" w14:textId="46D92C13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7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3</w:t>
            </w: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00</w:t>
            </w:r>
          </w:p>
        </w:tc>
        <w:tc>
          <w:tcPr>
            <w:tcW w:w="1009" w:type="dxa"/>
            <w:vMerge/>
          </w:tcPr>
          <w:p w14:paraId="6E24E221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4DE691EF" w14:textId="18040AB2" w:rsidTr="004730D2">
        <w:trPr>
          <w:tblCellSpacing w:w="15" w:type="dxa"/>
        </w:trPr>
        <w:tc>
          <w:tcPr>
            <w:tcW w:w="926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FA88CF9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PFDA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vAlign w:val="center"/>
            <w:hideMark/>
          </w:tcPr>
          <w:p w14:paraId="60350B3D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Children (0–5)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DFD1ABE" w14:textId="180D4F71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0.32</w:t>
            </w:r>
          </w:p>
        </w:tc>
        <w:tc>
          <w:tcPr>
            <w:tcW w:w="913" w:type="dxa"/>
            <w:tcBorders>
              <w:top w:val="single" w:sz="4" w:space="0" w:color="auto"/>
            </w:tcBorders>
            <w:vAlign w:val="center"/>
            <w:hideMark/>
          </w:tcPr>
          <w:p w14:paraId="21F7E755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0.89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E72688B" w14:textId="6F5586C3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360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  <w:hideMark/>
          </w:tcPr>
          <w:p w14:paraId="46216CF8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867" w:type="dxa"/>
            <w:tcBorders>
              <w:top w:val="single" w:sz="4" w:space="0" w:color="auto"/>
            </w:tcBorders>
            <w:vAlign w:val="center"/>
            <w:hideMark/>
          </w:tcPr>
          <w:p w14:paraId="0B5E4315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15.5</w:t>
            </w:r>
          </w:p>
        </w:tc>
        <w:tc>
          <w:tcPr>
            <w:tcW w:w="895" w:type="dxa"/>
            <w:tcBorders>
              <w:top w:val="single" w:sz="4" w:space="0" w:color="auto"/>
            </w:tcBorders>
            <w:vAlign w:val="center"/>
            <w:hideMark/>
          </w:tcPr>
          <w:p w14:paraId="3A404011" w14:textId="147CA30E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2190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</w:tcBorders>
            <w:vAlign w:val="center"/>
          </w:tcPr>
          <w:p w14:paraId="6E1B0822" w14:textId="1F96CF57" w:rsidR="004730D2" w:rsidRPr="009B1164" w:rsidRDefault="004730D2" w:rsidP="001E0591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1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5</w:t>
            </w:r>
          </w:p>
        </w:tc>
      </w:tr>
      <w:tr w:rsidR="004730D2" w:rsidRPr="009B1164" w14:paraId="17A81F1D" w14:textId="1E13E668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21795BC9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47C2FF51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Adolescents (6–18)</w:t>
            </w:r>
          </w:p>
        </w:tc>
        <w:tc>
          <w:tcPr>
            <w:tcW w:w="949" w:type="dxa"/>
            <w:vMerge/>
            <w:vAlign w:val="center"/>
            <w:hideMark/>
          </w:tcPr>
          <w:p w14:paraId="1EC9A357" w14:textId="22A97346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388BFD13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1.20</w:t>
            </w:r>
          </w:p>
        </w:tc>
        <w:tc>
          <w:tcPr>
            <w:tcW w:w="935" w:type="dxa"/>
            <w:vMerge/>
            <w:vAlign w:val="center"/>
            <w:hideMark/>
          </w:tcPr>
          <w:p w14:paraId="6D788BC7" w14:textId="71BD359E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4497553E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13</w:t>
            </w:r>
          </w:p>
        </w:tc>
        <w:tc>
          <w:tcPr>
            <w:tcW w:w="867" w:type="dxa"/>
            <w:vAlign w:val="center"/>
            <w:hideMark/>
          </w:tcPr>
          <w:p w14:paraId="7CAE006A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46.9</w:t>
            </w:r>
          </w:p>
        </w:tc>
        <w:tc>
          <w:tcPr>
            <w:tcW w:w="895" w:type="dxa"/>
            <w:vAlign w:val="center"/>
            <w:hideMark/>
          </w:tcPr>
          <w:p w14:paraId="3A52DAFE" w14:textId="0C8814E0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4745</w:t>
            </w:r>
          </w:p>
        </w:tc>
        <w:tc>
          <w:tcPr>
            <w:tcW w:w="1009" w:type="dxa"/>
            <w:vMerge/>
          </w:tcPr>
          <w:p w14:paraId="7C7AE68A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67F54803" w14:textId="11EB3645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27BE5109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4B379445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Adults (19–65)</w:t>
            </w:r>
          </w:p>
        </w:tc>
        <w:tc>
          <w:tcPr>
            <w:tcW w:w="949" w:type="dxa"/>
            <w:vMerge/>
            <w:vAlign w:val="center"/>
            <w:hideMark/>
          </w:tcPr>
          <w:p w14:paraId="2E3FF847" w14:textId="48490256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67249422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1.50</w:t>
            </w:r>
          </w:p>
        </w:tc>
        <w:tc>
          <w:tcPr>
            <w:tcW w:w="935" w:type="dxa"/>
            <w:vMerge/>
            <w:vAlign w:val="center"/>
            <w:hideMark/>
          </w:tcPr>
          <w:p w14:paraId="0153BC1D" w14:textId="6145FD2F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04645D43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47</w:t>
            </w:r>
          </w:p>
        </w:tc>
        <w:tc>
          <w:tcPr>
            <w:tcW w:w="867" w:type="dxa"/>
            <w:vAlign w:val="center"/>
            <w:hideMark/>
          </w:tcPr>
          <w:p w14:paraId="195A73B6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67.6</w:t>
            </w:r>
          </w:p>
        </w:tc>
        <w:tc>
          <w:tcPr>
            <w:tcW w:w="895" w:type="dxa"/>
            <w:vAlign w:val="center"/>
            <w:hideMark/>
          </w:tcPr>
          <w:p w14:paraId="3E15DE13" w14:textId="5B957F1C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17155</w:t>
            </w:r>
          </w:p>
        </w:tc>
        <w:tc>
          <w:tcPr>
            <w:tcW w:w="1009" w:type="dxa"/>
            <w:vMerge/>
          </w:tcPr>
          <w:p w14:paraId="078DAB8B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6AEEA1C3" w14:textId="60FAA8FE" w:rsidTr="004730D2">
        <w:trPr>
          <w:trHeight w:val="50"/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47D88796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58D65FEE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Elderly (&gt; 65)</w:t>
            </w:r>
          </w:p>
        </w:tc>
        <w:tc>
          <w:tcPr>
            <w:tcW w:w="949" w:type="dxa"/>
            <w:vMerge/>
            <w:vAlign w:val="center"/>
            <w:hideMark/>
          </w:tcPr>
          <w:p w14:paraId="332B1084" w14:textId="7BE8460F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162576BE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1.40</w:t>
            </w:r>
          </w:p>
        </w:tc>
        <w:tc>
          <w:tcPr>
            <w:tcW w:w="935" w:type="dxa"/>
            <w:vMerge/>
            <w:vAlign w:val="center"/>
            <w:hideMark/>
          </w:tcPr>
          <w:p w14:paraId="364901E2" w14:textId="642E830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29DA110C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20</w:t>
            </w:r>
          </w:p>
        </w:tc>
        <w:tc>
          <w:tcPr>
            <w:tcW w:w="867" w:type="dxa"/>
            <w:vAlign w:val="center"/>
            <w:hideMark/>
          </w:tcPr>
          <w:p w14:paraId="2DCCB9F3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60.6</w:t>
            </w:r>
          </w:p>
        </w:tc>
        <w:tc>
          <w:tcPr>
            <w:tcW w:w="895" w:type="dxa"/>
            <w:vAlign w:val="center"/>
            <w:hideMark/>
          </w:tcPr>
          <w:p w14:paraId="220668C9" w14:textId="113A35AF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7300</w:t>
            </w:r>
          </w:p>
        </w:tc>
        <w:tc>
          <w:tcPr>
            <w:tcW w:w="1009" w:type="dxa"/>
            <w:vMerge/>
          </w:tcPr>
          <w:p w14:paraId="0B320CA4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4C34D98A" w14:textId="1A1BA66E" w:rsidTr="004730D2">
        <w:trPr>
          <w:tblCellSpacing w:w="15" w:type="dxa"/>
        </w:trPr>
        <w:tc>
          <w:tcPr>
            <w:tcW w:w="926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FC09F43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PFUnDA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vAlign w:val="center"/>
            <w:hideMark/>
          </w:tcPr>
          <w:p w14:paraId="7BAABD0E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Children (0–5)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023BB9E" w14:textId="488201C0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0.28</w:t>
            </w:r>
          </w:p>
        </w:tc>
        <w:tc>
          <w:tcPr>
            <w:tcW w:w="913" w:type="dxa"/>
            <w:tcBorders>
              <w:top w:val="single" w:sz="4" w:space="0" w:color="auto"/>
            </w:tcBorders>
            <w:vAlign w:val="center"/>
            <w:hideMark/>
          </w:tcPr>
          <w:p w14:paraId="55E18E37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0.89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4919AA73" w14:textId="42CE0679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360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  <w:hideMark/>
          </w:tcPr>
          <w:p w14:paraId="78ACC8C7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867" w:type="dxa"/>
            <w:tcBorders>
              <w:top w:val="single" w:sz="4" w:space="0" w:color="auto"/>
            </w:tcBorders>
            <w:vAlign w:val="center"/>
            <w:hideMark/>
          </w:tcPr>
          <w:p w14:paraId="179F73AE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15.5</w:t>
            </w:r>
          </w:p>
        </w:tc>
        <w:tc>
          <w:tcPr>
            <w:tcW w:w="895" w:type="dxa"/>
            <w:tcBorders>
              <w:top w:val="single" w:sz="4" w:space="0" w:color="auto"/>
            </w:tcBorders>
            <w:vAlign w:val="center"/>
            <w:hideMark/>
          </w:tcPr>
          <w:p w14:paraId="5B259793" w14:textId="012A2C41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2190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</w:tcBorders>
            <w:vAlign w:val="center"/>
          </w:tcPr>
          <w:p w14:paraId="31CC7BF0" w14:textId="5AD3AF5C" w:rsidR="004730D2" w:rsidRPr="009B1164" w:rsidRDefault="004730D2" w:rsidP="001E0591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1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2</w:t>
            </w:r>
          </w:p>
        </w:tc>
      </w:tr>
      <w:tr w:rsidR="004730D2" w:rsidRPr="009B1164" w14:paraId="0B825CD7" w14:textId="0CBB85F3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228A55A2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3003DACE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Adolescents (6–18)</w:t>
            </w:r>
          </w:p>
        </w:tc>
        <w:tc>
          <w:tcPr>
            <w:tcW w:w="949" w:type="dxa"/>
            <w:vMerge/>
            <w:vAlign w:val="center"/>
            <w:hideMark/>
          </w:tcPr>
          <w:p w14:paraId="1EEDD818" w14:textId="0BC5D656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2587E098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1.20</w:t>
            </w:r>
          </w:p>
        </w:tc>
        <w:tc>
          <w:tcPr>
            <w:tcW w:w="935" w:type="dxa"/>
            <w:vMerge/>
            <w:vAlign w:val="center"/>
            <w:hideMark/>
          </w:tcPr>
          <w:p w14:paraId="68BFF2D2" w14:textId="4DE881E0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26D346B2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13</w:t>
            </w:r>
          </w:p>
        </w:tc>
        <w:tc>
          <w:tcPr>
            <w:tcW w:w="867" w:type="dxa"/>
            <w:vAlign w:val="center"/>
            <w:hideMark/>
          </w:tcPr>
          <w:p w14:paraId="124BDD6E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46.9</w:t>
            </w:r>
          </w:p>
        </w:tc>
        <w:tc>
          <w:tcPr>
            <w:tcW w:w="895" w:type="dxa"/>
            <w:vAlign w:val="center"/>
            <w:hideMark/>
          </w:tcPr>
          <w:p w14:paraId="037A725F" w14:textId="49F07D7F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4745</w:t>
            </w:r>
          </w:p>
        </w:tc>
        <w:tc>
          <w:tcPr>
            <w:tcW w:w="1009" w:type="dxa"/>
            <w:vMerge/>
          </w:tcPr>
          <w:p w14:paraId="110E7400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3C12AEA5" w14:textId="7284EABB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23304BAB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0ED3B55E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Adults (19–65)</w:t>
            </w:r>
          </w:p>
        </w:tc>
        <w:tc>
          <w:tcPr>
            <w:tcW w:w="949" w:type="dxa"/>
            <w:vMerge/>
            <w:vAlign w:val="center"/>
            <w:hideMark/>
          </w:tcPr>
          <w:p w14:paraId="6AE18D3F" w14:textId="329B34F8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69F48945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1.50</w:t>
            </w:r>
          </w:p>
        </w:tc>
        <w:tc>
          <w:tcPr>
            <w:tcW w:w="935" w:type="dxa"/>
            <w:vMerge/>
            <w:vAlign w:val="center"/>
            <w:hideMark/>
          </w:tcPr>
          <w:p w14:paraId="6542FEBF" w14:textId="25245FD4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5633C7B1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47</w:t>
            </w:r>
          </w:p>
        </w:tc>
        <w:tc>
          <w:tcPr>
            <w:tcW w:w="867" w:type="dxa"/>
            <w:vAlign w:val="center"/>
            <w:hideMark/>
          </w:tcPr>
          <w:p w14:paraId="1B80B722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67.6</w:t>
            </w:r>
          </w:p>
        </w:tc>
        <w:tc>
          <w:tcPr>
            <w:tcW w:w="895" w:type="dxa"/>
            <w:vAlign w:val="center"/>
            <w:hideMark/>
          </w:tcPr>
          <w:p w14:paraId="33FE410F" w14:textId="2A0B60B5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17155</w:t>
            </w:r>
          </w:p>
        </w:tc>
        <w:tc>
          <w:tcPr>
            <w:tcW w:w="1009" w:type="dxa"/>
            <w:vMerge/>
          </w:tcPr>
          <w:p w14:paraId="702DF3C1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5C97CE51" w14:textId="2DED1BA4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33C2D3BF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54421E20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Elderly (&gt; 65)</w:t>
            </w:r>
          </w:p>
        </w:tc>
        <w:tc>
          <w:tcPr>
            <w:tcW w:w="949" w:type="dxa"/>
            <w:vMerge/>
            <w:vAlign w:val="center"/>
            <w:hideMark/>
          </w:tcPr>
          <w:p w14:paraId="078AA65E" w14:textId="5DE2059D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6D1D1779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1.40</w:t>
            </w:r>
          </w:p>
        </w:tc>
        <w:tc>
          <w:tcPr>
            <w:tcW w:w="935" w:type="dxa"/>
            <w:vMerge/>
            <w:vAlign w:val="center"/>
            <w:hideMark/>
          </w:tcPr>
          <w:p w14:paraId="101A670F" w14:textId="47B0B019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5FF065B7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20</w:t>
            </w:r>
          </w:p>
        </w:tc>
        <w:tc>
          <w:tcPr>
            <w:tcW w:w="867" w:type="dxa"/>
            <w:vAlign w:val="center"/>
            <w:hideMark/>
          </w:tcPr>
          <w:p w14:paraId="247B1152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60.6</w:t>
            </w:r>
          </w:p>
        </w:tc>
        <w:tc>
          <w:tcPr>
            <w:tcW w:w="895" w:type="dxa"/>
            <w:vAlign w:val="center"/>
            <w:hideMark/>
          </w:tcPr>
          <w:p w14:paraId="20544996" w14:textId="1189D074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7300</w:t>
            </w:r>
          </w:p>
        </w:tc>
        <w:tc>
          <w:tcPr>
            <w:tcW w:w="1009" w:type="dxa"/>
            <w:vMerge/>
          </w:tcPr>
          <w:p w14:paraId="7C4A2509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397E814C" w14:textId="437BCEE5" w:rsidTr="004730D2">
        <w:trPr>
          <w:tblCellSpacing w:w="15" w:type="dxa"/>
        </w:trPr>
        <w:tc>
          <w:tcPr>
            <w:tcW w:w="926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46D2D690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PFBS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vAlign w:val="center"/>
            <w:hideMark/>
          </w:tcPr>
          <w:p w14:paraId="217E23B0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Children (0–5)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F2BD473" w14:textId="5EC06FA8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11.76</w:t>
            </w:r>
          </w:p>
        </w:tc>
        <w:tc>
          <w:tcPr>
            <w:tcW w:w="913" w:type="dxa"/>
            <w:tcBorders>
              <w:top w:val="single" w:sz="4" w:space="0" w:color="auto"/>
            </w:tcBorders>
            <w:vAlign w:val="center"/>
            <w:hideMark/>
          </w:tcPr>
          <w:p w14:paraId="4F8244D9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0.89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3982973" w14:textId="3CA66D8A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360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  <w:hideMark/>
          </w:tcPr>
          <w:p w14:paraId="0F7AFAD8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867" w:type="dxa"/>
            <w:tcBorders>
              <w:top w:val="single" w:sz="4" w:space="0" w:color="auto"/>
            </w:tcBorders>
            <w:vAlign w:val="center"/>
            <w:hideMark/>
          </w:tcPr>
          <w:p w14:paraId="7BF5F0AE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15.5</w:t>
            </w:r>
          </w:p>
        </w:tc>
        <w:tc>
          <w:tcPr>
            <w:tcW w:w="895" w:type="dxa"/>
            <w:tcBorders>
              <w:top w:val="single" w:sz="4" w:space="0" w:color="auto"/>
            </w:tcBorders>
            <w:vAlign w:val="center"/>
            <w:hideMark/>
          </w:tcPr>
          <w:p w14:paraId="251F369A" w14:textId="6F0EBDAA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2190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</w:tcBorders>
            <w:vAlign w:val="center"/>
          </w:tcPr>
          <w:p w14:paraId="7FBCEE25" w14:textId="26FA2D9E" w:rsidR="004730D2" w:rsidRPr="009B1164" w:rsidRDefault="004730D2" w:rsidP="001E0591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1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400</w:t>
            </w:r>
          </w:p>
        </w:tc>
      </w:tr>
      <w:tr w:rsidR="004730D2" w:rsidRPr="009B1164" w14:paraId="4F5D8527" w14:textId="0E09022C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453301CC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50D8C9FF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Adolescents (6–18)</w:t>
            </w:r>
          </w:p>
        </w:tc>
        <w:tc>
          <w:tcPr>
            <w:tcW w:w="949" w:type="dxa"/>
            <w:vMerge/>
            <w:vAlign w:val="center"/>
            <w:hideMark/>
          </w:tcPr>
          <w:p w14:paraId="27CA2224" w14:textId="41B3C443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108C8524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1.20</w:t>
            </w:r>
          </w:p>
        </w:tc>
        <w:tc>
          <w:tcPr>
            <w:tcW w:w="935" w:type="dxa"/>
            <w:vMerge/>
            <w:vAlign w:val="center"/>
            <w:hideMark/>
          </w:tcPr>
          <w:p w14:paraId="79DC632F" w14:textId="743E1A2D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16D5E941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13</w:t>
            </w:r>
          </w:p>
        </w:tc>
        <w:tc>
          <w:tcPr>
            <w:tcW w:w="867" w:type="dxa"/>
            <w:vAlign w:val="center"/>
            <w:hideMark/>
          </w:tcPr>
          <w:p w14:paraId="27621ABD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46.9</w:t>
            </w:r>
          </w:p>
        </w:tc>
        <w:tc>
          <w:tcPr>
            <w:tcW w:w="895" w:type="dxa"/>
            <w:vAlign w:val="center"/>
            <w:hideMark/>
          </w:tcPr>
          <w:p w14:paraId="79A87A02" w14:textId="238F268F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4745</w:t>
            </w:r>
          </w:p>
        </w:tc>
        <w:tc>
          <w:tcPr>
            <w:tcW w:w="1009" w:type="dxa"/>
            <w:vMerge/>
          </w:tcPr>
          <w:p w14:paraId="0AA507DD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72EE6124" w14:textId="782B4D66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51CA0EB2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4FA2A139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Adults (19–65)</w:t>
            </w:r>
          </w:p>
        </w:tc>
        <w:tc>
          <w:tcPr>
            <w:tcW w:w="949" w:type="dxa"/>
            <w:vMerge/>
            <w:vAlign w:val="center"/>
            <w:hideMark/>
          </w:tcPr>
          <w:p w14:paraId="2D0FEA64" w14:textId="46BDEF8B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569FBA45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1.50</w:t>
            </w:r>
          </w:p>
        </w:tc>
        <w:tc>
          <w:tcPr>
            <w:tcW w:w="935" w:type="dxa"/>
            <w:vMerge/>
            <w:vAlign w:val="center"/>
            <w:hideMark/>
          </w:tcPr>
          <w:p w14:paraId="48B9CEE5" w14:textId="4CA84DFA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1B42FB43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47</w:t>
            </w:r>
          </w:p>
        </w:tc>
        <w:tc>
          <w:tcPr>
            <w:tcW w:w="867" w:type="dxa"/>
            <w:vAlign w:val="center"/>
            <w:hideMark/>
          </w:tcPr>
          <w:p w14:paraId="73AE0B89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67.6</w:t>
            </w:r>
          </w:p>
        </w:tc>
        <w:tc>
          <w:tcPr>
            <w:tcW w:w="895" w:type="dxa"/>
            <w:vAlign w:val="center"/>
            <w:hideMark/>
          </w:tcPr>
          <w:p w14:paraId="76FD6A92" w14:textId="45C702E8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17155</w:t>
            </w:r>
          </w:p>
        </w:tc>
        <w:tc>
          <w:tcPr>
            <w:tcW w:w="1009" w:type="dxa"/>
            <w:vMerge/>
          </w:tcPr>
          <w:p w14:paraId="30453106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4730D2" w:rsidRPr="009B1164" w14:paraId="4EFDCF6F" w14:textId="69768D77" w:rsidTr="004730D2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3E1196E4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43D68990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Elderly (&gt; 65)</w:t>
            </w:r>
          </w:p>
        </w:tc>
        <w:tc>
          <w:tcPr>
            <w:tcW w:w="949" w:type="dxa"/>
            <w:vMerge/>
            <w:vAlign w:val="center"/>
            <w:hideMark/>
          </w:tcPr>
          <w:p w14:paraId="18681FE6" w14:textId="6F69C4AF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6D9C7213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1.40</w:t>
            </w:r>
          </w:p>
        </w:tc>
        <w:tc>
          <w:tcPr>
            <w:tcW w:w="935" w:type="dxa"/>
            <w:vMerge/>
            <w:vAlign w:val="center"/>
            <w:hideMark/>
          </w:tcPr>
          <w:p w14:paraId="25D13399" w14:textId="477B14CB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65B52F40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20</w:t>
            </w:r>
          </w:p>
        </w:tc>
        <w:tc>
          <w:tcPr>
            <w:tcW w:w="867" w:type="dxa"/>
            <w:vAlign w:val="center"/>
            <w:hideMark/>
          </w:tcPr>
          <w:p w14:paraId="72E28CB4" w14:textId="77777777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60.6</w:t>
            </w:r>
          </w:p>
        </w:tc>
        <w:tc>
          <w:tcPr>
            <w:tcW w:w="895" w:type="dxa"/>
            <w:vAlign w:val="center"/>
            <w:hideMark/>
          </w:tcPr>
          <w:p w14:paraId="783CC927" w14:textId="7EC758A4" w:rsidR="004730D2" w:rsidRPr="009B1164" w:rsidRDefault="004730D2" w:rsidP="004730D2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7300</w:t>
            </w:r>
          </w:p>
        </w:tc>
        <w:tc>
          <w:tcPr>
            <w:tcW w:w="1009" w:type="dxa"/>
            <w:vMerge/>
          </w:tcPr>
          <w:p w14:paraId="041E09B7" w14:textId="77777777" w:rsidR="004730D2" w:rsidRPr="009B1164" w:rsidRDefault="004730D2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376843" w:rsidRPr="009B1164" w14:paraId="3783296F" w14:textId="0F677226" w:rsidTr="00376843">
        <w:trPr>
          <w:tblCellSpacing w:w="15" w:type="dxa"/>
        </w:trPr>
        <w:tc>
          <w:tcPr>
            <w:tcW w:w="926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A0BAF4F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PFHxS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vAlign w:val="center"/>
            <w:hideMark/>
          </w:tcPr>
          <w:p w14:paraId="2D516FAC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Children (0–5)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2835EAA2" w14:textId="1B31F376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0.96</w:t>
            </w:r>
          </w:p>
        </w:tc>
        <w:tc>
          <w:tcPr>
            <w:tcW w:w="913" w:type="dxa"/>
            <w:tcBorders>
              <w:top w:val="single" w:sz="4" w:space="0" w:color="auto"/>
            </w:tcBorders>
            <w:vAlign w:val="center"/>
            <w:hideMark/>
          </w:tcPr>
          <w:p w14:paraId="377717D4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0.89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ED9E4B9" w14:textId="3EC8DFB6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360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  <w:hideMark/>
          </w:tcPr>
          <w:p w14:paraId="38287CB3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867" w:type="dxa"/>
            <w:tcBorders>
              <w:top w:val="single" w:sz="4" w:space="0" w:color="auto"/>
            </w:tcBorders>
            <w:vAlign w:val="center"/>
            <w:hideMark/>
          </w:tcPr>
          <w:p w14:paraId="0444C3A9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15.5</w:t>
            </w:r>
          </w:p>
        </w:tc>
        <w:tc>
          <w:tcPr>
            <w:tcW w:w="895" w:type="dxa"/>
            <w:tcBorders>
              <w:top w:val="single" w:sz="4" w:space="0" w:color="auto"/>
            </w:tcBorders>
            <w:vAlign w:val="center"/>
            <w:hideMark/>
          </w:tcPr>
          <w:p w14:paraId="5D12DBB2" w14:textId="40A08E0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2190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</w:tcBorders>
            <w:vAlign w:val="center"/>
          </w:tcPr>
          <w:p w14:paraId="0E92C5EB" w14:textId="7573CB44" w:rsidR="00376843" w:rsidRPr="009B1164" w:rsidRDefault="00376843" w:rsidP="001E0591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4</w:t>
            </w:r>
          </w:p>
        </w:tc>
      </w:tr>
      <w:tr w:rsidR="00376843" w:rsidRPr="009B1164" w14:paraId="2697A2DE" w14:textId="2FBF7EFF" w:rsidTr="00376843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3DD96523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5809B313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Adolescents (6–18)</w:t>
            </w:r>
          </w:p>
        </w:tc>
        <w:tc>
          <w:tcPr>
            <w:tcW w:w="949" w:type="dxa"/>
            <w:vMerge/>
            <w:vAlign w:val="center"/>
            <w:hideMark/>
          </w:tcPr>
          <w:p w14:paraId="0727C50F" w14:textId="12ABEA3C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1BBF8C2B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1.20</w:t>
            </w:r>
          </w:p>
        </w:tc>
        <w:tc>
          <w:tcPr>
            <w:tcW w:w="935" w:type="dxa"/>
            <w:vMerge/>
            <w:vAlign w:val="center"/>
            <w:hideMark/>
          </w:tcPr>
          <w:p w14:paraId="1E711E8C" w14:textId="0A2BB296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74AD9AED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13</w:t>
            </w:r>
          </w:p>
        </w:tc>
        <w:tc>
          <w:tcPr>
            <w:tcW w:w="867" w:type="dxa"/>
            <w:vAlign w:val="center"/>
            <w:hideMark/>
          </w:tcPr>
          <w:p w14:paraId="431D6D89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46.9</w:t>
            </w:r>
          </w:p>
        </w:tc>
        <w:tc>
          <w:tcPr>
            <w:tcW w:w="895" w:type="dxa"/>
            <w:vAlign w:val="center"/>
            <w:hideMark/>
          </w:tcPr>
          <w:p w14:paraId="5AFFE8ED" w14:textId="6A758585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4745</w:t>
            </w:r>
          </w:p>
        </w:tc>
        <w:tc>
          <w:tcPr>
            <w:tcW w:w="1009" w:type="dxa"/>
            <w:vMerge/>
          </w:tcPr>
          <w:p w14:paraId="6077C012" w14:textId="77777777" w:rsidR="00376843" w:rsidRPr="009B1164" w:rsidRDefault="00376843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376843" w:rsidRPr="009B1164" w14:paraId="20335E48" w14:textId="6D105EA8" w:rsidTr="00376843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224FDF2A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6D3110CB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Adults (19–65)</w:t>
            </w:r>
          </w:p>
        </w:tc>
        <w:tc>
          <w:tcPr>
            <w:tcW w:w="949" w:type="dxa"/>
            <w:vMerge/>
            <w:vAlign w:val="center"/>
            <w:hideMark/>
          </w:tcPr>
          <w:p w14:paraId="0E5E20FA" w14:textId="41DC489C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4C23D995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1.50</w:t>
            </w:r>
          </w:p>
        </w:tc>
        <w:tc>
          <w:tcPr>
            <w:tcW w:w="935" w:type="dxa"/>
            <w:vMerge/>
            <w:vAlign w:val="center"/>
            <w:hideMark/>
          </w:tcPr>
          <w:p w14:paraId="165EFCE7" w14:textId="45BE249F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5518E03D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47</w:t>
            </w:r>
          </w:p>
        </w:tc>
        <w:tc>
          <w:tcPr>
            <w:tcW w:w="867" w:type="dxa"/>
            <w:vAlign w:val="center"/>
            <w:hideMark/>
          </w:tcPr>
          <w:p w14:paraId="365F7873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67.6</w:t>
            </w:r>
          </w:p>
        </w:tc>
        <w:tc>
          <w:tcPr>
            <w:tcW w:w="895" w:type="dxa"/>
            <w:vAlign w:val="center"/>
            <w:hideMark/>
          </w:tcPr>
          <w:p w14:paraId="079CAA06" w14:textId="39903D7F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17155</w:t>
            </w:r>
          </w:p>
        </w:tc>
        <w:tc>
          <w:tcPr>
            <w:tcW w:w="1009" w:type="dxa"/>
            <w:vMerge/>
          </w:tcPr>
          <w:p w14:paraId="280C575B" w14:textId="77777777" w:rsidR="00376843" w:rsidRPr="009B1164" w:rsidRDefault="00376843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376843" w:rsidRPr="009B1164" w14:paraId="70247915" w14:textId="7C800F81" w:rsidTr="00376843">
        <w:trPr>
          <w:tblCellSpacing w:w="15" w:type="dxa"/>
        </w:trPr>
        <w:tc>
          <w:tcPr>
            <w:tcW w:w="92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DB4A92D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  <w:vAlign w:val="center"/>
            <w:hideMark/>
          </w:tcPr>
          <w:p w14:paraId="46CB05F4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Elderly (&gt; 65)</w:t>
            </w:r>
          </w:p>
        </w:tc>
        <w:tc>
          <w:tcPr>
            <w:tcW w:w="94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5B03CFA" w14:textId="3688C5FC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tcBorders>
              <w:bottom w:val="single" w:sz="4" w:space="0" w:color="auto"/>
            </w:tcBorders>
            <w:vAlign w:val="center"/>
            <w:hideMark/>
          </w:tcPr>
          <w:p w14:paraId="05202CC6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1.40</w:t>
            </w:r>
          </w:p>
        </w:tc>
        <w:tc>
          <w:tcPr>
            <w:tcW w:w="93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E625569" w14:textId="376AD478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tcBorders>
              <w:bottom w:val="single" w:sz="4" w:space="0" w:color="auto"/>
            </w:tcBorders>
            <w:vAlign w:val="center"/>
            <w:hideMark/>
          </w:tcPr>
          <w:p w14:paraId="5D7380CC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20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vAlign w:val="center"/>
            <w:hideMark/>
          </w:tcPr>
          <w:p w14:paraId="33210247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60.6</w:t>
            </w:r>
          </w:p>
        </w:tc>
        <w:tc>
          <w:tcPr>
            <w:tcW w:w="895" w:type="dxa"/>
            <w:tcBorders>
              <w:bottom w:val="single" w:sz="4" w:space="0" w:color="auto"/>
            </w:tcBorders>
            <w:vAlign w:val="center"/>
            <w:hideMark/>
          </w:tcPr>
          <w:p w14:paraId="1461346A" w14:textId="6D94067A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7300</w:t>
            </w:r>
          </w:p>
        </w:tc>
        <w:tc>
          <w:tcPr>
            <w:tcW w:w="1009" w:type="dxa"/>
            <w:vMerge/>
            <w:tcBorders>
              <w:bottom w:val="single" w:sz="4" w:space="0" w:color="auto"/>
            </w:tcBorders>
          </w:tcPr>
          <w:p w14:paraId="57DFB2B6" w14:textId="77777777" w:rsidR="00376843" w:rsidRPr="009B1164" w:rsidRDefault="00376843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376843" w:rsidRPr="009B1164" w14:paraId="4547B2C1" w14:textId="3BD7CADB" w:rsidTr="00376843">
        <w:trPr>
          <w:tblCellSpacing w:w="15" w:type="dxa"/>
        </w:trPr>
        <w:tc>
          <w:tcPr>
            <w:tcW w:w="926" w:type="dxa"/>
            <w:vMerge w:val="restart"/>
            <w:vAlign w:val="center"/>
            <w:hideMark/>
          </w:tcPr>
          <w:p w14:paraId="42460BC5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PFOS</w:t>
            </w:r>
          </w:p>
        </w:tc>
        <w:tc>
          <w:tcPr>
            <w:tcW w:w="1267" w:type="dxa"/>
            <w:vAlign w:val="center"/>
            <w:hideMark/>
          </w:tcPr>
          <w:p w14:paraId="143E6933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Children (0–5)</w:t>
            </w:r>
          </w:p>
        </w:tc>
        <w:tc>
          <w:tcPr>
            <w:tcW w:w="949" w:type="dxa"/>
            <w:vMerge w:val="restart"/>
            <w:vAlign w:val="center"/>
            <w:hideMark/>
          </w:tcPr>
          <w:p w14:paraId="39567AD5" w14:textId="58822160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1.74</w:t>
            </w:r>
          </w:p>
        </w:tc>
        <w:tc>
          <w:tcPr>
            <w:tcW w:w="913" w:type="dxa"/>
            <w:vAlign w:val="center"/>
            <w:hideMark/>
          </w:tcPr>
          <w:p w14:paraId="45B304C9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0.89</w:t>
            </w:r>
          </w:p>
        </w:tc>
        <w:tc>
          <w:tcPr>
            <w:tcW w:w="935" w:type="dxa"/>
            <w:vMerge w:val="restart"/>
            <w:vAlign w:val="center"/>
            <w:hideMark/>
          </w:tcPr>
          <w:p w14:paraId="7FCB70D4" w14:textId="19B310D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360</w:t>
            </w:r>
          </w:p>
        </w:tc>
        <w:tc>
          <w:tcPr>
            <w:tcW w:w="862" w:type="dxa"/>
            <w:vAlign w:val="center"/>
            <w:hideMark/>
          </w:tcPr>
          <w:p w14:paraId="3AB45EBD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867" w:type="dxa"/>
            <w:vAlign w:val="center"/>
            <w:hideMark/>
          </w:tcPr>
          <w:p w14:paraId="34A35DE4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15.5</w:t>
            </w:r>
          </w:p>
        </w:tc>
        <w:tc>
          <w:tcPr>
            <w:tcW w:w="895" w:type="dxa"/>
            <w:vAlign w:val="center"/>
            <w:hideMark/>
          </w:tcPr>
          <w:p w14:paraId="7A55B683" w14:textId="62C97240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2190</w:t>
            </w:r>
          </w:p>
        </w:tc>
        <w:tc>
          <w:tcPr>
            <w:tcW w:w="1009" w:type="dxa"/>
            <w:vMerge w:val="restart"/>
            <w:vAlign w:val="center"/>
          </w:tcPr>
          <w:p w14:paraId="608E0C1F" w14:textId="215332E3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2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3</w:t>
            </w:r>
          </w:p>
        </w:tc>
      </w:tr>
      <w:tr w:rsidR="00376843" w:rsidRPr="009B1164" w14:paraId="2144BE14" w14:textId="4473F5ED" w:rsidTr="00376843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6AA176FE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4F5EE928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Adolescents (6–18)</w:t>
            </w:r>
          </w:p>
        </w:tc>
        <w:tc>
          <w:tcPr>
            <w:tcW w:w="949" w:type="dxa"/>
            <w:vMerge/>
            <w:vAlign w:val="center"/>
            <w:hideMark/>
          </w:tcPr>
          <w:p w14:paraId="0723792E" w14:textId="72931992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76EC7E6C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1.20</w:t>
            </w:r>
          </w:p>
        </w:tc>
        <w:tc>
          <w:tcPr>
            <w:tcW w:w="935" w:type="dxa"/>
            <w:vMerge/>
            <w:vAlign w:val="center"/>
            <w:hideMark/>
          </w:tcPr>
          <w:p w14:paraId="69BAF596" w14:textId="76CD84B6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446C5B2D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13</w:t>
            </w:r>
          </w:p>
        </w:tc>
        <w:tc>
          <w:tcPr>
            <w:tcW w:w="867" w:type="dxa"/>
            <w:vAlign w:val="center"/>
            <w:hideMark/>
          </w:tcPr>
          <w:p w14:paraId="0BF2A578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46.9</w:t>
            </w:r>
          </w:p>
        </w:tc>
        <w:tc>
          <w:tcPr>
            <w:tcW w:w="895" w:type="dxa"/>
            <w:vAlign w:val="center"/>
            <w:hideMark/>
          </w:tcPr>
          <w:p w14:paraId="76C29115" w14:textId="6530EBDF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4745</w:t>
            </w:r>
          </w:p>
        </w:tc>
        <w:tc>
          <w:tcPr>
            <w:tcW w:w="1009" w:type="dxa"/>
            <w:vMerge/>
          </w:tcPr>
          <w:p w14:paraId="2FAE57D2" w14:textId="77777777" w:rsidR="00376843" w:rsidRPr="009B1164" w:rsidRDefault="00376843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376843" w:rsidRPr="009B1164" w14:paraId="49B72A75" w14:textId="4E6BDB25" w:rsidTr="00376843">
        <w:trPr>
          <w:tblCellSpacing w:w="15" w:type="dxa"/>
        </w:trPr>
        <w:tc>
          <w:tcPr>
            <w:tcW w:w="926" w:type="dxa"/>
            <w:vMerge/>
            <w:vAlign w:val="center"/>
            <w:hideMark/>
          </w:tcPr>
          <w:p w14:paraId="653CCB06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1267" w:type="dxa"/>
            <w:vAlign w:val="center"/>
            <w:hideMark/>
          </w:tcPr>
          <w:p w14:paraId="68458323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Adults (19–65)</w:t>
            </w:r>
          </w:p>
        </w:tc>
        <w:tc>
          <w:tcPr>
            <w:tcW w:w="949" w:type="dxa"/>
            <w:vMerge/>
            <w:vAlign w:val="center"/>
            <w:hideMark/>
          </w:tcPr>
          <w:p w14:paraId="4DC4CD60" w14:textId="651FF031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vAlign w:val="center"/>
            <w:hideMark/>
          </w:tcPr>
          <w:p w14:paraId="1207B8CA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1.50</w:t>
            </w:r>
          </w:p>
        </w:tc>
        <w:tc>
          <w:tcPr>
            <w:tcW w:w="935" w:type="dxa"/>
            <w:vMerge/>
            <w:vAlign w:val="center"/>
            <w:hideMark/>
          </w:tcPr>
          <w:p w14:paraId="4D48D9D9" w14:textId="726A3D5A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vAlign w:val="center"/>
            <w:hideMark/>
          </w:tcPr>
          <w:p w14:paraId="7EDA4A12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47</w:t>
            </w:r>
          </w:p>
        </w:tc>
        <w:tc>
          <w:tcPr>
            <w:tcW w:w="867" w:type="dxa"/>
            <w:vAlign w:val="center"/>
            <w:hideMark/>
          </w:tcPr>
          <w:p w14:paraId="1758987E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67.6</w:t>
            </w:r>
          </w:p>
        </w:tc>
        <w:tc>
          <w:tcPr>
            <w:tcW w:w="895" w:type="dxa"/>
            <w:vAlign w:val="center"/>
            <w:hideMark/>
          </w:tcPr>
          <w:p w14:paraId="3CDEC84E" w14:textId="20D5B60F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17155</w:t>
            </w:r>
          </w:p>
        </w:tc>
        <w:tc>
          <w:tcPr>
            <w:tcW w:w="1009" w:type="dxa"/>
            <w:vMerge/>
          </w:tcPr>
          <w:p w14:paraId="1AC2FBB3" w14:textId="77777777" w:rsidR="00376843" w:rsidRPr="009B1164" w:rsidRDefault="00376843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  <w:tr w:rsidR="00376843" w:rsidRPr="009B1164" w14:paraId="56E897E2" w14:textId="453ED306" w:rsidTr="00376843">
        <w:trPr>
          <w:tblCellSpacing w:w="15" w:type="dxa"/>
        </w:trPr>
        <w:tc>
          <w:tcPr>
            <w:tcW w:w="92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2E4A758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  <w:vAlign w:val="center"/>
            <w:hideMark/>
          </w:tcPr>
          <w:p w14:paraId="68F49077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Elderly (&gt; 65)</w:t>
            </w:r>
          </w:p>
        </w:tc>
        <w:tc>
          <w:tcPr>
            <w:tcW w:w="94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9571999" w14:textId="7B02FD31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913" w:type="dxa"/>
            <w:tcBorders>
              <w:bottom w:val="single" w:sz="4" w:space="0" w:color="auto"/>
            </w:tcBorders>
            <w:vAlign w:val="center"/>
            <w:hideMark/>
          </w:tcPr>
          <w:p w14:paraId="6D7DB96D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1.40</w:t>
            </w:r>
          </w:p>
        </w:tc>
        <w:tc>
          <w:tcPr>
            <w:tcW w:w="93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B3F894E" w14:textId="1E4274C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62" w:type="dxa"/>
            <w:tcBorders>
              <w:bottom w:val="single" w:sz="4" w:space="0" w:color="auto"/>
            </w:tcBorders>
            <w:vAlign w:val="center"/>
            <w:hideMark/>
          </w:tcPr>
          <w:p w14:paraId="1F832ECF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20</w:t>
            </w:r>
          </w:p>
        </w:tc>
        <w:tc>
          <w:tcPr>
            <w:tcW w:w="867" w:type="dxa"/>
            <w:tcBorders>
              <w:bottom w:val="single" w:sz="4" w:space="0" w:color="auto"/>
            </w:tcBorders>
            <w:vAlign w:val="center"/>
            <w:hideMark/>
          </w:tcPr>
          <w:p w14:paraId="06A77AE4" w14:textId="77777777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60.6</w:t>
            </w:r>
          </w:p>
        </w:tc>
        <w:tc>
          <w:tcPr>
            <w:tcW w:w="895" w:type="dxa"/>
            <w:tcBorders>
              <w:bottom w:val="single" w:sz="4" w:space="0" w:color="auto"/>
            </w:tcBorders>
            <w:vAlign w:val="center"/>
            <w:hideMark/>
          </w:tcPr>
          <w:p w14:paraId="62223F70" w14:textId="41B63471" w:rsidR="00376843" w:rsidRPr="009B1164" w:rsidRDefault="0037684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9B1164">
              <w:rPr>
                <w:rFonts w:ascii="Times New Roman" w:eastAsia="Noto Sans KR" w:hAnsi="Times New Roman" w:cs="Times New Roman"/>
                <w:color w:val="000000"/>
                <w:szCs w:val="20"/>
              </w:rPr>
              <w:t>7300</w:t>
            </w:r>
          </w:p>
        </w:tc>
        <w:tc>
          <w:tcPr>
            <w:tcW w:w="1009" w:type="dxa"/>
            <w:vMerge/>
            <w:tcBorders>
              <w:bottom w:val="single" w:sz="4" w:space="0" w:color="auto"/>
            </w:tcBorders>
          </w:tcPr>
          <w:p w14:paraId="16327495" w14:textId="77777777" w:rsidR="00376843" w:rsidRPr="009B1164" w:rsidRDefault="00376843" w:rsidP="00277B0C">
            <w:pPr>
              <w:jc w:val="left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</w:tr>
    </w:tbl>
    <w:p w14:paraId="621E6B8A" w14:textId="29A12B03" w:rsidR="00287146" w:rsidRDefault="00287146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26FBD2FB" w14:textId="12972080" w:rsidR="00287146" w:rsidRDefault="00287146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4AC67F21" w14:textId="7153F301" w:rsidR="00287146" w:rsidRDefault="00287146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3C9E53CA" w14:textId="5B42CFCC" w:rsidR="00287146" w:rsidRDefault="00287146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2D2A992E" w14:textId="6FF6501E" w:rsidR="00287146" w:rsidRDefault="00287146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72837DF8" w14:textId="7DB9C266" w:rsidR="004878BA" w:rsidRDefault="004878BA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0922795C" w14:textId="1B117207" w:rsidR="004878BA" w:rsidRPr="00FE2060" w:rsidRDefault="004878BA" w:rsidP="004878BA">
      <w:pPr>
        <w:pStyle w:val="Caption"/>
        <w:keepNext/>
        <w:rPr>
          <w:rFonts w:ascii="Times New Roman" w:hAnsi="Times New Roman" w:cs="Times New Roman"/>
        </w:rPr>
      </w:pPr>
      <w:r w:rsidRPr="00FE2060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/>
        </w:rPr>
        <w:t>S7</w:t>
      </w:r>
      <w:r w:rsidRPr="00FE2060">
        <w:rPr>
          <w:rFonts w:ascii="Times New Roman" w:hAnsi="Times New Roman" w:cs="Times New Roman"/>
        </w:rPr>
        <w:t xml:space="preserve">. </w:t>
      </w:r>
      <w:r w:rsidRPr="00FE2060">
        <w:rPr>
          <w:rFonts w:ascii="Times New Roman" w:hAnsi="Times New Roman" w:cs="Times New Roman"/>
          <w:b w:val="0"/>
          <w:bCs w:val="0"/>
        </w:rPr>
        <w:t>Concentrations of 11 detected PFAS</w:t>
      </w:r>
      <w:r>
        <w:rPr>
          <w:rFonts w:ascii="Times New Roman" w:hAnsi="Times New Roman" w:cs="Times New Roman"/>
          <w:b w:val="0"/>
          <w:bCs w:val="0"/>
        </w:rPr>
        <w:t xml:space="preserve">, </w:t>
      </w:r>
      <w:r w:rsidRPr="00FE2060">
        <w:rPr>
          <w:rFonts w:ascii="Times New Roman" w:eastAsia="Malgun Gothic" w:hAnsi="Times New Roman" w:cs="Times New Roman"/>
          <w:b w:val="0"/>
          <w:bCs w:val="0"/>
        </w:rPr>
        <w:t>Σ</w:t>
      </w:r>
      <w:r w:rsidRPr="00FE2060">
        <w:rPr>
          <w:rFonts w:ascii="Times New Roman" w:hAnsi="Times New Roman" w:cs="Times New Roman"/>
          <w:b w:val="0"/>
          <w:bCs w:val="0"/>
        </w:rPr>
        <w:t>PFAS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 w:rsidRPr="00FE2060">
        <w:rPr>
          <w:rFonts w:ascii="Times New Roman" w:hAnsi="Times New Roman" w:cs="Times New Roman"/>
          <w:b w:val="0"/>
          <w:bCs w:val="0"/>
        </w:rPr>
        <w:t>(ng</w:t>
      </w:r>
      <w:r>
        <w:rPr>
          <w:rFonts w:ascii="Times New Roman" w:hAnsi="Times New Roman" w:cs="Times New Roman"/>
          <w:b w:val="0"/>
          <w:bCs w:val="0"/>
        </w:rPr>
        <w:t>/L</w:t>
      </w:r>
      <w:r w:rsidRPr="00FE2060">
        <w:rPr>
          <w:rFonts w:ascii="Times New Roman" w:hAnsi="Times New Roman" w:cs="Times New Roman"/>
          <w:b w:val="0"/>
          <w:bCs w:val="0"/>
        </w:rPr>
        <w:t>)</w:t>
      </w:r>
      <w:r>
        <w:rPr>
          <w:rFonts w:ascii="Times New Roman" w:hAnsi="Times New Roman" w:cs="Times New Roman"/>
          <w:b w:val="0"/>
          <w:bCs w:val="0"/>
        </w:rPr>
        <w:t>, pH, and EC (</w:t>
      </w:r>
      <w:r w:rsidRPr="00580529">
        <w:rPr>
          <w:rFonts w:ascii="Times New Roman" w:hAnsi="Times New Roman" w:cs="Times New Roman" w:hint="eastAsia"/>
          <w:b w:val="0"/>
          <w:bCs w:val="0"/>
        </w:rPr>
        <w:t>µ</w:t>
      </w:r>
      <w:r w:rsidRPr="00580529">
        <w:rPr>
          <w:rFonts w:ascii="Times New Roman" w:hAnsi="Times New Roman" w:cs="Times New Roman"/>
          <w:b w:val="0"/>
          <w:bCs w:val="0"/>
        </w:rPr>
        <w:t>S/cm</w:t>
      </w:r>
      <w:r>
        <w:rPr>
          <w:rFonts w:ascii="Times New Roman" w:hAnsi="Times New Roman" w:cs="Times New Roman"/>
          <w:b w:val="0"/>
          <w:bCs w:val="0"/>
        </w:rPr>
        <w:t>)</w:t>
      </w:r>
      <w:r w:rsidRPr="00FE2060">
        <w:rPr>
          <w:rFonts w:ascii="Times New Roman" w:hAnsi="Times New Roman" w:cs="Times New Roman"/>
          <w:b w:val="0"/>
          <w:bCs w:val="0"/>
        </w:rPr>
        <w:t xml:space="preserve"> at the 23 sampling sites</w:t>
      </w:r>
      <w:r>
        <w:rPr>
          <w:rFonts w:ascii="Times New Roman" w:hAnsi="Times New Roman" w:cs="Times New Roman"/>
          <w:b w:val="0"/>
          <w:bCs w:val="0"/>
        </w:rPr>
        <w:t>.</w:t>
      </w:r>
    </w:p>
    <w:tbl>
      <w:tblPr>
        <w:tblpPr w:leftFromText="142" w:rightFromText="142" w:vertAnchor="text" w:tblpY="1"/>
        <w:tblOverlap w:val="never"/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842"/>
        <w:gridCol w:w="540"/>
        <w:gridCol w:w="576"/>
        <w:gridCol w:w="585"/>
        <w:gridCol w:w="496"/>
        <w:gridCol w:w="487"/>
        <w:gridCol w:w="487"/>
        <w:gridCol w:w="692"/>
        <w:gridCol w:w="452"/>
        <w:gridCol w:w="514"/>
        <w:gridCol w:w="549"/>
        <w:gridCol w:w="469"/>
        <w:gridCol w:w="553"/>
        <w:gridCol w:w="340"/>
        <w:gridCol w:w="435"/>
      </w:tblGrid>
      <w:tr w:rsidR="004878BA" w:rsidRPr="00FE2060" w14:paraId="6F331A14" w14:textId="77777777" w:rsidTr="00376843">
        <w:trPr>
          <w:trHeight w:val="513"/>
          <w:tblHeader/>
          <w:tblCellSpacing w:w="15" w:type="dxa"/>
        </w:trPr>
        <w:tc>
          <w:tcPr>
            <w:tcW w:w="53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A96757F" w14:textId="77777777" w:rsidR="004878BA" w:rsidRPr="00047570" w:rsidRDefault="004878BA" w:rsidP="003768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Sample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265005" w14:textId="77777777" w:rsidR="004878BA" w:rsidRPr="00047570" w:rsidRDefault="004878BA" w:rsidP="003768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D8A336" w14:textId="77777777" w:rsidR="004878BA" w:rsidRPr="00047570" w:rsidRDefault="004878BA" w:rsidP="003768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PFPeA</w:t>
            </w: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AFA2ED3" w14:textId="77777777" w:rsidR="004878BA" w:rsidRPr="00047570" w:rsidRDefault="004878BA" w:rsidP="003768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PFHxA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AE3372F" w14:textId="77777777" w:rsidR="004878BA" w:rsidRPr="00047570" w:rsidRDefault="004878BA" w:rsidP="003768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PFHpA</w:t>
            </w:r>
          </w:p>
        </w:tc>
        <w:tc>
          <w:tcPr>
            <w:tcW w:w="46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9C8DA72" w14:textId="77777777" w:rsidR="004878BA" w:rsidRPr="00047570" w:rsidRDefault="004878BA" w:rsidP="003768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PFOA</w:t>
            </w: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9710F1E" w14:textId="77777777" w:rsidR="004878BA" w:rsidRPr="00047570" w:rsidRDefault="004878BA" w:rsidP="003768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PFNA</w:t>
            </w: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15DEB96" w14:textId="77777777" w:rsidR="004878BA" w:rsidRPr="00047570" w:rsidRDefault="004878BA" w:rsidP="003768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PFDA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B238C5F" w14:textId="77777777" w:rsidR="004878BA" w:rsidRPr="00047570" w:rsidRDefault="004878BA" w:rsidP="003768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PFUnDA</w:t>
            </w: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DCCD8CD" w14:textId="77777777" w:rsidR="004878BA" w:rsidRPr="00047570" w:rsidRDefault="004878BA" w:rsidP="003768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PFBS</w:t>
            </w:r>
          </w:p>
        </w:tc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6A60FF7" w14:textId="77777777" w:rsidR="004878BA" w:rsidRPr="00047570" w:rsidRDefault="004878BA" w:rsidP="003768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PFPeS</w:t>
            </w:r>
          </w:p>
        </w:tc>
        <w:tc>
          <w:tcPr>
            <w:tcW w:w="51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BBF7716" w14:textId="77777777" w:rsidR="004878BA" w:rsidRPr="00047570" w:rsidRDefault="004878BA" w:rsidP="003768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PFHxS</w:t>
            </w:r>
          </w:p>
        </w:tc>
        <w:tc>
          <w:tcPr>
            <w:tcW w:w="43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B48403D" w14:textId="77777777" w:rsidR="004878BA" w:rsidRPr="00047570" w:rsidRDefault="004878BA" w:rsidP="003768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PFOS</w:t>
            </w: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DD5354F" w14:textId="77777777" w:rsidR="004878BA" w:rsidRPr="00047570" w:rsidRDefault="004878BA" w:rsidP="003768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ΣPFAS</w:t>
            </w:r>
          </w:p>
        </w:tc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6AE6AC" w14:textId="77777777" w:rsidR="004878BA" w:rsidRPr="00047570" w:rsidRDefault="004878BA" w:rsidP="003768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pH</w:t>
            </w:r>
          </w:p>
        </w:tc>
        <w:tc>
          <w:tcPr>
            <w:tcW w:w="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03F8F" w14:textId="77777777" w:rsidR="004878BA" w:rsidRPr="00047570" w:rsidRDefault="004878BA" w:rsidP="003768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EC</w:t>
            </w:r>
          </w:p>
        </w:tc>
      </w:tr>
      <w:tr w:rsidR="004878BA" w:rsidRPr="00FE2060" w14:paraId="19B26040" w14:textId="77777777" w:rsidTr="00376843">
        <w:trPr>
          <w:trHeight w:val="224"/>
          <w:tblCellSpacing w:w="15" w:type="dxa"/>
        </w:trPr>
        <w:tc>
          <w:tcPr>
            <w:tcW w:w="537" w:type="dxa"/>
            <w:vAlign w:val="center"/>
            <w:hideMark/>
          </w:tcPr>
          <w:p w14:paraId="167C55E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RI-1</w:t>
            </w:r>
          </w:p>
        </w:tc>
        <w:tc>
          <w:tcPr>
            <w:tcW w:w="812" w:type="dxa"/>
            <w:vAlign w:val="center"/>
          </w:tcPr>
          <w:p w14:paraId="3AF809E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River</w:t>
            </w:r>
          </w:p>
        </w:tc>
        <w:tc>
          <w:tcPr>
            <w:tcW w:w="510" w:type="dxa"/>
            <w:vAlign w:val="center"/>
            <w:hideMark/>
          </w:tcPr>
          <w:p w14:paraId="58A1E43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1.72</w:t>
            </w:r>
          </w:p>
        </w:tc>
        <w:tc>
          <w:tcPr>
            <w:tcW w:w="546" w:type="dxa"/>
            <w:vAlign w:val="center"/>
            <w:hideMark/>
          </w:tcPr>
          <w:p w14:paraId="55BC523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2.44</w:t>
            </w:r>
          </w:p>
        </w:tc>
        <w:tc>
          <w:tcPr>
            <w:tcW w:w="555" w:type="dxa"/>
            <w:vAlign w:val="center"/>
            <w:hideMark/>
          </w:tcPr>
          <w:p w14:paraId="34AAF21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466" w:type="dxa"/>
            <w:vAlign w:val="center"/>
            <w:hideMark/>
          </w:tcPr>
          <w:p w14:paraId="1D15CAE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2.32</w:t>
            </w:r>
          </w:p>
        </w:tc>
        <w:tc>
          <w:tcPr>
            <w:tcW w:w="457" w:type="dxa"/>
            <w:vAlign w:val="center"/>
            <w:hideMark/>
          </w:tcPr>
          <w:p w14:paraId="6815A70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</w:tc>
        <w:tc>
          <w:tcPr>
            <w:tcW w:w="457" w:type="dxa"/>
            <w:vAlign w:val="center"/>
            <w:hideMark/>
          </w:tcPr>
          <w:p w14:paraId="21B5B0B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662" w:type="dxa"/>
            <w:vAlign w:val="center"/>
            <w:hideMark/>
          </w:tcPr>
          <w:p w14:paraId="5248B83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  <w:tc>
          <w:tcPr>
            <w:tcW w:w="422" w:type="dxa"/>
            <w:vAlign w:val="center"/>
            <w:hideMark/>
          </w:tcPr>
          <w:p w14:paraId="4ACFF31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2.52</w:t>
            </w:r>
          </w:p>
        </w:tc>
        <w:tc>
          <w:tcPr>
            <w:tcW w:w="484" w:type="dxa"/>
            <w:vAlign w:val="center"/>
            <w:hideMark/>
          </w:tcPr>
          <w:p w14:paraId="26AE974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519" w:type="dxa"/>
            <w:vAlign w:val="center"/>
            <w:hideMark/>
          </w:tcPr>
          <w:p w14:paraId="12EE15F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439" w:type="dxa"/>
            <w:vAlign w:val="center"/>
            <w:hideMark/>
          </w:tcPr>
          <w:p w14:paraId="52CCC39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523" w:type="dxa"/>
            <w:vAlign w:val="center"/>
            <w:hideMark/>
          </w:tcPr>
          <w:p w14:paraId="14799B6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11.44</w:t>
            </w:r>
          </w:p>
        </w:tc>
        <w:tc>
          <w:tcPr>
            <w:tcW w:w="310" w:type="dxa"/>
            <w:vAlign w:val="center"/>
          </w:tcPr>
          <w:p w14:paraId="184AB24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.4</w:t>
            </w:r>
          </w:p>
        </w:tc>
        <w:tc>
          <w:tcPr>
            <w:tcW w:w="390" w:type="dxa"/>
            <w:vAlign w:val="center"/>
          </w:tcPr>
          <w:p w14:paraId="04A71A8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01.8</w:t>
            </w:r>
          </w:p>
        </w:tc>
      </w:tr>
      <w:tr w:rsidR="004878BA" w:rsidRPr="00FE2060" w14:paraId="0C910672" w14:textId="77777777" w:rsidTr="00376843">
        <w:trPr>
          <w:trHeight w:val="190"/>
          <w:tblCellSpacing w:w="15" w:type="dxa"/>
        </w:trPr>
        <w:tc>
          <w:tcPr>
            <w:tcW w:w="537" w:type="dxa"/>
            <w:vAlign w:val="center"/>
            <w:hideMark/>
          </w:tcPr>
          <w:p w14:paraId="6B23469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RI-2</w:t>
            </w:r>
          </w:p>
        </w:tc>
        <w:tc>
          <w:tcPr>
            <w:tcW w:w="812" w:type="dxa"/>
            <w:vAlign w:val="center"/>
          </w:tcPr>
          <w:p w14:paraId="4358432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River</w:t>
            </w:r>
          </w:p>
        </w:tc>
        <w:tc>
          <w:tcPr>
            <w:tcW w:w="510" w:type="dxa"/>
            <w:vAlign w:val="center"/>
            <w:hideMark/>
          </w:tcPr>
          <w:p w14:paraId="2C144A6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1.92</w:t>
            </w:r>
          </w:p>
        </w:tc>
        <w:tc>
          <w:tcPr>
            <w:tcW w:w="546" w:type="dxa"/>
            <w:vAlign w:val="center"/>
            <w:hideMark/>
          </w:tcPr>
          <w:p w14:paraId="2176AC6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2.44</w:t>
            </w:r>
          </w:p>
        </w:tc>
        <w:tc>
          <w:tcPr>
            <w:tcW w:w="555" w:type="dxa"/>
            <w:vAlign w:val="center"/>
            <w:hideMark/>
          </w:tcPr>
          <w:p w14:paraId="60C0CF9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1.32</w:t>
            </w:r>
          </w:p>
        </w:tc>
        <w:tc>
          <w:tcPr>
            <w:tcW w:w="466" w:type="dxa"/>
            <w:vAlign w:val="center"/>
            <w:hideMark/>
          </w:tcPr>
          <w:p w14:paraId="5FE8F4CD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2.08</w:t>
            </w:r>
          </w:p>
        </w:tc>
        <w:tc>
          <w:tcPr>
            <w:tcW w:w="457" w:type="dxa"/>
            <w:vAlign w:val="center"/>
            <w:hideMark/>
          </w:tcPr>
          <w:p w14:paraId="07043C9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0.56</w:t>
            </w:r>
          </w:p>
        </w:tc>
        <w:tc>
          <w:tcPr>
            <w:tcW w:w="457" w:type="dxa"/>
            <w:vAlign w:val="center"/>
            <w:hideMark/>
          </w:tcPr>
          <w:p w14:paraId="4895E1D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662" w:type="dxa"/>
            <w:vAlign w:val="center"/>
            <w:hideMark/>
          </w:tcPr>
          <w:p w14:paraId="3907008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422" w:type="dxa"/>
            <w:vAlign w:val="center"/>
            <w:hideMark/>
          </w:tcPr>
          <w:p w14:paraId="5CAB1C3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2.40</w:t>
            </w:r>
          </w:p>
        </w:tc>
        <w:tc>
          <w:tcPr>
            <w:tcW w:w="484" w:type="dxa"/>
            <w:vAlign w:val="center"/>
            <w:hideMark/>
          </w:tcPr>
          <w:p w14:paraId="2B65810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519" w:type="dxa"/>
            <w:vAlign w:val="center"/>
            <w:hideMark/>
          </w:tcPr>
          <w:p w14:paraId="7012F13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39" w:type="dxa"/>
            <w:vAlign w:val="center"/>
            <w:hideMark/>
          </w:tcPr>
          <w:p w14:paraId="21BC630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  <w:tc>
          <w:tcPr>
            <w:tcW w:w="523" w:type="dxa"/>
            <w:vAlign w:val="center"/>
            <w:hideMark/>
          </w:tcPr>
          <w:p w14:paraId="53300F9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11.28</w:t>
            </w:r>
          </w:p>
        </w:tc>
        <w:tc>
          <w:tcPr>
            <w:tcW w:w="310" w:type="dxa"/>
            <w:vAlign w:val="center"/>
          </w:tcPr>
          <w:p w14:paraId="75D2B39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.83</w:t>
            </w:r>
          </w:p>
        </w:tc>
        <w:tc>
          <w:tcPr>
            <w:tcW w:w="390" w:type="dxa"/>
            <w:vAlign w:val="center"/>
          </w:tcPr>
          <w:p w14:paraId="2F41DB9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00.7</w:t>
            </w:r>
          </w:p>
        </w:tc>
      </w:tr>
      <w:tr w:rsidR="004878BA" w:rsidRPr="00FE2060" w14:paraId="28F4F6BB" w14:textId="77777777" w:rsidTr="00376843">
        <w:trPr>
          <w:trHeight w:val="32"/>
          <w:tblCellSpacing w:w="15" w:type="dxa"/>
        </w:trPr>
        <w:tc>
          <w:tcPr>
            <w:tcW w:w="537" w:type="dxa"/>
            <w:vAlign w:val="center"/>
            <w:hideMark/>
          </w:tcPr>
          <w:p w14:paraId="32B102C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RI-3</w:t>
            </w:r>
          </w:p>
        </w:tc>
        <w:tc>
          <w:tcPr>
            <w:tcW w:w="812" w:type="dxa"/>
            <w:vAlign w:val="center"/>
          </w:tcPr>
          <w:p w14:paraId="4BC565F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River</w:t>
            </w:r>
          </w:p>
        </w:tc>
        <w:tc>
          <w:tcPr>
            <w:tcW w:w="510" w:type="dxa"/>
            <w:vAlign w:val="center"/>
            <w:hideMark/>
          </w:tcPr>
          <w:p w14:paraId="6EE47E8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1.64</w:t>
            </w:r>
          </w:p>
        </w:tc>
        <w:tc>
          <w:tcPr>
            <w:tcW w:w="546" w:type="dxa"/>
            <w:vAlign w:val="center"/>
            <w:hideMark/>
          </w:tcPr>
          <w:p w14:paraId="4ED5FE4B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2.16</w:t>
            </w:r>
          </w:p>
        </w:tc>
        <w:tc>
          <w:tcPr>
            <w:tcW w:w="555" w:type="dxa"/>
            <w:vAlign w:val="center"/>
            <w:hideMark/>
          </w:tcPr>
          <w:p w14:paraId="02895E9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466" w:type="dxa"/>
            <w:vAlign w:val="center"/>
            <w:hideMark/>
          </w:tcPr>
          <w:p w14:paraId="6AFE641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1.96</w:t>
            </w:r>
          </w:p>
        </w:tc>
        <w:tc>
          <w:tcPr>
            <w:tcW w:w="457" w:type="dxa"/>
            <w:vAlign w:val="center"/>
            <w:hideMark/>
          </w:tcPr>
          <w:p w14:paraId="3C5226F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0.40</w:t>
            </w:r>
          </w:p>
        </w:tc>
        <w:tc>
          <w:tcPr>
            <w:tcW w:w="457" w:type="dxa"/>
            <w:vAlign w:val="center"/>
            <w:hideMark/>
          </w:tcPr>
          <w:p w14:paraId="36AD981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662" w:type="dxa"/>
            <w:vAlign w:val="center"/>
            <w:hideMark/>
          </w:tcPr>
          <w:p w14:paraId="3CB0735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422" w:type="dxa"/>
            <w:vAlign w:val="center"/>
            <w:hideMark/>
          </w:tcPr>
          <w:p w14:paraId="584580E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1.80</w:t>
            </w:r>
          </w:p>
        </w:tc>
        <w:tc>
          <w:tcPr>
            <w:tcW w:w="484" w:type="dxa"/>
            <w:vAlign w:val="center"/>
            <w:hideMark/>
          </w:tcPr>
          <w:p w14:paraId="7D7030BB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519" w:type="dxa"/>
            <w:vAlign w:val="center"/>
            <w:hideMark/>
          </w:tcPr>
          <w:p w14:paraId="540A62F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39" w:type="dxa"/>
            <w:vAlign w:val="center"/>
            <w:hideMark/>
          </w:tcPr>
          <w:p w14:paraId="2D830F9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523" w:type="dxa"/>
            <w:vAlign w:val="center"/>
            <w:hideMark/>
          </w:tcPr>
          <w:p w14:paraId="17F9213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9.28</w:t>
            </w:r>
          </w:p>
        </w:tc>
        <w:tc>
          <w:tcPr>
            <w:tcW w:w="310" w:type="dxa"/>
            <w:vAlign w:val="center"/>
          </w:tcPr>
          <w:p w14:paraId="4B7C184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.67</w:t>
            </w:r>
          </w:p>
        </w:tc>
        <w:tc>
          <w:tcPr>
            <w:tcW w:w="390" w:type="dxa"/>
            <w:vAlign w:val="center"/>
          </w:tcPr>
          <w:p w14:paraId="72BBC80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94.2</w:t>
            </w:r>
          </w:p>
        </w:tc>
      </w:tr>
      <w:tr w:rsidR="004878BA" w:rsidRPr="00FE2060" w14:paraId="1599D8D0" w14:textId="77777777" w:rsidTr="00376843">
        <w:trPr>
          <w:trHeight w:val="32"/>
          <w:tblCellSpacing w:w="15" w:type="dxa"/>
        </w:trPr>
        <w:tc>
          <w:tcPr>
            <w:tcW w:w="537" w:type="dxa"/>
            <w:vAlign w:val="center"/>
            <w:hideMark/>
          </w:tcPr>
          <w:p w14:paraId="58AA1D1A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HA-1</w:t>
            </w: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12" w:type="dxa"/>
            <w:vAlign w:val="center"/>
          </w:tcPr>
          <w:p w14:paraId="112B5EF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Agricultural</w:t>
            </w:r>
          </w:p>
        </w:tc>
        <w:tc>
          <w:tcPr>
            <w:tcW w:w="510" w:type="dxa"/>
            <w:vAlign w:val="center"/>
            <w:hideMark/>
          </w:tcPr>
          <w:p w14:paraId="47E7E30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6.32</w:t>
            </w:r>
          </w:p>
        </w:tc>
        <w:tc>
          <w:tcPr>
            <w:tcW w:w="546" w:type="dxa"/>
            <w:vAlign w:val="center"/>
            <w:hideMark/>
          </w:tcPr>
          <w:p w14:paraId="25FC881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8.64</w:t>
            </w:r>
          </w:p>
        </w:tc>
        <w:tc>
          <w:tcPr>
            <w:tcW w:w="555" w:type="dxa"/>
            <w:vAlign w:val="center"/>
            <w:hideMark/>
          </w:tcPr>
          <w:p w14:paraId="63FC9A7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6.16</w:t>
            </w:r>
          </w:p>
        </w:tc>
        <w:tc>
          <w:tcPr>
            <w:tcW w:w="466" w:type="dxa"/>
            <w:vAlign w:val="center"/>
            <w:hideMark/>
          </w:tcPr>
          <w:p w14:paraId="6CBE9A1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30.72</w:t>
            </w:r>
          </w:p>
        </w:tc>
        <w:tc>
          <w:tcPr>
            <w:tcW w:w="457" w:type="dxa"/>
            <w:vAlign w:val="center"/>
            <w:hideMark/>
          </w:tcPr>
          <w:p w14:paraId="672AAD3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1.44</w:t>
            </w:r>
          </w:p>
        </w:tc>
        <w:tc>
          <w:tcPr>
            <w:tcW w:w="457" w:type="dxa"/>
            <w:vAlign w:val="center"/>
            <w:hideMark/>
          </w:tcPr>
          <w:p w14:paraId="6B44D63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662" w:type="dxa"/>
            <w:vAlign w:val="center"/>
            <w:hideMark/>
          </w:tcPr>
          <w:p w14:paraId="4ADC2DF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422" w:type="dxa"/>
            <w:vAlign w:val="center"/>
            <w:hideMark/>
          </w:tcPr>
          <w:p w14:paraId="7BDC38F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16.48</w:t>
            </w:r>
          </w:p>
        </w:tc>
        <w:tc>
          <w:tcPr>
            <w:tcW w:w="484" w:type="dxa"/>
            <w:vAlign w:val="center"/>
            <w:hideMark/>
          </w:tcPr>
          <w:p w14:paraId="4A824C9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519" w:type="dxa"/>
            <w:vAlign w:val="center"/>
            <w:hideMark/>
          </w:tcPr>
          <w:p w14:paraId="03C06C2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0.84</w:t>
            </w:r>
          </w:p>
        </w:tc>
        <w:tc>
          <w:tcPr>
            <w:tcW w:w="439" w:type="dxa"/>
            <w:vAlign w:val="center"/>
            <w:hideMark/>
          </w:tcPr>
          <w:p w14:paraId="080222A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523" w:type="dxa"/>
            <w:vAlign w:val="center"/>
            <w:hideMark/>
          </w:tcPr>
          <w:p w14:paraId="54F9597B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72.28</w:t>
            </w:r>
          </w:p>
        </w:tc>
        <w:tc>
          <w:tcPr>
            <w:tcW w:w="310" w:type="dxa"/>
            <w:vAlign w:val="center"/>
          </w:tcPr>
          <w:p w14:paraId="7CEAAF9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.44</w:t>
            </w:r>
          </w:p>
        </w:tc>
        <w:tc>
          <w:tcPr>
            <w:tcW w:w="390" w:type="dxa"/>
            <w:vAlign w:val="center"/>
          </w:tcPr>
          <w:p w14:paraId="525EB02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01.6</w:t>
            </w:r>
          </w:p>
        </w:tc>
      </w:tr>
      <w:tr w:rsidR="004878BA" w:rsidRPr="00FE2060" w14:paraId="6DD847E7" w14:textId="77777777" w:rsidTr="00376843">
        <w:trPr>
          <w:trHeight w:val="32"/>
          <w:tblCellSpacing w:w="15" w:type="dxa"/>
        </w:trPr>
        <w:tc>
          <w:tcPr>
            <w:tcW w:w="537" w:type="dxa"/>
            <w:vAlign w:val="center"/>
            <w:hideMark/>
          </w:tcPr>
          <w:p w14:paraId="4A1F5FF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HA-2</w:t>
            </w: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12" w:type="dxa"/>
            <w:vAlign w:val="center"/>
          </w:tcPr>
          <w:p w14:paraId="30B0FCEB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I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ndustrial</w:t>
            </w:r>
          </w:p>
        </w:tc>
        <w:tc>
          <w:tcPr>
            <w:tcW w:w="510" w:type="dxa"/>
            <w:vAlign w:val="center"/>
            <w:hideMark/>
          </w:tcPr>
          <w:p w14:paraId="10E37EB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3.80</w:t>
            </w:r>
          </w:p>
        </w:tc>
        <w:tc>
          <w:tcPr>
            <w:tcW w:w="546" w:type="dxa"/>
            <w:vAlign w:val="center"/>
            <w:hideMark/>
          </w:tcPr>
          <w:p w14:paraId="028106E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4.76</w:t>
            </w:r>
          </w:p>
        </w:tc>
        <w:tc>
          <w:tcPr>
            <w:tcW w:w="555" w:type="dxa"/>
            <w:vAlign w:val="center"/>
            <w:hideMark/>
          </w:tcPr>
          <w:p w14:paraId="2AF380C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3.60</w:t>
            </w:r>
          </w:p>
        </w:tc>
        <w:tc>
          <w:tcPr>
            <w:tcW w:w="466" w:type="dxa"/>
            <w:vAlign w:val="center"/>
            <w:hideMark/>
          </w:tcPr>
          <w:p w14:paraId="5A9FFB2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12.96</w:t>
            </w:r>
          </w:p>
        </w:tc>
        <w:tc>
          <w:tcPr>
            <w:tcW w:w="457" w:type="dxa"/>
            <w:vAlign w:val="center"/>
            <w:hideMark/>
          </w:tcPr>
          <w:p w14:paraId="4672119B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0.72</w:t>
            </w:r>
          </w:p>
        </w:tc>
        <w:tc>
          <w:tcPr>
            <w:tcW w:w="457" w:type="dxa"/>
            <w:vAlign w:val="center"/>
            <w:hideMark/>
          </w:tcPr>
          <w:p w14:paraId="211A416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662" w:type="dxa"/>
            <w:vAlign w:val="center"/>
            <w:hideMark/>
          </w:tcPr>
          <w:p w14:paraId="074AC01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422" w:type="dxa"/>
            <w:vAlign w:val="center"/>
            <w:hideMark/>
          </w:tcPr>
          <w:p w14:paraId="59B7FF6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7.36</w:t>
            </w:r>
          </w:p>
        </w:tc>
        <w:tc>
          <w:tcPr>
            <w:tcW w:w="484" w:type="dxa"/>
            <w:vAlign w:val="center"/>
            <w:hideMark/>
          </w:tcPr>
          <w:p w14:paraId="02CD21F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519" w:type="dxa"/>
            <w:vAlign w:val="center"/>
            <w:hideMark/>
          </w:tcPr>
          <w:p w14:paraId="129C4ED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439" w:type="dxa"/>
            <w:vAlign w:val="center"/>
            <w:hideMark/>
          </w:tcPr>
          <w:p w14:paraId="1188F5E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523" w:type="dxa"/>
            <w:vAlign w:val="center"/>
            <w:hideMark/>
          </w:tcPr>
          <w:p w14:paraId="4E4E9C6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34.68</w:t>
            </w:r>
          </w:p>
        </w:tc>
        <w:tc>
          <w:tcPr>
            <w:tcW w:w="310" w:type="dxa"/>
            <w:vAlign w:val="center"/>
          </w:tcPr>
          <w:p w14:paraId="38D3BE9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.51</w:t>
            </w:r>
          </w:p>
        </w:tc>
        <w:tc>
          <w:tcPr>
            <w:tcW w:w="390" w:type="dxa"/>
            <w:vAlign w:val="center"/>
          </w:tcPr>
          <w:p w14:paraId="2E437B2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23.6</w:t>
            </w:r>
          </w:p>
        </w:tc>
      </w:tr>
      <w:tr w:rsidR="004878BA" w:rsidRPr="00FE2060" w14:paraId="263C82B7" w14:textId="77777777" w:rsidTr="00376843">
        <w:trPr>
          <w:trHeight w:val="32"/>
          <w:tblCellSpacing w:w="15" w:type="dxa"/>
        </w:trPr>
        <w:tc>
          <w:tcPr>
            <w:tcW w:w="537" w:type="dxa"/>
            <w:vAlign w:val="center"/>
            <w:hideMark/>
          </w:tcPr>
          <w:p w14:paraId="1D4B66BA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HA-3</w:t>
            </w: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12" w:type="dxa"/>
            <w:vAlign w:val="center"/>
          </w:tcPr>
          <w:p w14:paraId="70B0A02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Agricultural</w:t>
            </w:r>
          </w:p>
        </w:tc>
        <w:tc>
          <w:tcPr>
            <w:tcW w:w="510" w:type="dxa"/>
            <w:vAlign w:val="center"/>
            <w:hideMark/>
          </w:tcPr>
          <w:p w14:paraId="42FC9C9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7.36</w:t>
            </w:r>
          </w:p>
        </w:tc>
        <w:tc>
          <w:tcPr>
            <w:tcW w:w="546" w:type="dxa"/>
            <w:vAlign w:val="center"/>
            <w:hideMark/>
          </w:tcPr>
          <w:p w14:paraId="700FE4C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7.64</w:t>
            </w:r>
          </w:p>
        </w:tc>
        <w:tc>
          <w:tcPr>
            <w:tcW w:w="555" w:type="dxa"/>
            <w:vAlign w:val="center"/>
            <w:hideMark/>
          </w:tcPr>
          <w:p w14:paraId="2CC7BE2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5.24</w:t>
            </w:r>
          </w:p>
        </w:tc>
        <w:tc>
          <w:tcPr>
            <w:tcW w:w="466" w:type="dxa"/>
            <w:vAlign w:val="center"/>
            <w:hideMark/>
          </w:tcPr>
          <w:p w14:paraId="05D6590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16.84</w:t>
            </w:r>
          </w:p>
        </w:tc>
        <w:tc>
          <w:tcPr>
            <w:tcW w:w="457" w:type="dxa"/>
            <w:vAlign w:val="center"/>
            <w:hideMark/>
          </w:tcPr>
          <w:p w14:paraId="0B211A6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1.44</w:t>
            </w:r>
          </w:p>
        </w:tc>
        <w:tc>
          <w:tcPr>
            <w:tcW w:w="457" w:type="dxa"/>
            <w:vAlign w:val="center"/>
            <w:hideMark/>
          </w:tcPr>
          <w:p w14:paraId="0FFE031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662" w:type="dxa"/>
            <w:vAlign w:val="center"/>
            <w:hideMark/>
          </w:tcPr>
          <w:p w14:paraId="1EC9228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422" w:type="dxa"/>
            <w:vAlign w:val="center"/>
            <w:hideMark/>
          </w:tcPr>
          <w:p w14:paraId="253E967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11.88</w:t>
            </w:r>
          </w:p>
        </w:tc>
        <w:tc>
          <w:tcPr>
            <w:tcW w:w="484" w:type="dxa"/>
            <w:vAlign w:val="center"/>
            <w:hideMark/>
          </w:tcPr>
          <w:p w14:paraId="6D1E617D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519" w:type="dxa"/>
            <w:vAlign w:val="center"/>
            <w:hideMark/>
          </w:tcPr>
          <w:p w14:paraId="418EDC9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1.14</w:t>
            </w:r>
          </w:p>
        </w:tc>
        <w:tc>
          <w:tcPr>
            <w:tcW w:w="439" w:type="dxa"/>
            <w:vAlign w:val="center"/>
            <w:hideMark/>
          </w:tcPr>
          <w:p w14:paraId="20B1612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2.00</w:t>
            </w:r>
          </w:p>
        </w:tc>
        <w:tc>
          <w:tcPr>
            <w:tcW w:w="523" w:type="dxa"/>
            <w:vAlign w:val="center"/>
            <w:hideMark/>
          </w:tcPr>
          <w:p w14:paraId="4FE8D5E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54.02</w:t>
            </w:r>
          </w:p>
        </w:tc>
        <w:tc>
          <w:tcPr>
            <w:tcW w:w="310" w:type="dxa"/>
            <w:vAlign w:val="center"/>
          </w:tcPr>
          <w:p w14:paraId="3262FCB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.64</w:t>
            </w:r>
          </w:p>
        </w:tc>
        <w:tc>
          <w:tcPr>
            <w:tcW w:w="390" w:type="dxa"/>
            <w:vAlign w:val="center"/>
          </w:tcPr>
          <w:p w14:paraId="1A861E1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56.9</w:t>
            </w:r>
          </w:p>
        </w:tc>
      </w:tr>
      <w:tr w:rsidR="004878BA" w:rsidRPr="00FE2060" w14:paraId="7D353CDD" w14:textId="77777777" w:rsidTr="00376843">
        <w:trPr>
          <w:trHeight w:val="373"/>
          <w:tblCellSpacing w:w="15" w:type="dxa"/>
        </w:trPr>
        <w:tc>
          <w:tcPr>
            <w:tcW w:w="537" w:type="dxa"/>
            <w:vAlign w:val="center"/>
            <w:hideMark/>
          </w:tcPr>
          <w:p w14:paraId="7A6F68B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HA-4</w:t>
            </w: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12" w:type="dxa"/>
            <w:vAlign w:val="center"/>
          </w:tcPr>
          <w:p w14:paraId="1F11243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Agricultural</w:t>
            </w:r>
          </w:p>
        </w:tc>
        <w:tc>
          <w:tcPr>
            <w:tcW w:w="510" w:type="dxa"/>
            <w:vAlign w:val="center"/>
            <w:hideMark/>
          </w:tcPr>
          <w:p w14:paraId="6FA68BC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2.36</w:t>
            </w:r>
          </w:p>
        </w:tc>
        <w:tc>
          <w:tcPr>
            <w:tcW w:w="546" w:type="dxa"/>
            <w:vAlign w:val="center"/>
            <w:hideMark/>
          </w:tcPr>
          <w:p w14:paraId="634CFD3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3.48</w:t>
            </w:r>
          </w:p>
        </w:tc>
        <w:tc>
          <w:tcPr>
            <w:tcW w:w="555" w:type="dxa"/>
            <w:vAlign w:val="center"/>
            <w:hideMark/>
          </w:tcPr>
          <w:p w14:paraId="1B9A787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2.80</w:t>
            </w:r>
          </w:p>
        </w:tc>
        <w:tc>
          <w:tcPr>
            <w:tcW w:w="466" w:type="dxa"/>
            <w:vAlign w:val="center"/>
            <w:hideMark/>
          </w:tcPr>
          <w:p w14:paraId="100BB55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6.24</w:t>
            </w:r>
          </w:p>
        </w:tc>
        <w:tc>
          <w:tcPr>
            <w:tcW w:w="457" w:type="dxa"/>
            <w:vAlign w:val="center"/>
            <w:hideMark/>
          </w:tcPr>
          <w:p w14:paraId="2C386AC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1.12</w:t>
            </w:r>
          </w:p>
        </w:tc>
        <w:tc>
          <w:tcPr>
            <w:tcW w:w="457" w:type="dxa"/>
            <w:vAlign w:val="center"/>
            <w:hideMark/>
          </w:tcPr>
          <w:p w14:paraId="0B641EA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662" w:type="dxa"/>
            <w:vAlign w:val="center"/>
            <w:hideMark/>
          </w:tcPr>
          <w:p w14:paraId="1AF9549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422" w:type="dxa"/>
            <w:vAlign w:val="center"/>
            <w:hideMark/>
          </w:tcPr>
          <w:p w14:paraId="6A2E45B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5.68</w:t>
            </w:r>
          </w:p>
        </w:tc>
        <w:tc>
          <w:tcPr>
            <w:tcW w:w="484" w:type="dxa"/>
            <w:vAlign w:val="center"/>
            <w:hideMark/>
          </w:tcPr>
          <w:p w14:paraId="0C34A3A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519" w:type="dxa"/>
            <w:vAlign w:val="center"/>
            <w:hideMark/>
          </w:tcPr>
          <w:p w14:paraId="5A76AC9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439" w:type="dxa"/>
            <w:vAlign w:val="center"/>
            <w:hideMark/>
          </w:tcPr>
          <w:p w14:paraId="15C7C07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523" w:type="dxa"/>
            <w:vAlign w:val="center"/>
            <w:hideMark/>
          </w:tcPr>
          <w:p w14:paraId="2B2EB9F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22.32</w:t>
            </w:r>
          </w:p>
        </w:tc>
        <w:tc>
          <w:tcPr>
            <w:tcW w:w="310" w:type="dxa"/>
            <w:vAlign w:val="center"/>
          </w:tcPr>
          <w:p w14:paraId="3AA12FCB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.09</w:t>
            </w:r>
          </w:p>
        </w:tc>
        <w:tc>
          <w:tcPr>
            <w:tcW w:w="390" w:type="dxa"/>
            <w:vAlign w:val="center"/>
          </w:tcPr>
          <w:p w14:paraId="54B34A4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54.5</w:t>
            </w:r>
          </w:p>
        </w:tc>
      </w:tr>
      <w:tr w:rsidR="004878BA" w:rsidRPr="00FE2060" w14:paraId="3751404E" w14:textId="77777777" w:rsidTr="00376843">
        <w:trPr>
          <w:trHeight w:val="353"/>
          <w:tblCellSpacing w:w="15" w:type="dxa"/>
        </w:trPr>
        <w:tc>
          <w:tcPr>
            <w:tcW w:w="537" w:type="dxa"/>
            <w:vAlign w:val="center"/>
            <w:hideMark/>
          </w:tcPr>
          <w:p w14:paraId="7E6CD78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HA-5</w:t>
            </w: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12" w:type="dxa"/>
            <w:vAlign w:val="center"/>
          </w:tcPr>
          <w:p w14:paraId="30954FF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Agricultural</w:t>
            </w:r>
          </w:p>
        </w:tc>
        <w:tc>
          <w:tcPr>
            <w:tcW w:w="510" w:type="dxa"/>
            <w:vAlign w:val="center"/>
            <w:hideMark/>
          </w:tcPr>
          <w:p w14:paraId="6B290B7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2.92</w:t>
            </w:r>
          </w:p>
        </w:tc>
        <w:tc>
          <w:tcPr>
            <w:tcW w:w="546" w:type="dxa"/>
            <w:vAlign w:val="center"/>
            <w:hideMark/>
          </w:tcPr>
          <w:p w14:paraId="20AAE86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4.12</w:t>
            </w:r>
          </w:p>
        </w:tc>
        <w:tc>
          <w:tcPr>
            <w:tcW w:w="555" w:type="dxa"/>
            <w:vAlign w:val="center"/>
            <w:hideMark/>
          </w:tcPr>
          <w:p w14:paraId="57A23BD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3.12</w:t>
            </w:r>
          </w:p>
        </w:tc>
        <w:tc>
          <w:tcPr>
            <w:tcW w:w="466" w:type="dxa"/>
            <w:vAlign w:val="center"/>
            <w:hideMark/>
          </w:tcPr>
          <w:p w14:paraId="05DE761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6.80</w:t>
            </w:r>
          </w:p>
        </w:tc>
        <w:tc>
          <w:tcPr>
            <w:tcW w:w="457" w:type="dxa"/>
            <w:vAlign w:val="center"/>
            <w:hideMark/>
          </w:tcPr>
          <w:p w14:paraId="4264C85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0.92</w:t>
            </w:r>
          </w:p>
        </w:tc>
        <w:tc>
          <w:tcPr>
            <w:tcW w:w="457" w:type="dxa"/>
            <w:vAlign w:val="center"/>
            <w:hideMark/>
          </w:tcPr>
          <w:p w14:paraId="2F667ABD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662" w:type="dxa"/>
            <w:vAlign w:val="center"/>
            <w:hideMark/>
          </w:tcPr>
          <w:p w14:paraId="097F62E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422" w:type="dxa"/>
            <w:vAlign w:val="center"/>
            <w:hideMark/>
          </w:tcPr>
          <w:p w14:paraId="7702F5C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7.88</w:t>
            </w:r>
          </w:p>
        </w:tc>
        <w:tc>
          <w:tcPr>
            <w:tcW w:w="484" w:type="dxa"/>
            <w:vAlign w:val="center"/>
            <w:hideMark/>
          </w:tcPr>
          <w:p w14:paraId="479B279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519" w:type="dxa"/>
            <w:vAlign w:val="center"/>
            <w:hideMark/>
          </w:tcPr>
          <w:p w14:paraId="264B698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</w:tc>
        <w:tc>
          <w:tcPr>
            <w:tcW w:w="439" w:type="dxa"/>
            <w:vAlign w:val="center"/>
            <w:hideMark/>
          </w:tcPr>
          <w:p w14:paraId="361D5D4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523" w:type="dxa"/>
            <w:vAlign w:val="center"/>
            <w:hideMark/>
          </w:tcPr>
          <w:p w14:paraId="1F904DD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26.48</w:t>
            </w:r>
          </w:p>
        </w:tc>
        <w:tc>
          <w:tcPr>
            <w:tcW w:w="310" w:type="dxa"/>
            <w:vAlign w:val="center"/>
          </w:tcPr>
          <w:p w14:paraId="7E067A1B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.2</w:t>
            </w:r>
          </w:p>
        </w:tc>
        <w:tc>
          <w:tcPr>
            <w:tcW w:w="390" w:type="dxa"/>
            <w:vAlign w:val="center"/>
          </w:tcPr>
          <w:p w14:paraId="5987519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60.2</w:t>
            </w:r>
          </w:p>
        </w:tc>
      </w:tr>
      <w:tr w:rsidR="004878BA" w:rsidRPr="00FE2060" w14:paraId="7FC772A8" w14:textId="77777777" w:rsidTr="00376843">
        <w:trPr>
          <w:trHeight w:val="177"/>
          <w:tblCellSpacing w:w="15" w:type="dxa"/>
        </w:trPr>
        <w:tc>
          <w:tcPr>
            <w:tcW w:w="537" w:type="dxa"/>
            <w:vAlign w:val="center"/>
            <w:hideMark/>
          </w:tcPr>
          <w:p w14:paraId="431CCA4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HA-6</w:t>
            </w: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12" w:type="dxa"/>
            <w:vAlign w:val="center"/>
          </w:tcPr>
          <w:p w14:paraId="4287D1E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I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ndustrial</w:t>
            </w:r>
          </w:p>
        </w:tc>
        <w:tc>
          <w:tcPr>
            <w:tcW w:w="510" w:type="dxa"/>
            <w:vAlign w:val="center"/>
            <w:hideMark/>
          </w:tcPr>
          <w:p w14:paraId="6F8BED1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3.88</w:t>
            </w:r>
          </w:p>
        </w:tc>
        <w:tc>
          <w:tcPr>
            <w:tcW w:w="546" w:type="dxa"/>
            <w:vAlign w:val="center"/>
            <w:hideMark/>
          </w:tcPr>
          <w:p w14:paraId="6613A6A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5.28</w:t>
            </w:r>
          </w:p>
        </w:tc>
        <w:tc>
          <w:tcPr>
            <w:tcW w:w="555" w:type="dxa"/>
            <w:vAlign w:val="center"/>
            <w:hideMark/>
          </w:tcPr>
          <w:p w14:paraId="1AEE4FE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3.36</w:t>
            </w:r>
          </w:p>
        </w:tc>
        <w:tc>
          <w:tcPr>
            <w:tcW w:w="466" w:type="dxa"/>
            <w:vAlign w:val="center"/>
            <w:hideMark/>
          </w:tcPr>
          <w:p w14:paraId="437B4F7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7.96</w:t>
            </w:r>
          </w:p>
        </w:tc>
        <w:tc>
          <w:tcPr>
            <w:tcW w:w="457" w:type="dxa"/>
            <w:vAlign w:val="center"/>
            <w:hideMark/>
          </w:tcPr>
          <w:p w14:paraId="6CA380A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1.12</w:t>
            </w:r>
          </w:p>
        </w:tc>
        <w:tc>
          <w:tcPr>
            <w:tcW w:w="457" w:type="dxa"/>
            <w:vAlign w:val="center"/>
            <w:hideMark/>
          </w:tcPr>
          <w:p w14:paraId="578CA33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662" w:type="dxa"/>
            <w:vAlign w:val="center"/>
            <w:hideMark/>
          </w:tcPr>
          <w:p w14:paraId="495EA00B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422" w:type="dxa"/>
            <w:vAlign w:val="center"/>
            <w:hideMark/>
          </w:tcPr>
          <w:p w14:paraId="4E2E93C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11.64</w:t>
            </w:r>
          </w:p>
        </w:tc>
        <w:tc>
          <w:tcPr>
            <w:tcW w:w="484" w:type="dxa"/>
            <w:vAlign w:val="center"/>
            <w:hideMark/>
          </w:tcPr>
          <w:p w14:paraId="6BE7DB3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519" w:type="dxa"/>
            <w:vAlign w:val="center"/>
            <w:hideMark/>
          </w:tcPr>
          <w:p w14:paraId="38D2718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439" w:type="dxa"/>
            <w:vAlign w:val="center"/>
            <w:hideMark/>
          </w:tcPr>
          <w:p w14:paraId="7C591A2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3.32</w:t>
            </w:r>
          </w:p>
        </w:tc>
        <w:tc>
          <w:tcPr>
            <w:tcW w:w="523" w:type="dxa"/>
            <w:vAlign w:val="center"/>
            <w:hideMark/>
          </w:tcPr>
          <w:p w14:paraId="014C740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37.40</w:t>
            </w:r>
          </w:p>
        </w:tc>
        <w:tc>
          <w:tcPr>
            <w:tcW w:w="310" w:type="dxa"/>
            <w:vAlign w:val="center"/>
          </w:tcPr>
          <w:p w14:paraId="6D0B025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9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.25</w:t>
            </w:r>
          </w:p>
        </w:tc>
        <w:tc>
          <w:tcPr>
            <w:tcW w:w="390" w:type="dxa"/>
            <w:vAlign w:val="center"/>
          </w:tcPr>
          <w:p w14:paraId="5A656B0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05.1</w:t>
            </w:r>
          </w:p>
        </w:tc>
      </w:tr>
      <w:tr w:rsidR="004878BA" w:rsidRPr="00FE2060" w14:paraId="7535D6A8" w14:textId="77777777" w:rsidTr="00376843">
        <w:trPr>
          <w:trHeight w:val="171"/>
          <w:tblCellSpacing w:w="15" w:type="dxa"/>
        </w:trPr>
        <w:tc>
          <w:tcPr>
            <w:tcW w:w="537" w:type="dxa"/>
            <w:vAlign w:val="center"/>
            <w:hideMark/>
          </w:tcPr>
          <w:p w14:paraId="2186A10D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HA-7</w:t>
            </w: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12" w:type="dxa"/>
            <w:vAlign w:val="center"/>
          </w:tcPr>
          <w:p w14:paraId="44DD39AD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U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rban</w:t>
            </w:r>
          </w:p>
        </w:tc>
        <w:tc>
          <w:tcPr>
            <w:tcW w:w="510" w:type="dxa"/>
            <w:vAlign w:val="center"/>
            <w:hideMark/>
          </w:tcPr>
          <w:p w14:paraId="75FA866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7.92</w:t>
            </w:r>
          </w:p>
        </w:tc>
        <w:tc>
          <w:tcPr>
            <w:tcW w:w="546" w:type="dxa"/>
            <w:vAlign w:val="center"/>
            <w:hideMark/>
          </w:tcPr>
          <w:p w14:paraId="2702EE1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10.52</w:t>
            </w:r>
          </w:p>
        </w:tc>
        <w:tc>
          <w:tcPr>
            <w:tcW w:w="555" w:type="dxa"/>
            <w:vAlign w:val="center"/>
            <w:hideMark/>
          </w:tcPr>
          <w:p w14:paraId="3675C08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3.48</w:t>
            </w:r>
          </w:p>
        </w:tc>
        <w:tc>
          <w:tcPr>
            <w:tcW w:w="466" w:type="dxa"/>
            <w:vAlign w:val="center"/>
            <w:hideMark/>
          </w:tcPr>
          <w:p w14:paraId="5E66D2E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8.12</w:t>
            </w:r>
          </w:p>
        </w:tc>
        <w:tc>
          <w:tcPr>
            <w:tcW w:w="457" w:type="dxa"/>
            <w:vAlign w:val="center"/>
            <w:hideMark/>
          </w:tcPr>
          <w:p w14:paraId="29B5D10B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1.16</w:t>
            </w:r>
          </w:p>
        </w:tc>
        <w:tc>
          <w:tcPr>
            <w:tcW w:w="457" w:type="dxa"/>
            <w:vAlign w:val="center"/>
            <w:hideMark/>
          </w:tcPr>
          <w:p w14:paraId="3F2166C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662" w:type="dxa"/>
            <w:vAlign w:val="center"/>
            <w:hideMark/>
          </w:tcPr>
          <w:p w14:paraId="7F7049E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422" w:type="dxa"/>
            <w:vAlign w:val="center"/>
            <w:hideMark/>
          </w:tcPr>
          <w:p w14:paraId="11CF7DC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21.96</w:t>
            </w:r>
          </w:p>
        </w:tc>
        <w:tc>
          <w:tcPr>
            <w:tcW w:w="484" w:type="dxa"/>
            <w:vAlign w:val="center"/>
            <w:hideMark/>
          </w:tcPr>
          <w:p w14:paraId="60182B5B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519" w:type="dxa"/>
            <w:vAlign w:val="center"/>
            <w:hideMark/>
          </w:tcPr>
          <w:p w14:paraId="1A441E8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439" w:type="dxa"/>
            <w:vAlign w:val="center"/>
            <w:hideMark/>
          </w:tcPr>
          <w:p w14:paraId="4253B3B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7.92</w:t>
            </w:r>
          </w:p>
        </w:tc>
        <w:tc>
          <w:tcPr>
            <w:tcW w:w="523" w:type="dxa"/>
            <w:vAlign w:val="center"/>
            <w:hideMark/>
          </w:tcPr>
          <w:p w14:paraId="2021BCA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62.52</w:t>
            </w:r>
          </w:p>
        </w:tc>
        <w:tc>
          <w:tcPr>
            <w:tcW w:w="310" w:type="dxa"/>
            <w:vAlign w:val="center"/>
          </w:tcPr>
          <w:p w14:paraId="494E6E3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.64</w:t>
            </w:r>
          </w:p>
        </w:tc>
        <w:tc>
          <w:tcPr>
            <w:tcW w:w="390" w:type="dxa"/>
            <w:vAlign w:val="center"/>
          </w:tcPr>
          <w:p w14:paraId="60E6116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40.6</w:t>
            </w:r>
          </w:p>
        </w:tc>
      </w:tr>
      <w:tr w:rsidR="004878BA" w:rsidRPr="00FE2060" w14:paraId="19D0A555" w14:textId="77777777" w:rsidTr="00376843">
        <w:trPr>
          <w:trHeight w:val="279"/>
          <w:tblCellSpacing w:w="15" w:type="dxa"/>
        </w:trPr>
        <w:tc>
          <w:tcPr>
            <w:tcW w:w="537" w:type="dxa"/>
            <w:vAlign w:val="center"/>
            <w:hideMark/>
          </w:tcPr>
          <w:p w14:paraId="2D78E71D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HA-8</w:t>
            </w: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12" w:type="dxa"/>
            <w:vAlign w:val="center"/>
          </w:tcPr>
          <w:p w14:paraId="1247159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Urban</w:t>
            </w:r>
          </w:p>
        </w:tc>
        <w:tc>
          <w:tcPr>
            <w:tcW w:w="510" w:type="dxa"/>
            <w:vAlign w:val="center"/>
            <w:hideMark/>
          </w:tcPr>
          <w:p w14:paraId="4C13CAF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8.32</w:t>
            </w:r>
          </w:p>
        </w:tc>
        <w:tc>
          <w:tcPr>
            <w:tcW w:w="546" w:type="dxa"/>
            <w:vAlign w:val="center"/>
            <w:hideMark/>
          </w:tcPr>
          <w:p w14:paraId="2E5F789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11.92</w:t>
            </w:r>
          </w:p>
        </w:tc>
        <w:tc>
          <w:tcPr>
            <w:tcW w:w="555" w:type="dxa"/>
            <w:vAlign w:val="center"/>
            <w:hideMark/>
          </w:tcPr>
          <w:p w14:paraId="1FA3396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3.48</w:t>
            </w:r>
          </w:p>
        </w:tc>
        <w:tc>
          <w:tcPr>
            <w:tcW w:w="466" w:type="dxa"/>
            <w:vAlign w:val="center"/>
            <w:hideMark/>
          </w:tcPr>
          <w:p w14:paraId="53DD6BB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6.92</w:t>
            </w:r>
          </w:p>
        </w:tc>
        <w:tc>
          <w:tcPr>
            <w:tcW w:w="457" w:type="dxa"/>
            <w:vAlign w:val="center"/>
            <w:hideMark/>
          </w:tcPr>
          <w:p w14:paraId="7079789B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457" w:type="dxa"/>
            <w:vAlign w:val="center"/>
            <w:hideMark/>
          </w:tcPr>
          <w:p w14:paraId="7F14D68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662" w:type="dxa"/>
            <w:vAlign w:val="center"/>
            <w:hideMark/>
          </w:tcPr>
          <w:p w14:paraId="5D77F65A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422" w:type="dxa"/>
            <w:vAlign w:val="center"/>
            <w:hideMark/>
          </w:tcPr>
          <w:p w14:paraId="5E32C2C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26.68</w:t>
            </w:r>
          </w:p>
        </w:tc>
        <w:tc>
          <w:tcPr>
            <w:tcW w:w="484" w:type="dxa"/>
            <w:vAlign w:val="center"/>
            <w:hideMark/>
          </w:tcPr>
          <w:p w14:paraId="5C66E4D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519" w:type="dxa"/>
            <w:vAlign w:val="center"/>
            <w:hideMark/>
          </w:tcPr>
          <w:p w14:paraId="726708AA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1.04</w:t>
            </w:r>
          </w:p>
        </w:tc>
        <w:tc>
          <w:tcPr>
            <w:tcW w:w="439" w:type="dxa"/>
            <w:vAlign w:val="center"/>
            <w:hideMark/>
          </w:tcPr>
          <w:p w14:paraId="75C450C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5.00</w:t>
            </w:r>
          </w:p>
        </w:tc>
        <w:tc>
          <w:tcPr>
            <w:tcW w:w="523" w:type="dxa"/>
            <w:vAlign w:val="center"/>
            <w:hideMark/>
          </w:tcPr>
          <w:p w14:paraId="075CA9C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64.56</w:t>
            </w:r>
          </w:p>
        </w:tc>
        <w:tc>
          <w:tcPr>
            <w:tcW w:w="310" w:type="dxa"/>
            <w:vAlign w:val="center"/>
          </w:tcPr>
          <w:p w14:paraId="08EB1BE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.85</w:t>
            </w:r>
          </w:p>
        </w:tc>
        <w:tc>
          <w:tcPr>
            <w:tcW w:w="390" w:type="dxa"/>
            <w:vAlign w:val="center"/>
          </w:tcPr>
          <w:p w14:paraId="3E994AA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63.7</w:t>
            </w:r>
          </w:p>
        </w:tc>
      </w:tr>
      <w:tr w:rsidR="004878BA" w:rsidRPr="00FE2060" w14:paraId="3AFC4847" w14:textId="77777777" w:rsidTr="00376843">
        <w:trPr>
          <w:trHeight w:val="273"/>
          <w:tblCellSpacing w:w="15" w:type="dxa"/>
        </w:trPr>
        <w:tc>
          <w:tcPr>
            <w:tcW w:w="537" w:type="dxa"/>
            <w:vAlign w:val="center"/>
            <w:hideMark/>
          </w:tcPr>
          <w:p w14:paraId="7463731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HA-9</w:t>
            </w:r>
          </w:p>
        </w:tc>
        <w:tc>
          <w:tcPr>
            <w:tcW w:w="812" w:type="dxa"/>
            <w:vAlign w:val="center"/>
          </w:tcPr>
          <w:p w14:paraId="2643F31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Agricultural</w:t>
            </w:r>
          </w:p>
        </w:tc>
        <w:tc>
          <w:tcPr>
            <w:tcW w:w="510" w:type="dxa"/>
            <w:vAlign w:val="center"/>
            <w:hideMark/>
          </w:tcPr>
          <w:p w14:paraId="17D1347D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1.60</w:t>
            </w:r>
          </w:p>
        </w:tc>
        <w:tc>
          <w:tcPr>
            <w:tcW w:w="546" w:type="dxa"/>
            <w:vAlign w:val="center"/>
            <w:hideMark/>
          </w:tcPr>
          <w:p w14:paraId="4FD75A4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2.12</w:t>
            </w:r>
          </w:p>
        </w:tc>
        <w:tc>
          <w:tcPr>
            <w:tcW w:w="555" w:type="dxa"/>
            <w:vAlign w:val="center"/>
            <w:hideMark/>
          </w:tcPr>
          <w:p w14:paraId="13B0335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0.72</w:t>
            </w:r>
          </w:p>
        </w:tc>
        <w:tc>
          <w:tcPr>
            <w:tcW w:w="466" w:type="dxa"/>
            <w:vAlign w:val="center"/>
            <w:hideMark/>
          </w:tcPr>
          <w:p w14:paraId="69AE2B4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1.44</w:t>
            </w:r>
          </w:p>
        </w:tc>
        <w:tc>
          <w:tcPr>
            <w:tcW w:w="457" w:type="dxa"/>
            <w:vAlign w:val="center"/>
            <w:hideMark/>
          </w:tcPr>
          <w:p w14:paraId="59BF361B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457" w:type="dxa"/>
            <w:vAlign w:val="center"/>
            <w:hideMark/>
          </w:tcPr>
          <w:p w14:paraId="178B988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662" w:type="dxa"/>
            <w:vAlign w:val="center"/>
            <w:hideMark/>
          </w:tcPr>
          <w:p w14:paraId="616844E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422" w:type="dxa"/>
            <w:vAlign w:val="center"/>
            <w:hideMark/>
          </w:tcPr>
          <w:p w14:paraId="7827DFB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4.48</w:t>
            </w:r>
          </w:p>
        </w:tc>
        <w:tc>
          <w:tcPr>
            <w:tcW w:w="484" w:type="dxa"/>
            <w:vAlign w:val="center"/>
            <w:hideMark/>
          </w:tcPr>
          <w:p w14:paraId="2CBDE66A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519" w:type="dxa"/>
            <w:vAlign w:val="center"/>
            <w:hideMark/>
          </w:tcPr>
          <w:p w14:paraId="0C3D4B4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439" w:type="dxa"/>
            <w:vAlign w:val="center"/>
            <w:hideMark/>
          </w:tcPr>
          <w:p w14:paraId="267C887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523" w:type="dxa"/>
            <w:vAlign w:val="center"/>
            <w:hideMark/>
          </w:tcPr>
          <w:p w14:paraId="128B987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11.80</w:t>
            </w:r>
          </w:p>
        </w:tc>
        <w:tc>
          <w:tcPr>
            <w:tcW w:w="310" w:type="dxa"/>
            <w:vAlign w:val="center"/>
          </w:tcPr>
          <w:p w14:paraId="1063F9C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.37</w:t>
            </w:r>
          </w:p>
        </w:tc>
        <w:tc>
          <w:tcPr>
            <w:tcW w:w="390" w:type="dxa"/>
            <w:vAlign w:val="center"/>
          </w:tcPr>
          <w:p w14:paraId="6671E8C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46.2</w:t>
            </w:r>
          </w:p>
        </w:tc>
      </w:tr>
      <w:tr w:rsidR="004878BA" w:rsidRPr="00FE2060" w14:paraId="439256B0" w14:textId="77777777" w:rsidTr="00376843">
        <w:trPr>
          <w:trHeight w:val="97"/>
          <w:tblCellSpacing w:w="15" w:type="dxa"/>
        </w:trPr>
        <w:tc>
          <w:tcPr>
            <w:tcW w:w="537" w:type="dxa"/>
            <w:vAlign w:val="center"/>
            <w:hideMark/>
          </w:tcPr>
          <w:p w14:paraId="7B6D9CCA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HA-10</w:t>
            </w:r>
          </w:p>
        </w:tc>
        <w:tc>
          <w:tcPr>
            <w:tcW w:w="812" w:type="dxa"/>
            <w:vAlign w:val="center"/>
          </w:tcPr>
          <w:p w14:paraId="3724D8C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Agricultural</w:t>
            </w:r>
          </w:p>
        </w:tc>
        <w:tc>
          <w:tcPr>
            <w:tcW w:w="510" w:type="dxa"/>
            <w:vAlign w:val="center"/>
            <w:hideMark/>
          </w:tcPr>
          <w:p w14:paraId="1B9D63F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1.64</w:t>
            </w:r>
          </w:p>
        </w:tc>
        <w:tc>
          <w:tcPr>
            <w:tcW w:w="546" w:type="dxa"/>
            <w:vAlign w:val="center"/>
            <w:hideMark/>
          </w:tcPr>
          <w:p w14:paraId="00110FD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2.04</w:t>
            </w:r>
          </w:p>
        </w:tc>
        <w:tc>
          <w:tcPr>
            <w:tcW w:w="555" w:type="dxa"/>
            <w:vAlign w:val="center"/>
            <w:hideMark/>
          </w:tcPr>
          <w:p w14:paraId="2999706A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0.72</w:t>
            </w:r>
          </w:p>
        </w:tc>
        <w:tc>
          <w:tcPr>
            <w:tcW w:w="466" w:type="dxa"/>
            <w:vAlign w:val="center"/>
            <w:hideMark/>
          </w:tcPr>
          <w:p w14:paraId="7E7A6D0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1.68</w:t>
            </w:r>
          </w:p>
        </w:tc>
        <w:tc>
          <w:tcPr>
            <w:tcW w:w="457" w:type="dxa"/>
            <w:vAlign w:val="center"/>
            <w:hideMark/>
          </w:tcPr>
          <w:p w14:paraId="39B5507A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457" w:type="dxa"/>
            <w:vAlign w:val="center"/>
            <w:hideMark/>
          </w:tcPr>
          <w:p w14:paraId="7BDD354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662" w:type="dxa"/>
            <w:vAlign w:val="center"/>
            <w:hideMark/>
          </w:tcPr>
          <w:p w14:paraId="7052DB2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422" w:type="dxa"/>
            <w:vAlign w:val="center"/>
            <w:hideMark/>
          </w:tcPr>
          <w:p w14:paraId="35AD937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4.52</w:t>
            </w:r>
          </w:p>
        </w:tc>
        <w:tc>
          <w:tcPr>
            <w:tcW w:w="484" w:type="dxa"/>
            <w:vAlign w:val="center"/>
            <w:hideMark/>
          </w:tcPr>
          <w:p w14:paraId="5EFF66F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519" w:type="dxa"/>
            <w:vAlign w:val="center"/>
            <w:hideMark/>
          </w:tcPr>
          <w:p w14:paraId="071EF68B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439" w:type="dxa"/>
            <w:vAlign w:val="center"/>
            <w:hideMark/>
          </w:tcPr>
          <w:p w14:paraId="49E4E4E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1.16</w:t>
            </w:r>
          </w:p>
        </w:tc>
        <w:tc>
          <w:tcPr>
            <w:tcW w:w="523" w:type="dxa"/>
            <w:vAlign w:val="center"/>
            <w:hideMark/>
          </w:tcPr>
          <w:p w14:paraId="6D2F14F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12.28</w:t>
            </w:r>
          </w:p>
        </w:tc>
        <w:tc>
          <w:tcPr>
            <w:tcW w:w="310" w:type="dxa"/>
            <w:vAlign w:val="center"/>
          </w:tcPr>
          <w:p w14:paraId="424327E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.33</w:t>
            </w:r>
          </w:p>
        </w:tc>
        <w:tc>
          <w:tcPr>
            <w:tcW w:w="390" w:type="dxa"/>
            <w:vAlign w:val="center"/>
          </w:tcPr>
          <w:p w14:paraId="255EDEB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06.6</w:t>
            </w:r>
          </w:p>
        </w:tc>
      </w:tr>
      <w:tr w:rsidR="004878BA" w:rsidRPr="00FE2060" w14:paraId="165530FB" w14:textId="77777777" w:rsidTr="00376843">
        <w:trPr>
          <w:trHeight w:val="32"/>
          <w:tblCellSpacing w:w="15" w:type="dxa"/>
        </w:trPr>
        <w:tc>
          <w:tcPr>
            <w:tcW w:w="537" w:type="dxa"/>
            <w:vAlign w:val="center"/>
            <w:hideMark/>
          </w:tcPr>
          <w:p w14:paraId="601479B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GA-1</w:t>
            </w: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12" w:type="dxa"/>
            <w:vAlign w:val="center"/>
          </w:tcPr>
          <w:p w14:paraId="0C8E9B9B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U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rban</w:t>
            </w:r>
          </w:p>
        </w:tc>
        <w:tc>
          <w:tcPr>
            <w:tcW w:w="510" w:type="dxa"/>
            <w:vAlign w:val="center"/>
            <w:hideMark/>
          </w:tcPr>
          <w:p w14:paraId="55F4444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2.00</w:t>
            </w:r>
          </w:p>
        </w:tc>
        <w:tc>
          <w:tcPr>
            <w:tcW w:w="546" w:type="dxa"/>
            <w:vAlign w:val="center"/>
            <w:hideMark/>
          </w:tcPr>
          <w:p w14:paraId="16EC2FC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2.96</w:t>
            </w:r>
          </w:p>
        </w:tc>
        <w:tc>
          <w:tcPr>
            <w:tcW w:w="555" w:type="dxa"/>
            <w:vAlign w:val="center"/>
            <w:hideMark/>
          </w:tcPr>
          <w:p w14:paraId="7DF108C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2.44</w:t>
            </w:r>
          </w:p>
        </w:tc>
        <w:tc>
          <w:tcPr>
            <w:tcW w:w="466" w:type="dxa"/>
            <w:vAlign w:val="center"/>
            <w:hideMark/>
          </w:tcPr>
          <w:p w14:paraId="22E9C7C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4.24</w:t>
            </w:r>
          </w:p>
        </w:tc>
        <w:tc>
          <w:tcPr>
            <w:tcW w:w="457" w:type="dxa"/>
            <w:vAlign w:val="center"/>
            <w:hideMark/>
          </w:tcPr>
          <w:p w14:paraId="7DA2EEB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0.68</w:t>
            </w:r>
          </w:p>
        </w:tc>
        <w:tc>
          <w:tcPr>
            <w:tcW w:w="457" w:type="dxa"/>
            <w:vAlign w:val="center"/>
            <w:hideMark/>
          </w:tcPr>
          <w:p w14:paraId="6EABF9BA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662" w:type="dxa"/>
            <w:vAlign w:val="center"/>
            <w:hideMark/>
          </w:tcPr>
          <w:p w14:paraId="5698577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422" w:type="dxa"/>
            <w:vAlign w:val="center"/>
            <w:hideMark/>
          </w:tcPr>
          <w:p w14:paraId="2D607D0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484" w:type="dxa"/>
            <w:vAlign w:val="center"/>
            <w:hideMark/>
          </w:tcPr>
          <w:p w14:paraId="69A90E4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519" w:type="dxa"/>
            <w:vAlign w:val="center"/>
            <w:hideMark/>
          </w:tcPr>
          <w:p w14:paraId="159544A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39" w:type="dxa"/>
            <w:vAlign w:val="center"/>
            <w:hideMark/>
          </w:tcPr>
          <w:p w14:paraId="1A77C7D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523" w:type="dxa"/>
            <w:vAlign w:val="center"/>
            <w:hideMark/>
          </w:tcPr>
          <w:p w14:paraId="003A185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13.52</w:t>
            </w:r>
          </w:p>
        </w:tc>
        <w:tc>
          <w:tcPr>
            <w:tcW w:w="310" w:type="dxa"/>
            <w:vAlign w:val="center"/>
          </w:tcPr>
          <w:p w14:paraId="4FC3780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.46</w:t>
            </w:r>
          </w:p>
        </w:tc>
        <w:tc>
          <w:tcPr>
            <w:tcW w:w="390" w:type="dxa"/>
            <w:vAlign w:val="center"/>
          </w:tcPr>
          <w:p w14:paraId="18E14D0A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77.7</w:t>
            </w:r>
          </w:p>
        </w:tc>
      </w:tr>
      <w:tr w:rsidR="004878BA" w:rsidRPr="00FE2060" w14:paraId="4A1F9AD4" w14:textId="77777777" w:rsidTr="00376843">
        <w:trPr>
          <w:trHeight w:val="340"/>
          <w:tblCellSpacing w:w="15" w:type="dxa"/>
        </w:trPr>
        <w:tc>
          <w:tcPr>
            <w:tcW w:w="537" w:type="dxa"/>
            <w:vAlign w:val="center"/>
            <w:hideMark/>
          </w:tcPr>
          <w:p w14:paraId="5D44D77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GA-2</w:t>
            </w: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12" w:type="dxa"/>
            <w:vAlign w:val="center"/>
          </w:tcPr>
          <w:p w14:paraId="3509BDC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Urban</w:t>
            </w:r>
          </w:p>
        </w:tc>
        <w:tc>
          <w:tcPr>
            <w:tcW w:w="510" w:type="dxa"/>
            <w:vAlign w:val="center"/>
            <w:hideMark/>
          </w:tcPr>
          <w:p w14:paraId="51C1555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4.28</w:t>
            </w:r>
          </w:p>
        </w:tc>
        <w:tc>
          <w:tcPr>
            <w:tcW w:w="546" w:type="dxa"/>
            <w:vAlign w:val="center"/>
            <w:hideMark/>
          </w:tcPr>
          <w:p w14:paraId="00F3448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5.72</w:t>
            </w:r>
          </w:p>
        </w:tc>
        <w:tc>
          <w:tcPr>
            <w:tcW w:w="555" w:type="dxa"/>
            <w:vAlign w:val="center"/>
            <w:hideMark/>
          </w:tcPr>
          <w:p w14:paraId="0F9957D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3.56</w:t>
            </w:r>
          </w:p>
        </w:tc>
        <w:tc>
          <w:tcPr>
            <w:tcW w:w="466" w:type="dxa"/>
            <w:vAlign w:val="center"/>
            <w:hideMark/>
          </w:tcPr>
          <w:p w14:paraId="08CBE10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7.28</w:t>
            </w:r>
          </w:p>
        </w:tc>
        <w:tc>
          <w:tcPr>
            <w:tcW w:w="457" w:type="dxa"/>
            <w:vAlign w:val="center"/>
            <w:hideMark/>
          </w:tcPr>
          <w:p w14:paraId="1084633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457" w:type="dxa"/>
            <w:vAlign w:val="center"/>
            <w:hideMark/>
          </w:tcPr>
          <w:p w14:paraId="41DEB70B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662" w:type="dxa"/>
            <w:vAlign w:val="center"/>
            <w:hideMark/>
          </w:tcPr>
          <w:p w14:paraId="1820E77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422" w:type="dxa"/>
            <w:vAlign w:val="center"/>
            <w:hideMark/>
          </w:tcPr>
          <w:p w14:paraId="415CA6E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6.56</w:t>
            </w:r>
          </w:p>
        </w:tc>
        <w:tc>
          <w:tcPr>
            <w:tcW w:w="484" w:type="dxa"/>
            <w:vAlign w:val="center"/>
            <w:hideMark/>
          </w:tcPr>
          <w:p w14:paraId="1A7B001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519" w:type="dxa"/>
            <w:vAlign w:val="center"/>
            <w:hideMark/>
          </w:tcPr>
          <w:p w14:paraId="7BBF8A4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439" w:type="dxa"/>
            <w:vAlign w:val="center"/>
            <w:hideMark/>
          </w:tcPr>
          <w:p w14:paraId="7E29E09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523" w:type="dxa"/>
            <w:vAlign w:val="center"/>
            <w:hideMark/>
          </w:tcPr>
          <w:p w14:paraId="279B319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30.44</w:t>
            </w:r>
          </w:p>
        </w:tc>
        <w:tc>
          <w:tcPr>
            <w:tcW w:w="310" w:type="dxa"/>
            <w:vAlign w:val="center"/>
          </w:tcPr>
          <w:p w14:paraId="07C9609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.78</w:t>
            </w:r>
          </w:p>
        </w:tc>
        <w:tc>
          <w:tcPr>
            <w:tcW w:w="390" w:type="dxa"/>
            <w:vAlign w:val="center"/>
          </w:tcPr>
          <w:p w14:paraId="538C582D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42.8</w:t>
            </w:r>
          </w:p>
        </w:tc>
      </w:tr>
      <w:tr w:rsidR="004878BA" w:rsidRPr="00FE2060" w14:paraId="2D9B834F" w14:textId="77777777" w:rsidTr="00376843">
        <w:trPr>
          <w:trHeight w:val="320"/>
          <w:tblCellSpacing w:w="15" w:type="dxa"/>
        </w:trPr>
        <w:tc>
          <w:tcPr>
            <w:tcW w:w="537" w:type="dxa"/>
            <w:vAlign w:val="center"/>
            <w:hideMark/>
          </w:tcPr>
          <w:p w14:paraId="398380B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GA-3</w:t>
            </w: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12" w:type="dxa"/>
            <w:vAlign w:val="center"/>
          </w:tcPr>
          <w:p w14:paraId="04EEEF0A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I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ndustrial</w:t>
            </w:r>
          </w:p>
        </w:tc>
        <w:tc>
          <w:tcPr>
            <w:tcW w:w="510" w:type="dxa"/>
            <w:vAlign w:val="center"/>
            <w:hideMark/>
          </w:tcPr>
          <w:p w14:paraId="5D55095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45.20</w:t>
            </w:r>
          </w:p>
        </w:tc>
        <w:tc>
          <w:tcPr>
            <w:tcW w:w="546" w:type="dxa"/>
            <w:vAlign w:val="center"/>
            <w:hideMark/>
          </w:tcPr>
          <w:p w14:paraId="2253CC4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39.28</w:t>
            </w:r>
          </w:p>
        </w:tc>
        <w:tc>
          <w:tcPr>
            <w:tcW w:w="555" w:type="dxa"/>
            <w:vAlign w:val="center"/>
            <w:hideMark/>
          </w:tcPr>
          <w:p w14:paraId="03D0CE2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19.48</w:t>
            </w:r>
          </w:p>
        </w:tc>
        <w:tc>
          <w:tcPr>
            <w:tcW w:w="466" w:type="dxa"/>
            <w:vAlign w:val="center"/>
            <w:hideMark/>
          </w:tcPr>
          <w:p w14:paraId="7C81B2DD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12.04</w:t>
            </w:r>
          </w:p>
        </w:tc>
        <w:tc>
          <w:tcPr>
            <w:tcW w:w="457" w:type="dxa"/>
            <w:vAlign w:val="center"/>
            <w:hideMark/>
          </w:tcPr>
          <w:p w14:paraId="16B7BC6D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4.76</w:t>
            </w:r>
          </w:p>
        </w:tc>
        <w:tc>
          <w:tcPr>
            <w:tcW w:w="457" w:type="dxa"/>
            <w:vAlign w:val="center"/>
            <w:hideMark/>
          </w:tcPr>
          <w:p w14:paraId="21C46A0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1.76</w:t>
            </w:r>
          </w:p>
        </w:tc>
        <w:tc>
          <w:tcPr>
            <w:tcW w:w="662" w:type="dxa"/>
            <w:vAlign w:val="center"/>
            <w:hideMark/>
          </w:tcPr>
          <w:p w14:paraId="0725675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0.56</w:t>
            </w:r>
          </w:p>
        </w:tc>
        <w:tc>
          <w:tcPr>
            <w:tcW w:w="422" w:type="dxa"/>
            <w:vAlign w:val="center"/>
            <w:hideMark/>
          </w:tcPr>
          <w:p w14:paraId="40FB312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41.20</w:t>
            </w:r>
          </w:p>
        </w:tc>
        <w:tc>
          <w:tcPr>
            <w:tcW w:w="484" w:type="dxa"/>
            <w:vAlign w:val="center"/>
            <w:hideMark/>
          </w:tcPr>
          <w:p w14:paraId="7F9A75B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0.52</w:t>
            </w:r>
          </w:p>
        </w:tc>
        <w:tc>
          <w:tcPr>
            <w:tcW w:w="519" w:type="dxa"/>
            <w:vAlign w:val="center"/>
            <w:hideMark/>
          </w:tcPr>
          <w:p w14:paraId="63A3F78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3.24</w:t>
            </w:r>
          </w:p>
        </w:tc>
        <w:tc>
          <w:tcPr>
            <w:tcW w:w="439" w:type="dxa"/>
            <w:vAlign w:val="center"/>
            <w:hideMark/>
          </w:tcPr>
          <w:p w14:paraId="245BD97A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3.36</w:t>
            </w:r>
          </w:p>
        </w:tc>
        <w:tc>
          <w:tcPr>
            <w:tcW w:w="523" w:type="dxa"/>
            <w:vAlign w:val="center"/>
            <w:hideMark/>
          </w:tcPr>
          <w:p w14:paraId="72B2D23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171.4</w:t>
            </w:r>
          </w:p>
        </w:tc>
        <w:tc>
          <w:tcPr>
            <w:tcW w:w="310" w:type="dxa"/>
            <w:vAlign w:val="center"/>
          </w:tcPr>
          <w:p w14:paraId="5137915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.95</w:t>
            </w:r>
          </w:p>
        </w:tc>
        <w:tc>
          <w:tcPr>
            <w:tcW w:w="390" w:type="dxa"/>
            <w:vAlign w:val="center"/>
          </w:tcPr>
          <w:p w14:paraId="5BCEF50B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558</w:t>
            </w:r>
          </w:p>
        </w:tc>
      </w:tr>
      <w:tr w:rsidR="004878BA" w:rsidRPr="00FE2060" w14:paraId="14A48E9B" w14:textId="77777777" w:rsidTr="00376843">
        <w:trPr>
          <w:trHeight w:val="32"/>
          <w:tblCellSpacing w:w="15" w:type="dxa"/>
        </w:trPr>
        <w:tc>
          <w:tcPr>
            <w:tcW w:w="537" w:type="dxa"/>
            <w:vAlign w:val="center"/>
            <w:hideMark/>
          </w:tcPr>
          <w:p w14:paraId="42093F2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IG-1</w:t>
            </w: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12" w:type="dxa"/>
            <w:vAlign w:val="center"/>
          </w:tcPr>
          <w:p w14:paraId="77C8594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U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rban</w:t>
            </w:r>
          </w:p>
        </w:tc>
        <w:tc>
          <w:tcPr>
            <w:tcW w:w="510" w:type="dxa"/>
            <w:vAlign w:val="center"/>
            <w:hideMark/>
          </w:tcPr>
          <w:p w14:paraId="5C16467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27.04</w:t>
            </w:r>
          </w:p>
        </w:tc>
        <w:tc>
          <w:tcPr>
            <w:tcW w:w="546" w:type="dxa"/>
            <w:vAlign w:val="center"/>
            <w:hideMark/>
          </w:tcPr>
          <w:p w14:paraId="5D9A5AA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27.48</w:t>
            </w:r>
          </w:p>
        </w:tc>
        <w:tc>
          <w:tcPr>
            <w:tcW w:w="555" w:type="dxa"/>
            <w:vAlign w:val="center"/>
            <w:hideMark/>
          </w:tcPr>
          <w:p w14:paraId="0594E2E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14.16</w:t>
            </w:r>
          </w:p>
        </w:tc>
        <w:tc>
          <w:tcPr>
            <w:tcW w:w="466" w:type="dxa"/>
            <w:vAlign w:val="center"/>
            <w:hideMark/>
          </w:tcPr>
          <w:p w14:paraId="3BD1AC2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12.28</w:t>
            </w:r>
          </w:p>
        </w:tc>
        <w:tc>
          <w:tcPr>
            <w:tcW w:w="457" w:type="dxa"/>
            <w:vAlign w:val="center"/>
            <w:hideMark/>
          </w:tcPr>
          <w:p w14:paraId="75C5639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5.16</w:t>
            </w:r>
          </w:p>
        </w:tc>
        <w:tc>
          <w:tcPr>
            <w:tcW w:w="457" w:type="dxa"/>
            <w:vAlign w:val="center"/>
            <w:hideMark/>
          </w:tcPr>
          <w:p w14:paraId="308BD1B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3.52</w:t>
            </w:r>
          </w:p>
        </w:tc>
        <w:tc>
          <w:tcPr>
            <w:tcW w:w="662" w:type="dxa"/>
            <w:vAlign w:val="center"/>
            <w:hideMark/>
          </w:tcPr>
          <w:p w14:paraId="7EF8EBD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422" w:type="dxa"/>
            <w:vAlign w:val="center"/>
            <w:hideMark/>
          </w:tcPr>
          <w:p w14:paraId="2E7C5DD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26.84</w:t>
            </w:r>
          </w:p>
        </w:tc>
        <w:tc>
          <w:tcPr>
            <w:tcW w:w="484" w:type="dxa"/>
            <w:vAlign w:val="center"/>
            <w:hideMark/>
          </w:tcPr>
          <w:p w14:paraId="7428C69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519" w:type="dxa"/>
            <w:vAlign w:val="center"/>
            <w:hideMark/>
          </w:tcPr>
          <w:p w14:paraId="5B566AC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1.80</w:t>
            </w:r>
          </w:p>
        </w:tc>
        <w:tc>
          <w:tcPr>
            <w:tcW w:w="439" w:type="dxa"/>
            <w:vAlign w:val="center"/>
            <w:hideMark/>
          </w:tcPr>
          <w:p w14:paraId="1D4A9CC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2.80</w:t>
            </w:r>
          </w:p>
        </w:tc>
        <w:tc>
          <w:tcPr>
            <w:tcW w:w="523" w:type="dxa"/>
            <w:vAlign w:val="center"/>
            <w:hideMark/>
          </w:tcPr>
          <w:p w14:paraId="526D1AEA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122.1</w:t>
            </w:r>
          </w:p>
        </w:tc>
        <w:tc>
          <w:tcPr>
            <w:tcW w:w="310" w:type="dxa"/>
            <w:vAlign w:val="center"/>
          </w:tcPr>
          <w:p w14:paraId="3EAE6BA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.06</w:t>
            </w:r>
          </w:p>
        </w:tc>
        <w:tc>
          <w:tcPr>
            <w:tcW w:w="390" w:type="dxa"/>
            <w:vAlign w:val="center"/>
          </w:tcPr>
          <w:p w14:paraId="4465E8E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091</w:t>
            </w:r>
          </w:p>
        </w:tc>
      </w:tr>
      <w:tr w:rsidR="004878BA" w:rsidRPr="00FE2060" w14:paraId="5B1FCD21" w14:textId="77777777" w:rsidTr="00376843">
        <w:trPr>
          <w:trHeight w:val="137"/>
          <w:tblCellSpacing w:w="15" w:type="dxa"/>
        </w:trPr>
        <w:tc>
          <w:tcPr>
            <w:tcW w:w="537" w:type="dxa"/>
            <w:vAlign w:val="center"/>
            <w:hideMark/>
          </w:tcPr>
          <w:p w14:paraId="07FF9BFD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IG-2</w:t>
            </w: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12" w:type="dxa"/>
            <w:vAlign w:val="center"/>
          </w:tcPr>
          <w:p w14:paraId="740FFDEB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I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ndustrial</w:t>
            </w:r>
          </w:p>
        </w:tc>
        <w:tc>
          <w:tcPr>
            <w:tcW w:w="510" w:type="dxa"/>
            <w:vAlign w:val="center"/>
            <w:hideMark/>
          </w:tcPr>
          <w:p w14:paraId="248D056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31.76</w:t>
            </w:r>
          </w:p>
        </w:tc>
        <w:tc>
          <w:tcPr>
            <w:tcW w:w="546" w:type="dxa"/>
            <w:vAlign w:val="center"/>
            <w:hideMark/>
          </w:tcPr>
          <w:p w14:paraId="5114080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28.24</w:t>
            </w:r>
          </w:p>
        </w:tc>
        <w:tc>
          <w:tcPr>
            <w:tcW w:w="555" w:type="dxa"/>
            <w:vAlign w:val="center"/>
            <w:hideMark/>
          </w:tcPr>
          <w:p w14:paraId="088480F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13.64</w:t>
            </w:r>
          </w:p>
        </w:tc>
        <w:tc>
          <w:tcPr>
            <w:tcW w:w="466" w:type="dxa"/>
            <w:vAlign w:val="center"/>
            <w:hideMark/>
          </w:tcPr>
          <w:p w14:paraId="5E54FCD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9.80</w:t>
            </w:r>
          </w:p>
        </w:tc>
        <w:tc>
          <w:tcPr>
            <w:tcW w:w="457" w:type="dxa"/>
            <w:vAlign w:val="center"/>
            <w:hideMark/>
          </w:tcPr>
          <w:p w14:paraId="7D75A8C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3.64</w:t>
            </w:r>
          </w:p>
        </w:tc>
        <w:tc>
          <w:tcPr>
            <w:tcW w:w="457" w:type="dxa"/>
            <w:vAlign w:val="center"/>
            <w:hideMark/>
          </w:tcPr>
          <w:p w14:paraId="25D8320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1.28</w:t>
            </w:r>
          </w:p>
        </w:tc>
        <w:tc>
          <w:tcPr>
            <w:tcW w:w="662" w:type="dxa"/>
            <w:vAlign w:val="center"/>
            <w:hideMark/>
          </w:tcPr>
          <w:p w14:paraId="72052E9B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422" w:type="dxa"/>
            <w:vAlign w:val="center"/>
            <w:hideMark/>
          </w:tcPr>
          <w:p w14:paraId="4BD9E34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28.08</w:t>
            </w:r>
          </w:p>
        </w:tc>
        <w:tc>
          <w:tcPr>
            <w:tcW w:w="484" w:type="dxa"/>
            <w:vAlign w:val="center"/>
            <w:hideMark/>
          </w:tcPr>
          <w:p w14:paraId="00EFDA4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  <w:tc>
          <w:tcPr>
            <w:tcW w:w="519" w:type="dxa"/>
            <w:vAlign w:val="center"/>
            <w:hideMark/>
          </w:tcPr>
          <w:p w14:paraId="0C96A3D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2.20</w:t>
            </w:r>
          </w:p>
        </w:tc>
        <w:tc>
          <w:tcPr>
            <w:tcW w:w="439" w:type="dxa"/>
            <w:vAlign w:val="center"/>
            <w:hideMark/>
          </w:tcPr>
          <w:p w14:paraId="0A17A60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3.68</w:t>
            </w:r>
          </w:p>
        </w:tc>
        <w:tc>
          <w:tcPr>
            <w:tcW w:w="523" w:type="dxa"/>
            <w:vAlign w:val="center"/>
            <w:hideMark/>
          </w:tcPr>
          <w:p w14:paraId="484A223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123.1</w:t>
            </w:r>
          </w:p>
        </w:tc>
        <w:tc>
          <w:tcPr>
            <w:tcW w:w="310" w:type="dxa"/>
            <w:vAlign w:val="center"/>
          </w:tcPr>
          <w:p w14:paraId="5F107ABA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.29</w:t>
            </w:r>
          </w:p>
        </w:tc>
        <w:tc>
          <w:tcPr>
            <w:tcW w:w="390" w:type="dxa"/>
            <w:vAlign w:val="center"/>
          </w:tcPr>
          <w:p w14:paraId="16411DC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</w:tr>
      <w:tr w:rsidR="004878BA" w:rsidRPr="00FE2060" w14:paraId="1F46FC4B" w14:textId="77777777" w:rsidTr="00376843">
        <w:trPr>
          <w:trHeight w:val="400"/>
          <w:tblCellSpacing w:w="15" w:type="dxa"/>
        </w:trPr>
        <w:tc>
          <w:tcPr>
            <w:tcW w:w="537" w:type="dxa"/>
            <w:vAlign w:val="center"/>
            <w:hideMark/>
          </w:tcPr>
          <w:p w14:paraId="6E0D5E8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IG-3</w:t>
            </w: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12" w:type="dxa"/>
            <w:vAlign w:val="center"/>
          </w:tcPr>
          <w:p w14:paraId="11F03E5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I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ndustrial</w:t>
            </w:r>
          </w:p>
        </w:tc>
        <w:tc>
          <w:tcPr>
            <w:tcW w:w="510" w:type="dxa"/>
            <w:vAlign w:val="center"/>
            <w:hideMark/>
          </w:tcPr>
          <w:p w14:paraId="4893FBE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31.52</w:t>
            </w:r>
          </w:p>
        </w:tc>
        <w:tc>
          <w:tcPr>
            <w:tcW w:w="546" w:type="dxa"/>
            <w:vAlign w:val="center"/>
            <w:hideMark/>
          </w:tcPr>
          <w:p w14:paraId="7033892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27.12</w:t>
            </w:r>
          </w:p>
        </w:tc>
        <w:tc>
          <w:tcPr>
            <w:tcW w:w="555" w:type="dxa"/>
            <w:vAlign w:val="center"/>
            <w:hideMark/>
          </w:tcPr>
          <w:p w14:paraId="0421C53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14.56</w:t>
            </w:r>
          </w:p>
        </w:tc>
        <w:tc>
          <w:tcPr>
            <w:tcW w:w="466" w:type="dxa"/>
            <w:vAlign w:val="center"/>
            <w:hideMark/>
          </w:tcPr>
          <w:p w14:paraId="1E98527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8.88</w:t>
            </w:r>
          </w:p>
        </w:tc>
        <w:tc>
          <w:tcPr>
            <w:tcW w:w="457" w:type="dxa"/>
            <w:vAlign w:val="center"/>
            <w:hideMark/>
          </w:tcPr>
          <w:p w14:paraId="54A02D2B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3.00</w:t>
            </w:r>
          </w:p>
        </w:tc>
        <w:tc>
          <w:tcPr>
            <w:tcW w:w="457" w:type="dxa"/>
            <w:vAlign w:val="center"/>
            <w:hideMark/>
          </w:tcPr>
          <w:p w14:paraId="1FF19C3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0.56</w:t>
            </w:r>
          </w:p>
        </w:tc>
        <w:tc>
          <w:tcPr>
            <w:tcW w:w="662" w:type="dxa"/>
            <w:vAlign w:val="center"/>
            <w:hideMark/>
          </w:tcPr>
          <w:p w14:paraId="1302E2C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  <w:tc>
          <w:tcPr>
            <w:tcW w:w="422" w:type="dxa"/>
            <w:vAlign w:val="center"/>
            <w:hideMark/>
          </w:tcPr>
          <w:p w14:paraId="70C24B8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26.36</w:t>
            </w:r>
          </w:p>
        </w:tc>
        <w:tc>
          <w:tcPr>
            <w:tcW w:w="484" w:type="dxa"/>
            <w:vAlign w:val="center"/>
            <w:hideMark/>
          </w:tcPr>
          <w:p w14:paraId="68D92B9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519" w:type="dxa"/>
            <w:vAlign w:val="center"/>
            <w:hideMark/>
          </w:tcPr>
          <w:p w14:paraId="6E6A829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2.52</w:t>
            </w:r>
          </w:p>
        </w:tc>
        <w:tc>
          <w:tcPr>
            <w:tcW w:w="439" w:type="dxa"/>
            <w:vAlign w:val="center"/>
            <w:hideMark/>
          </w:tcPr>
          <w:p w14:paraId="0720DE4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4.32</w:t>
            </w:r>
          </w:p>
        </w:tc>
        <w:tc>
          <w:tcPr>
            <w:tcW w:w="523" w:type="dxa"/>
            <w:vAlign w:val="center"/>
            <w:hideMark/>
          </w:tcPr>
          <w:p w14:paraId="12FC3AB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119.5</w:t>
            </w:r>
          </w:p>
        </w:tc>
        <w:tc>
          <w:tcPr>
            <w:tcW w:w="310" w:type="dxa"/>
            <w:vAlign w:val="center"/>
          </w:tcPr>
          <w:p w14:paraId="716527B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.67</w:t>
            </w:r>
          </w:p>
        </w:tc>
        <w:tc>
          <w:tcPr>
            <w:tcW w:w="390" w:type="dxa"/>
            <w:vAlign w:val="center"/>
          </w:tcPr>
          <w:p w14:paraId="50B0876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</w:tr>
      <w:tr w:rsidR="004878BA" w:rsidRPr="00FE2060" w14:paraId="1C21C104" w14:textId="77777777" w:rsidTr="00376843">
        <w:trPr>
          <w:trHeight w:val="254"/>
          <w:tblCellSpacing w:w="15" w:type="dxa"/>
        </w:trPr>
        <w:tc>
          <w:tcPr>
            <w:tcW w:w="537" w:type="dxa"/>
            <w:hideMark/>
          </w:tcPr>
          <w:p w14:paraId="0149917B" w14:textId="77777777" w:rsidR="004878BA" w:rsidRPr="00047570" w:rsidRDefault="004878BA" w:rsidP="004E6FC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SU-1</w:t>
            </w: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12" w:type="dxa"/>
          </w:tcPr>
          <w:p w14:paraId="7E5ED30D" w14:textId="77777777" w:rsidR="004878BA" w:rsidRPr="00047570" w:rsidRDefault="004878BA" w:rsidP="004E6FC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Agricultural</w:t>
            </w:r>
          </w:p>
        </w:tc>
        <w:tc>
          <w:tcPr>
            <w:tcW w:w="510" w:type="dxa"/>
            <w:hideMark/>
          </w:tcPr>
          <w:p w14:paraId="16D3A2D8" w14:textId="77777777" w:rsidR="004878BA" w:rsidRPr="00047570" w:rsidRDefault="004878BA" w:rsidP="004E6FC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5.36</w:t>
            </w:r>
          </w:p>
        </w:tc>
        <w:tc>
          <w:tcPr>
            <w:tcW w:w="546" w:type="dxa"/>
            <w:hideMark/>
          </w:tcPr>
          <w:p w14:paraId="501B06EB" w14:textId="77777777" w:rsidR="004878BA" w:rsidRPr="00047570" w:rsidRDefault="004878BA" w:rsidP="004E6FC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7.88</w:t>
            </w:r>
          </w:p>
        </w:tc>
        <w:tc>
          <w:tcPr>
            <w:tcW w:w="555" w:type="dxa"/>
            <w:hideMark/>
          </w:tcPr>
          <w:p w14:paraId="37E54608" w14:textId="77777777" w:rsidR="004878BA" w:rsidRPr="00047570" w:rsidRDefault="004878BA" w:rsidP="004E6FC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4.00</w:t>
            </w:r>
          </w:p>
        </w:tc>
        <w:tc>
          <w:tcPr>
            <w:tcW w:w="466" w:type="dxa"/>
            <w:hideMark/>
          </w:tcPr>
          <w:p w14:paraId="71BC6085" w14:textId="77777777" w:rsidR="004878BA" w:rsidRPr="00047570" w:rsidRDefault="004878BA" w:rsidP="004E6FC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8.64</w:t>
            </w:r>
          </w:p>
        </w:tc>
        <w:tc>
          <w:tcPr>
            <w:tcW w:w="457" w:type="dxa"/>
            <w:hideMark/>
          </w:tcPr>
          <w:p w14:paraId="62CFB052" w14:textId="77777777" w:rsidR="004878BA" w:rsidRPr="00047570" w:rsidRDefault="004878BA" w:rsidP="004E6FC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1.56</w:t>
            </w:r>
          </w:p>
        </w:tc>
        <w:tc>
          <w:tcPr>
            <w:tcW w:w="457" w:type="dxa"/>
            <w:hideMark/>
          </w:tcPr>
          <w:p w14:paraId="54AC2A1B" w14:textId="77777777" w:rsidR="004878BA" w:rsidRPr="00047570" w:rsidRDefault="004878BA" w:rsidP="004E6FC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662" w:type="dxa"/>
            <w:hideMark/>
          </w:tcPr>
          <w:p w14:paraId="6BD8325C" w14:textId="77777777" w:rsidR="004878BA" w:rsidRPr="00047570" w:rsidRDefault="004878BA" w:rsidP="004E6FC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422" w:type="dxa"/>
            <w:hideMark/>
          </w:tcPr>
          <w:p w14:paraId="6010EA7B" w14:textId="77777777" w:rsidR="004878BA" w:rsidRPr="00047570" w:rsidRDefault="004878BA" w:rsidP="004E6FC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2.04</w:t>
            </w:r>
          </w:p>
        </w:tc>
        <w:tc>
          <w:tcPr>
            <w:tcW w:w="484" w:type="dxa"/>
            <w:hideMark/>
          </w:tcPr>
          <w:p w14:paraId="040062A7" w14:textId="77777777" w:rsidR="004878BA" w:rsidRPr="00047570" w:rsidRDefault="004878BA" w:rsidP="004E6FC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519" w:type="dxa"/>
            <w:hideMark/>
          </w:tcPr>
          <w:p w14:paraId="1DD55EB6" w14:textId="77777777" w:rsidR="004878BA" w:rsidRPr="00047570" w:rsidRDefault="004878BA" w:rsidP="004E6FC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439" w:type="dxa"/>
            <w:hideMark/>
          </w:tcPr>
          <w:p w14:paraId="1D9F2EE1" w14:textId="77777777" w:rsidR="004878BA" w:rsidRPr="00047570" w:rsidRDefault="004878BA" w:rsidP="004E6FC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523" w:type="dxa"/>
            <w:hideMark/>
          </w:tcPr>
          <w:p w14:paraId="7ED64181" w14:textId="77777777" w:rsidR="004878BA" w:rsidRPr="00047570" w:rsidRDefault="004878BA" w:rsidP="004E6FC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30.04</w:t>
            </w:r>
          </w:p>
        </w:tc>
        <w:tc>
          <w:tcPr>
            <w:tcW w:w="310" w:type="dxa"/>
          </w:tcPr>
          <w:p w14:paraId="7C9BF4E9" w14:textId="77777777" w:rsidR="004878BA" w:rsidRPr="00047570" w:rsidRDefault="004878BA" w:rsidP="004E6FC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7.66</w:t>
            </w:r>
          </w:p>
        </w:tc>
        <w:tc>
          <w:tcPr>
            <w:tcW w:w="390" w:type="dxa"/>
          </w:tcPr>
          <w:p w14:paraId="060F8303" w14:textId="363FBB48" w:rsidR="004878BA" w:rsidRPr="003C5790" w:rsidRDefault="003C5790" w:rsidP="004E6FC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579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</w:tr>
      <w:tr w:rsidR="004878BA" w:rsidRPr="00FE2060" w14:paraId="63A3B7FB" w14:textId="77777777" w:rsidTr="00376843">
        <w:trPr>
          <w:trHeight w:val="260"/>
          <w:tblCellSpacing w:w="15" w:type="dxa"/>
        </w:trPr>
        <w:tc>
          <w:tcPr>
            <w:tcW w:w="537" w:type="dxa"/>
            <w:vAlign w:val="center"/>
            <w:hideMark/>
          </w:tcPr>
          <w:p w14:paraId="55F66F6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SU-2</w:t>
            </w:r>
          </w:p>
        </w:tc>
        <w:tc>
          <w:tcPr>
            <w:tcW w:w="812" w:type="dxa"/>
            <w:vAlign w:val="center"/>
          </w:tcPr>
          <w:p w14:paraId="6A1C77B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Agricultural</w:t>
            </w:r>
          </w:p>
        </w:tc>
        <w:tc>
          <w:tcPr>
            <w:tcW w:w="510" w:type="dxa"/>
            <w:vAlign w:val="center"/>
            <w:hideMark/>
          </w:tcPr>
          <w:p w14:paraId="6128A0C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2.92</w:t>
            </w:r>
          </w:p>
        </w:tc>
        <w:tc>
          <w:tcPr>
            <w:tcW w:w="546" w:type="dxa"/>
            <w:vAlign w:val="center"/>
            <w:hideMark/>
          </w:tcPr>
          <w:p w14:paraId="6EAC1C0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4.12</w:t>
            </w:r>
          </w:p>
        </w:tc>
        <w:tc>
          <w:tcPr>
            <w:tcW w:w="555" w:type="dxa"/>
            <w:vAlign w:val="center"/>
            <w:hideMark/>
          </w:tcPr>
          <w:p w14:paraId="5BBCF5F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2.08</w:t>
            </w:r>
          </w:p>
        </w:tc>
        <w:tc>
          <w:tcPr>
            <w:tcW w:w="466" w:type="dxa"/>
            <w:vAlign w:val="center"/>
            <w:hideMark/>
          </w:tcPr>
          <w:p w14:paraId="7B33E28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3.80</w:t>
            </w:r>
          </w:p>
        </w:tc>
        <w:tc>
          <w:tcPr>
            <w:tcW w:w="457" w:type="dxa"/>
            <w:vAlign w:val="center"/>
            <w:hideMark/>
          </w:tcPr>
          <w:p w14:paraId="10858BC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0.92</w:t>
            </w:r>
          </w:p>
        </w:tc>
        <w:tc>
          <w:tcPr>
            <w:tcW w:w="457" w:type="dxa"/>
            <w:vAlign w:val="center"/>
            <w:hideMark/>
          </w:tcPr>
          <w:p w14:paraId="6E4F9F7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662" w:type="dxa"/>
            <w:vAlign w:val="center"/>
            <w:hideMark/>
          </w:tcPr>
          <w:p w14:paraId="7FA57A1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422" w:type="dxa"/>
            <w:vAlign w:val="center"/>
            <w:hideMark/>
          </w:tcPr>
          <w:p w14:paraId="0A49808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4.24</w:t>
            </w:r>
          </w:p>
        </w:tc>
        <w:tc>
          <w:tcPr>
            <w:tcW w:w="484" w:type="dxa"/>
            <w:vAlign w:val="center"/>
            <w:hideMark/>
          </w:tcPr>
          <w:p w14:paraId="40D4692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519" w:type="dxa"/>
            <w:vAlign w:val="center"/>
            <w:hideMark/>
          </w:tcPr>
          <w:p w14:paraId="2FD1BF4D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2.04</w:t>
            </w:r>
          </w:p>
        </w:tc>
        <w:tc>
          <w:tcPr>
            <w:tcW w:w="439" w:type="dxa"/>
            <w:vAlign w:val="center"/>
            <w:hideMark/>
          </w:tcPr>
          <w:p w14:paraId="1CA4BC2D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523" w:type="dxa"/>
            <w:vAlign w:val="center"/>
            <w:hideMark/>
          </w:tcPr>
          <w:p w14:paraId="76D3BD9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20.76</w:t>
            </w:r>
          </w:p>
        </w:tc>
        <w:tc>
          <w:tcPr>
            <w:tcW w:w="310" w:type="dxa"/>
            <w:vAlign w:val="center"/>
          </w:tcPr>
          <w:p w14:paraId="341D79B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.26</w:t>
            </w:r>
          </w:p>
        </w:tc>
        <w:tc>
          <w:tcPr>
            <w:tcW w:w="390" w:type="dxa"/>
            <w:vAlign w:val="center"/>
          </w:tcPr>
          <w:p w14:paraId="69D320F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44.6</w:t>
            </w:r>
          </w:p>
        </w:tc>
      </w:tr>
      <w:tr w:rsidR="004878BA" w:rsidRPr="00FE2060" w14:paraId="727628EF" w14:textId="77777777" w:rsidTr="00376843">
        <w:trPr>
          <w:trHeight w:val="260"/>
          <w:tblCellSpacing w:w="15" w:type="dxa"/>
        </w:trPr>
        <w:tc>
          <w:tcPr>
            <w:tcW w:w="537" w:type="dxa"/>
            <w:vAlign w:val="center"/>
            <w:hideMark/>
          </w:tcPr>
          <w:p w14:paraId="1AD610B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SU-3</w:t>
            </w:r>
          </w:p>
        </w:tc>
        <w:tc>
          <w:tcPr>
            <w:tcW w:w="812" w:type="dxa"/>
            <w:vAlign w:val="center"/>
          </w:tcPr>
          <w:p w14:paraId="214D2CD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Agricultural</w:t>
            </w:r>
          </w:p>
        </w:tc>
        <w:tc>
          <w:tcPr>
            <w:tcW w:w="510" w:type="dxa"/>
            <w:vAlign w:val="center"/>
            <w:hideMark/>
          </w:tcPr>
          <w:p w14:paraId="28BD98C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2.44</w:t>
            </w:r>
          </w:p>
        </w:tc>
        <w:tc>
          <w:tcPr>
            <w:tcW w:w="546" w:type="dxa"/>
            <w:vAlign w:val="center"/>
            <w:hideMark/>
          </w:tcPr>
          <w:p w14:paraId="0C9A18DB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3.48</w:t>
            </w:r>
          </w:p>
        </w:tc>
        <w:tc>
          <w:tcPr>
            <w:tcW w:w="555" w:type="dxa"/>
            <w:vAlign w:val="center"/>
            <w:hideMark/>
          </w:tcPr>
          <w:p w14:paraId="0EB83CE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1.80</w:t>
            </w:r>
          </w:p>
        </w:tc>
        <w:tc>
          <w:tcPr>
            <w:tcW w:w="466" w:type="dxa"/>
            <w:vAlign w:val="center"/>
            <w:hideMark/>
          </w:tcPr>
          <w:p w14:paraId="4D04943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3.36</w:t>
            </w:r>
          </w:p>
        </w:tc>
        <w:tc>
          <w:tcPr>
            <w:tcW w:w="457" w:type="dxa"/>
            <w:vAlign w:val="center"/>
            <w:hideMark/>
          </w:tcPr>
          <w:p w14:paraId="43B64A2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0.60</w:t>
            </w:r>
          </w:p>
        </w:tc>
        <w:tc>
          <w:tcPr>
            <w:tcW w:w="457" w:type="dxa"/>
            <w:vAlign w:val="center"/>
            <w:hideMark/>
          </w:tcPr>
          <w:p w14:paraId="4347D45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662" w:type="dxa"/>
            <w:vAlign w:val="center"/>
            <w:hideMark/>
          </w:tcPr>
          <w:p w14:paraId="35AB134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422" w:type="dxa"/>
            <w:vAlign w:val="center"/>
            <w:hideMark/>
          </w:tcPr>
          <w:p w14:paraId="7F108C8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4.28</w:t>
            </w:r>
          </w:p>
        </w:tc>
        <w:tc>
          <w:tcPr>
            <w:tcW w:w="484" w:type="dxa"/>
            <w:vAlign w:val="center"/>
            <w:hideMark/>
          </w:tcPr>
          <w:p w14:paraId="38EBCDD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519" w:type="dxa"/>
            <w:vAlign w:val="center"/>
            <w:hideMark/>
          </w:tcPr>
          <w:p w14:paraId="49439C5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0.68</w:t>
            </w:r>
          </w:p>
        </w:tc>
        <w:tc>
          <w:tcPr>
            <w:tcW w:w="439" w:type="dxa"/>
            <w:vAlign w:val="center"/>
            <w:hideMark/>
          </w:tcPr>
          <w:p w14:paraId="41D2D35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523" w:type="dxa"/>
            <w:vAlign w:val="center"/>
            <w:hideMark/>
          </w:tcPr>
          <w:p w14:paraId="50034B0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17.04</w:t>
            </w:r>
          </w:p>
        </w:tc>
        <w:tc>
          <w:tcPr>
            <w:tcW w:w="310" w:type="dxa"/>
            <w:vAlign w:val="center"/>
          </w:tcPr>
          <w:p w14:paraId="29617CB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.84</w:t>
            </w:r>
          </w:p>
        </w:tc>
        <w:tc>
          <w:tcPr>
            <w:tcW w:w="390" w:type="dxa"/>
            <w:vAlign w:val="center"/>
          </w:tcPr>
          <w:p w14:paraId="1BFA756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51.7</w:t>
            </w:r>
          </w:p>
        </w:tc>
      </w:tr>
      <w:tr w:rsidR="004878BA" w:rsidRPr="00FE2060" w14:paraId="66762DF6" w14:textId="77777777" w:rsidTr="00376843">
        <w:trPr>
          <w:trHeight w:val="20"/>
          <w:tblCellSpacing w:w="15" w:type="dxa"/>
        </w:trPr>
        <w:tc>
          <w:tcPr>
            <w:tcW w:w="537" w:type="dxa"/>
            <w:vAlign w:val="center"/>
            <w:hideMark/>
          </w:tcPr>
          <w:p w14:paraId="3A0D4E1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SU-4</w:t>
            </w: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812" w:type="dxa"/>
            <w:vAlign w:val="center"/>
          </w:tcPr>
          <w:p w14:paraId="2B79862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Agricultural</w:t>
            </w:r>
          </w:p>
        </w:tc>
        <w:tc>
          <w:tcPr>
            <w:tcW w:w="510" w:type="dxa"/>
            <w:vAlign w:val="center"/>
            <w:hideMark/>
          </w:tcPr>
          <w:p w14:paraId="701D1A3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3.16</w:t>
            </w:r>
          </w:p>
        </w:tc>
        <w:tc>
          <w:tcPr>
            <w:tcW w:w="546" w:type="dxa"/>
            <w:vAlign w:val="center"/>
            <w:hideMark/>
          </w:tcPr>
          <w:p w14:paraId="27831D0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4.48</w:t>
            </w:r>
          </w:p>
        </w:tc>
        <w:tc>
          <w:tcPr>
            <w:tcW w:w="555" w:type="dxa"/>
            <w:vAlign w:val="center"/>
            <w:hideMark/>
          </w:tcPr>
          <w:p w14:paraId="6BFD4AD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2.44</w:t>
            </w:r>
          </w:p>
        </w:tc>
        <w:tc>
          <w:tcPr>
            <w:tcW w:w="466" w:type="dxa"/>
            <w:vAlign w:val="center"/>
            <w:hideMark/>
          </w:tcPr>
          <w:p w14:paraId="6F2C136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5.04</w:t>
            </w:r>
          </w:p>
        </w:tc>
        <w:tc>
          <w:tcPr>
            <w:tcW w:w="457" w:type="dxa"/>
            <w:vAlign w:val="center"/>
            <w:hideMark/>
          </w:tcPr>
          <w:p w14:paraId="08F0805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1.28</w:t>
            </w:r>
          </w:p>
        </w:tc>
        <w:tc>
          <w:tcPr>
            <w:tcW w:w="457" w:type="dxa"/>
            <w:vAlign w:val="center"/>
            <w:hideMark/>
          </w:tcPr>
          <w:p w14:paraId="0D77D56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662" w:type="dxa"/>
            <w:vAlign w:val="center"/>
            <w:hideMark/>
          </w:tcPr>
          <w:p w14:paraId="4941D34A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422" w:type="dxa"/>
            <w:vAlign w:val="center"/>
            <w:hideMark/>
          </w:tcPr>
          <w:p w14:paraId="7D538AA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4.64</w:t>
            </w:r>
          </w:p>
        </w:tc>
        <w:tc>
          <w:tcPr>
            <w:tcW w:w="484" w:type="dxa"/>
            <w:vAlign w:val="center"/>
            <w:hideMark/>
          </w:tcPr>
          <w:p w14:paraId="08FC3C6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519" w:type="dxa"/>
            <w:vAlign w:val="center"/>
            <w:hideMark/>
          </w:tcPr>
          <w:p w14:paraId="4FA5492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1.80</w:t>
            </w:r>
          </w:p>
        </w:tc>
        <w:tc>
          <w:tcPr>
            <w:tcW w:w="439" w:type="dxa"/>
            <w:vAlign w:val="center"/>
            <w:hideMark/>
          </w:tcPr>
          <w:p w14:paraId="12F436E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1.24</w:t>
            </w:r>
          </w:p>
        </w:tc>
        <w:tc>
          <w:tcPr>
            <w:tcW w:w="523" w:type="dxa"/>
            <w:vAlign w:val="center"/>
            <w:hideMark/>
          </w:tcPr>
          <w:p w14:paraId="3DEC398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24.36</w:t>
            </w:r>
          </w:p>
        </w:tc>
        <w:tc>
          <w:tcPr>
            <w:tcW w:w="310" w:type="dxa"/>
            <w:vAlign w:val="center"/>
          </w:tcPr>
          <w:p w14:paraId="2A67CD8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.63</w:t>
            </w:r>
          </w:p>
        </w:tc>
        <w:tc>
          <w:tcPr>
            <w:tcW w:w="390" w:type="dxa"/>
            <w:vAlign w:val="center"/>
          </w:tcPr>
          <w:p w14:paraId="6B458E6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02.1</w:t>
            </w:r>
          </w:p>
        </w:tc>
      </w:tr>
      <w:tr w:rsidR="004878BA" w:rsidRPr="00FE2060" w14:paraId="1CD25D0C" w14:textId="77777777" w:rsidTr="00FB15DA">
        <w:trPr>
          <w:trHeight w:val="220"/>
          <w:tblCellSpacing w:w="15" w:type="dxa"/>
        </w:trPr>
        <w:tc>
          <w:tcPr>
            <w:tcW w:w="537" w:type="dxa"/>
            <w:tcBorders>
              <w:top w:val="single" w:sz="4" w:space="0" w:color="auto"/>
            </w:tcBorders>
            <w:vAlign w:val="center"/>
            <w:hideMark/>
          </w:tcPr>
          <w:p w14:paraId="5ECE1719" w14:textId="4196EA15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14:paraId="23590708" w14:textId="2AE5DC1F" w:rsidR="004878BA" w:rsidRPr="00047570" w:rsidRDefault="00376843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Mean</w:t>
            </w:r>
          </w:p>
        </w:tc>
        <w:tc>
          <w:tcPr>
            <w:tcW w:w="510" w:type="dxa"/>
            <w:tcBorders>
              <w:top w:val="single" w:sz="4" w:space="0" w:color="auto"/>
            </w:tcBorders>
            <w:vAlign w:val="center"/>
            <w:hideMark/>
          </w:tcPr>
          <w:p w14:paraId="296F756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9.00</w:t>
            </w:r>
          </w:p>
        </w:tc>
        <w:tc>
          <w:tcPr>
            <w:tcW w:w="546" w:type="dxa"/>
            <w:tcBorders>
              <w:top w:val="single" w:sz="4" w:space="0" w:color="auto"/>
            </w:tcBorders>
            <w:vAlign w:val="center"/>
            <w:hideMark/>
          </w:tcPr>
          <w:p w14:paraId="33F8C74A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9.49</w:t>
            </w:r>
          </w:p>
        </w:tc>
        <w:tc>
          <w:tcPr>
            <w:tcW w:w="555" w:type="dxa"/>
            <w:tcBorders>
              <w:top w:val="single" w:sz="4" w:space="0" w:color="auto"/>
            </w:tcBorders>
            <w:vAlign w:val="center"/>
            <w:hideMark/>
          </w:tcPr>
          <w:p w14:paraId="6A0242EA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4.97</w:t>
            </w:r>
          </w:p>
        </w:tc>
        <w:tc>
          <w:tcPr>
            <w:tcW w:w="466" w:type="dxa"/>
            <w:tcBorders>
              <w:top w:val="single" w:sz="4" w:space="0" w:color="auto"/>
            </w:tcBorders>
            <w:vAlign w:val="center"/>
            <w:hideMark/>
          </w:tcPr>
          <w:p w14:paraId="73CDED7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7.89</w:t>
            </w:r>
          </w:p>
        </w:tc>
        <w:tc>
          <w:tcPr>
            <w:tcW w:w="457" w:type="dxa"/>
            <w:tcBorders>
              <w:top w:val="single" w:sz="4" w:space="0" w:color="auto"/>
            </w:tcBorders>
            <w:vAlign w:val="center"/>
            <w:hideMark/>
          </w:tcPr>
          <w:p w14:paraId="3E1BBBA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1.45</w:t>
            </w:r>
          </w:p>
        </w:tc>
        <w:tc>
          <w:tcPr>
            <w:tcW w:w="457" w:type="dxa"/>
            <w:tcBorders>
              <w:top w:val="single" w:sz="4" w:space="0" w:color="auto"/>
            </w:tcBorders>
            <w:vAlign w:val="center"/>
            <w:hideMark/>
          </w:tcPr>
          <w:p w14:paraId="48FA01C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  <w:tc>
          <w:tcPr>
            <w:tcW w:w="662" w:type="dxa"/>
            <w:tcBorders>
              <w:top w:val="single" w:sz="4" w:space="0" w:color="auto"/>
            </w:tcBorders>
            <w:vAlign w:val="center"/>
            <w:hideMark/>
          </w:tcPr>
          <w:p w14:paraId="3A22230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422" w:type="dxa"/>
            <w:tcBorders>
              <w:top w:val="single" w:sz="4" w:space="0" w:color="auto"/>
            </w:tcBorders>
            <w:vAlign w:val="center"/>
            <w:hideMark/>
          </w:tcPr>
          <w:p w14:paraId="4AA69C2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11.76</w:t>
            </w:r>
          </w:p>
        </w:tc>
        <w:tc>
          <w:tcPr>
            <w:tcW w:w="484" w:type="dxa"/>
            <w:tcBorders>
              <w:top w:val="single" w:sz="4" w:space="0" w:color="auto"/>
            </w:tcBorders>
            <w:vAlign w:val="center"/>
            <w:hideMark/>
          </w:tcPr>
          <w:p w14:paraId="74C28C5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519" w:type="dxa"/>
            <w:tcBorders>
              <w:top w:val="single" w:sz="4" w:space="0" w:color="auto"/>
            </w:tcBorders>
            <w:vAlign w:val="center"/>
            <w:hideMark/>
          </w:tcPr>
          <w:p w14:paraId="668EDA91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0.96</w:t>
            </w:r>
          </w:p>
        </w:tc>
        <w:tc>
          <w:tcPr>
            <w:tcW w:w="439" w:type="dxa"/>
            <w:tcBorders>
              <w:top w:val="single" w:sz="4" w:space="0" w:color="auto"/>
            </w:tcBorders>
            <w:vAlign w:val="center"/>
            <w:hideMark/>
          </w:tcPr>
          <w:p w14:paraId="1163DB59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1.74</w:t>
            </w:r>
          </w:p>
        </w:tc>
        <w:tc>
          <w:tcPr>
            <w:tcW w:w="523" w:type="dxa"/>
            <w:tcBorders>
              <w:top w:val="single" w:sz="4" w:space="0" w:color="auto"/>
            </w:tcBorders>
            <w:vAlign w:val="center"/>
            <w:hideMark/>
          </w:tcPr>
          <w:p w14:paraId="3EE2A3A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47.94</w:t>
            </w:r>
          </w:p>
        </w:tc>
        <w:tc>
          <w:tcPr>
            <w:tcW w:w="310" w:type="dxa"/>
            <w:tcBorders>
              <w:top w:val="single" w:sz="4" w:space="0" w:color="auto"/>
            </w:tcBorders>
            <w:vAlign w:val="center"/>
          </w:tcPr>
          <w:p w14:paraId="17ADDC1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.99</w:t>
            </w:r>
          </w:p>
        </w:tc>
        <w:tc>
          <w:tcPr>
            <w:tcW w:w="390" w:type="dxa"/>
            <w:tcBorders>
              <w:top w:val="single" w:sz="4" w:space="0" w:color="auto"/>
            </w:tcBorders>
            <w:vAlign w:val="center"/>
          </w:tcPr>
          <w:p w14:paraId="03E2548D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51.9</w:t>
            </w:r>
          </w:p>
        </w:tc>
      </w:tr>
      <w:tr w:rsidR="004878BA" w:rsidRPr="00FE2060" w14:paraId="7A1A38D0" w14:textId="77777777" w:rsidTr="00376843">
        <w:trPr>
          <w:trHeight w:val="327"/>
          <w:tblCellSpacing w:w="15" w:type="dxa"/>
        </w:trPr>
        <w:tc>
          <w:tcPr>
            <w:tcW w:w="537" w:type="dxa"/>
            <w:vAlign w:val="center"/>
            <w:hideMark/>
          </w:tcPr>
          <w:p w14:paraId="4D485533" w14:textId="5858BB2C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  <w:vAlign w:val="center"/>
          </w:tcPr>
          <w:p w14:paraId="6AF95613" w14:textId="5F11792C" w:rsidR="004878BA" w:rsidRPr="00047570" w:rsidRDefault="00376843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SD</w:t>
            </w:r>
          </w:p>
        </w:tc>
        <w:tc>
          <w:tcPr>
            <w:tcW w:w="510" w:type="dxa"/>
            <w:vAlign w:val="center"/>
            <w:hideMark/>
          </w:tcPr>
          <w:p w14:paraId="7A67FADA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11.93</w:t>
            </w:r>
          </w:p>
        </w:tc>
        <w:tc>
          <w:tcPr>
            <w:tcW w:w="546" w:type="dxa"/>
            <w:vAlign w:val="center"/>
            <w:hideMark/>
          </w:tcPr>
          <w:p w14:paraId="020F896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10.22</w:t>
            </w:r>
          </w:p>
        </w:tc>
        <w:tc>
          <w:tcPr>
            <w:tcW w:w="555" w:type="dxa"/>
            <w:vAlign w:val="center"/>
            <w:hideMark/>
          </w:tcPr>
          <w:p w14:paraId="29166F1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5.08</w:t>
            </w:r>
          </w:p>
        </w:tc>
        <w:tc>
          <w:tcPr>
            <w:tcW w:w="466" w:type="dxa"/>
            <w:vAlign w:val="center"/>
            <w:hideMark/>
          </w:tcPr>
          <w:p w14:paraId="5CB15E5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6.30</w:t>
            </w:r>
          </w:p>
        </w:tc>
        <w:tc>
          <w:tcPr>
            <w:tcW w:w="457" w:type="dxa"/>
            <w:vAlign w:val="center"/>
            <w:hideMark/>
          </w:tcPr>
          <w:p w14:paraId="1B7CFFE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1.34</w:t>
            </w:r>
          </w:p>
        </w:tc>
        <w:tc>
          <w:tcPr>
            <w:tcW w:w="457" w:type="dxa"/>
            <w:vAlign w:val="center"/>
            <w:hideMark/>
          </w:tcPr>
          <w:p w14:paraId="25731C83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0.81</w:t>
            </w:r>
          </w:p>
        </w:tc>
        <w:tc>
          <w:tcPr>
            <w:tcW w:w="662" w:type="dxa"/>
            <w:vAlign w:val="center"/>
            <w:hideMark/>
          </w:tcPr>
          <w:p w14:paraId="4C19994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422" w:type="dxa"/>
            <w:vAlign w:val="center"/>
            <w:hideMark/>
          </w:tcPr>
          <w:p w14:paraId="0D19B11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10.98</w:t>
            </w:r>
          </w:p>
        </w:tc>
        <w:tc>
          <w:tcPr>
            <w:tcW w:w="484" w:type="dxa"/>
            <w:vAlign w:val="center"/>
            <w:hideMark/>
          </w:tcPr>
          <w:p w14:paraId="2DAB0AE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519" w:type="dxa"/>
            <w:vAlign w:val="center"/>
            <w:hideMark/>
          </w:tcPr>
          <w:p w14:paraId="15CE3A6E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439" w:type="dxa"/>
            <w:vAlign w:val="center"/>
            <w:hideMark/>
          </w:tcPr>
          <w:p w14:paraId="23A440C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2.00</w:t>
            </w:r>
          </w:p>
        </w:tc>
        <w:tc>
          <w:tcPr>
            <w:tcW w:w="523" w:type="dxa"/>
            <w:vAlign w:val="center"/>
            <w:hideMark/>
          </w:tcPr>
          <w:p w14:paraId="6F555885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44.16</w:t>
            </w:r>
          </w:p>
        </w:tc>
        <w:tc>
          <w:tcPr>
            <w:tcW w:w="310" w:type="dxa"/>
            <w:vAlign w:val="center"/>
          </w:tcPr>
          <w:p w14:paraId="3831E4C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.54</w:t>
            </w:r>
          </w:p>
        </w:tc>
        <w:tc>
          <w:tcPr>
            <w:tcW w:w="390" w:type="dxa"/>
            <w:vAlign w:val="center"/>
          </w:tcPr>
          <w:p w14:paraId="6D2330F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00.6</w:t>
            </w:r>
          </w:p>
        </w:tc>
      </w:tr>
      <w:tr w:rsidR="004878BA" w:rsidRPr="00FE2060" w14:paraId="53ED5606" w14:textId="77777777" w:rsidTr="00376843">
        <w:trPr>
          <w:trHeight w:val="23"/>
          <w:tblCellSpacing w:w="15" w:type="dxa"/>
        </w:trPr>
        <w:tc>
          <w:tcPr>
            <w:tcW w:w="537" w:type="dxa"/>
            <w:vAlign w:val="center"/>
            <w:hideMark/>
          </w:tcPr>
          <w:p w14:paraId="5B026FAF" w14:textId="743EB72D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  <w:vAlign w:val="center"/>
          </w:tcPr>
          <w:p w14:paraId="07836A9D" w14:textId="6FCA7CEF" w:rsidR="004878BA" w:rsidRPr="00047570" w:rsidRDefault="00376843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Min</w:t>
            </w:r>
          </w:p>
        </w:tc>
        <w:tc>
          <w:tcPr>
            <w:tcW w:w="510" w:type="dxa"/>
            <w:vAlign w:val="center"/>
            <w:hideMark/>
          </w:tcPr>
          <w:p w14:paraId="579DBAF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1.60</w:t>
            </w:r>
          </w:p>
        </w:tc>
        <w:tc>
          <w:tcPr>
            <w:tcW w:w="546" w:type="dxa"/>
            <w:vAlign w:val="center"/>
            <w:hideMark/>
          </w:tcPr>
          <w:p w14:paraId="591961FA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2.04</w:t>
            </w:r>
          </w:p>
        </w:tc>
        <w:tc>
          <w:tcPr>
            <w:tcW w:w="555" w:type="dxa"/>
            <w:vAlign w:val="center"/>
            <w:hideMark/>
          </w:tcPr>
          <w:p w14:paraId="3DD09707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0.72</w:t>
            </w:r>
          </w:p>
        </w:tc>
        <w:tc>
          <w:tcPr>
            <w:tcW w:w="466" w:type="dxa"/>
            <w:vAlign w:val="center"/>
            <w:hideMark/>
          </w:tcPr>
          <w:p w14:paraId="063EADE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1.44</w:t>
            </w:r>
          </w:p>
        </w:tc>
        <w:tc>
          <w:tcPr>
            <w:tcW w:w="457" w:type="dxa"/>
            <w:vAlign w:val="center"/>
            <w:hideMark/>
          </w:tcPr>
          <w:p w14:paraId="2DA23FE6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457" w:type="dxa"/>
            <w:vAlign w:val="center"/>
            <w:hideMark/>
          </w:tcPr>
          <w:p w14:paraId="447A313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662" w:type="dxa"/>
            <w:vAlign w:val="center"/>
            <w:hideMark/>
          </w:tcPr>
          <w:p w14:paraId="1EC01DC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422" w:type="dxa"/>
            <w:vAlign w:val="center"/>
            <w:hideMark/>
          </w:tcPr>
          <w:p w14:paraId="4B43E1C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484" w:type="dxa"/>
            <w:vAlign w:val="center"/>
            <w:hideMark/>
          </w:tcPr>
          <w:p w14:paraId="0639010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519" w:type="dxa"/>
            <w:vAlign w:val="center"/>
            <w:hideMark/>
          </w:tcPr>
          <w:p w14:paraId="53EA62A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39" w:type="dxa"/>
            <w:vAlign w:val="center"/>
            <w:hideMark/>
          </w:tcPr>
          <w:p w14:paraId="61D7A87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N.D</w:t>
            </w:r>
            <w:r w:rsidRPr="0004757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523" w:type="dxa"/>
            <w:vAlign w:val="center"/>
            <w:hideMark/>
          </w:tcPr>
          <w:p w14:paraId="2965AFA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9.28</w:t>
            </w:r>
          </w:p>
        </w:tc>
        <w:tc>
          <w:tcPr>
            <w:tcW w:w="310" w:type="dxa"/>
            <w:vAlign w:val="center"/>
          </w:tcPr>
          <w:p w14:paraId="3D0F45EC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.95</w:t>
            </w:r>
          </w:p>
        </w:tc>
        <w:tc>
          <w:tcPr>
            <w:tcW w:w="390" w:type="dxa"/>
            <w:vAlign w:val="center"/>
          </w:tcPr>
          <w:p w14:paraId="0DFA3C7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77.7</w:t>
            </w:r>
          </w:p>
        </w:tc>
      </w:tr>
      <w:tr w:rsidR="004878BA" w:rsidRPr="00FE2060" w14:paraId="5702D21D" w14:textId="77777777" w:rsidTr="00376843">
        <w:trPr>
          <w:trHeight w:val="20"/>
          <w:tblCellSpacing w:w="15" w:type="dxa"/>
        </w:trPr>
        <w:tc>
          <w:tcPr>
            <w:tcW w:w="537" w:type="dxa"/>
            <w:tcBorders>
              <w:bottom w:val="single" w:sz="4" w:space="0" w:color="auto"/>
            </w:tcBorders>
            <w:vAlign w:val="center"/>
            <w:hideMark/>
          </w:tcPr>
          <w:p w14:paraId="530A0D01" w14:textId="0D995989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14:paraId="43A1BDA0" w14:textId="4F0C91BE" w:rsidR="004878BA" w:rsidRPr="00047570" w:rsidRDefault="00376843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Max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  <w:hideMark/>
          </w:tcPr>
          <w:p w14:paraId="2EF469E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45.20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  <w:hideMark/>
          </w:tcPr>
          <w:p w14:paraId="7190C24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39.28</w:t>
            </w:r>
          </w:p>
        </w:tc>
        <w:tc>
          <w:tcPr>
            <w:tcW w:w="555" w:type="dxa"/>
            <w:tcBorders>
              <w:bottom w:val="single" w:sz="4" w:space="0" w:color="auto"/>
            </w:tcBorders>
            <w:vAlign w:val="center"/>
            <w:hideMark/>
          </w:tcPr>
          <w:p w14:paraId="5978F59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19.48</w:t>
            </w:r>
          </w:p>
        </w:tc>
        <w:tc>
          <w:tcPr>
            <w:tcW w:w="466" w:type="dxa"/>
            <w:tcBorders>
              <w:bottom w:val="single" w:sz="4" w:space="0" w:color="auto"/>
            </w:tcBorders>
            <w:vAlign w:val="center"/>
            <w:hideMark/>
          </w:tcPr>
          <w:p w14:paraId="1072110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30.72</w:t>
            </w:r>
          </w:p>
        </w:tc>
        <w:tc>
          <w:tcPr>
            <w:tcW w:w="457" w:type="dxa"/>
            <w:tcBorders>
              <w:bottom w:val="single" w:sz="4" w:space="0" w:color="auto"/>
            </w:tcBorders>
            <w:vAlign w:val="center"/>
            <w:hideMark/>
          </w:tcPr>
          <w:p w14:paraId="0302E580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5.16</w:t>
            </w:r>
          </w:p>
        </w:tc>
        <w:tc>
          <w:tcPr>
            <w:tcW w:w="457" w:type="dxa"/>
            <w:tcBorders>
              <w:bottom w:val="single" w:sz="4" w:space="0" w:color="auto"/>
            </w:tcBorders>
            <w:vAlign w:val="center"/>
            <w:hideMark/>
          </w:tcPr>
          <w:p w14:paraId="212B1154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3.52</w:t>
            </w:r>
          </w:p>
        </w:tc>
        <w:tc>
          <w:tcPr>
            <w:tcW w:w="662" w:type="dxa"/>
            <w:tcBorders>
              <w:bottom w:val="single" w:sz="4" w:space="0" w:color="auto"/>
            </w:tcBorders>
            <w:vAlign w:val="center"/>
            <w:hideMark/>
          </w:tcPr>
          <w:p w14:paraId="0C449558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  <w:hideMark/>
          </w:tcPr>
          <w:p w14:paraId="3E22029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41.20</w:t>
            </w:r>
          </w:p>
        </w:tc>
        <w:tc>
          <w:tcPr>
            <w:tcW w:w="484" w:type="dxa"/>
            <w:tcBorders>
              <w:bottom w:val="single" w:sz="4" w:space="0" w:color="auto"/>
            </w:tcBorders>
            <w:vAlign w:val="center"/>
            <w:hideMark/>
          </w:tcPr>
          <w:p w14:paraId="39C97E5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0.52</w:t>
            </w:r>
          </w:p>
        </w:tc>
        <w:tc>
          <w:tcPr>
            <w:tcW w:w="519" w:type="dxa"/>
            <w:tcBorders>
              <w:bottom w:val="single" w:sz="4" w:space="0" w:color="auto"/>
            </w:tcBorders>
            <w:vAlign w:val="center"/>
            <w:hideMark/>
          </w:tcPr>
          <w:p w14:paraId="01FFDD1F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3.24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vAlign w:val="center"/>
            <w:hideMark/>
          </w:tcPr>
          <w:p w14:paraId="4FD28CC2" w14:textId="77777777" w:rsidR="004878BA" w:rsidRPr="00047570" w:rsidRDefault="004878BA" w:rsidP="003768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7.92</w:t>
            </w:r>
          </w:p>
        </w:tc>
        <w:tc>
          <w:tcPr>
            <w:tcW w:w="523" w:type="dxa"/>
            <w:tcBorders>
              <w:bottom w:val="single" w:sz="4" w:space="0" w:color="auto"/>
            </w:tcBorders>
            <w:vAlign w:val="center"/>
            <w:hideMark/>
          </w:tcPr>
          <w:p w14:paraId="5B6EC58B" w14:textId="77777777" w:rsidR="004878BA" w:rsidRPr="00047570" w:rsidRDefault="004878BA" w:rsidP="00376843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171.4</w:t>
            </w:r>
          </w:p>
        </w:tc>
        <w:tc>
          <w:tcPr>
            <w:tcW w:w="310" w:type="dxa"/>
            <w:tcBorders>
              <w:bottom w:val="single" w:sz="4" w:space="0" w:color="auto"/>
            </w:tcBorders>
            <w:vAlign w:val="center"/>
          </w:tcPr>
          <w:p w14:paraId="439D58E3" w14:textId="77777777" w:rsidR="004878BA" w:rsidRPr="00047570" w:rsidRDefault="004878BA" w:rsidP="00376843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9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.25</w:t>
            </w:r>
          </w:p>
        </w:tc>
        <w:tc>
          <w:tcPr>
            <w:tcW w:w="390" w:type="dxa"/>
            <w:tcBorders>
              <w:bottom w:val="single" w:sz="4" w:space="0" w:color="auto"/>
            </w:tcBorders>
            <w:vAlign w:val="center"/>
          </w:tcPr>
          <w:p w14:paraId="0667CBD1" w14:textId="77777777" w:rsidR="004878BA" w:rsidRPr="00047570" w:rsidRDefault="004878BA" w:rsidP="00376843">
            <w:pPr>
              <w:keepNext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7570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047570">
              <w:rPr>
                <w:rFonts w:ascii="Times New Roman" w:hAnsi="Times New Roman" w:cs="Times New Roman"/>
                <w:sz w:val="16"/>
                <w:szCs w:val="16"/>
              </w:rPr>
              <w:t>558</w:t>
            </w:r>
          </w:p>
        </w:tc>
      </w:tr>
    </w:tbl>
    <w:p w14:paraId="0BFF16A7" w14:textId="77777777" w:rsidR="004878BA" w:rsidRPr="00F9007B" w:rsidRDefault="004878BA" w:rsidP="004878BA">
      <w:pPr>
        <w:pStyle w:val="Caption"/>
        <w:framePr w:w="8499" w:h="1349" w:hRule="exact" w:hSpace="142" w:wrap="around" w:vAnchor="text" w:hAnchor="page" w:x="1395" w:y="243"/>
        <w:suppressOverlap/>
        <w:rPr>
          <w:rFonts w:ascii="Times New Roman" w:hAnsi="Times New Roman" w:cs="Times New Roman"/>
          <w:b w:val="0"/>
          <w:bCs w:val="0"/>
        </w:rPr>
      </w:pPr>
      <w:r w:rsidRPr="00F9007B">
        <w:rPr>
          <w:rFonts w:ascii="Times New Roman" w:hAnsi="Times New Roman" w:cs="Times New Roman"/>
          <w:vertAlign w:val="superscript"/>
        </w:rPr>
        <w:t>*</w:t>
      </w:r>
      <w:r w:rsidRPr="00F9007B">
        <w:rPr>
          <w:rFonts w:ascii="Times New Roman" w:hAnsi="Times New Roman" w:cs="Times New Roman"/>
          <w:b w:val="0"/>
          <w:bCs w:val="0"/>
        </w:rPr>
        <w:t>N.D = Not detected.</w:t>
      </w:r>
    </w:p>
    <w:p w14:paraId="5414CA20" w14:textId="692AB76E" w:rsidR="004878BA" w:rsidRDefault="004878BA" w:rsidP="004878BA">
      <w:pPr>
        <w:framePr w:w="8499" w:h="1349" w:hRule="exact" w:hSpace="142" w:wrap="around" w:vAnchor="text" w:hAnchor="page" w:x="1395" w:y="243"/>
        <w:suppressOverlap/>
        <w:rPr>
          <w:rFonts w:ascii="Times New Roman" w:hAnsi="Times New Roman" w:cs="Times New Roman"/>
          <w:szCs w:val="20"/>
        </w:rPr>
      </w:pPr>
      <w:r w:rsidRPr="00F9007B">
        <w:rPr>
          <w:rFonts w:ascii="Times New Roman" w:hAnsi="Times New Roman" w:cs="Times New Roman"/>
          <w:vertAlign w:val="superscript"/>
        </w:rPr>
        <w:t>**</w:t>
      </w:r>
      <w:r w:rsidRPr="00F9007B">
        <w:rPr>
          <w:rFonts w:ascii="Times New Roman" w:hAnsi="Times New Roman" w:cs="Times New Roman"/>
          <w:szCs w:val="20"/>
        </w:rPr>
        <w:t>Sampling sites exceeding the U</w:t>
      </w:r>
      <w:r w:rsidR="002601EC">
        <w:rPr>
          <w:rFonts w:ascii="Times New Roman" w:hAnsi="Times New Roman" w:cs="Times New Roman"/>
          <w:szCs w:val="20"/>
        </w:rPr>
        <w:t>S</w:t>
      </w:r>
      <w:r w:rsidRPr="00F9007B">
        <w:rPr>
          <w:rFonts w:ascii="Times New Roman" w:hAnsi="Times New Roman" w:cs="Times New Roman"/>
          <w:szCs w:val="20"/>
        </w:rPr>
        <w:t>EPA maximum contaminant level (MCL) for PFOA (4.0 ng L</w:t>
      </w:r>
      <w:r w:rsidRPr="00F9007B">
        <w:rPr>
          <w:rFonts w:ascii="Times New Roman" w:eastAsia="MS Gothic" w:hAnsi="Times New Roman" w:cs="Times New Roman"/>
          <w:szCs w:val="20"/>
        </w:rPr>
        <w:t>⁻</w:t>
      </w:r>
      <w:r w:rsidRPr="00F9007B">
        <w:rPr>
          <w:rFonts w:ascii="Times New Roman" w:eastAsia="Malgun Gothic" w:hAnsi="Times New Roman" w:cs="Times New Roman"/>
          <w:szCs w:val="20"/>
        </w:rPr>
        <w:t>¹</w:t>
      </w:r>
      <w:r w:rsidRPr="00F9007B">
        <w:rPr>
          <w:rFonts w:ascii="Times New Roman" w:hAnsi="Times New Roman" w:cs="Times New Roman"/>
          <w:szCs w:val="20"/>
        </w:rPr>
        <w:t>).</w:t>
      </w:r>
    </w:p>
    <w:p w14:paraId="3059E829" w14:textId="6F1E6559" w:rsidR="003C5790" w:rsidRPr="003C5790" w:rsidRDefault="003C5790" w:rsidP="004878BA">
      <w:pPr>
        <w:framePr w:w="8499" w:h="1349" w:hRule="exact" w:hSpace="142" w:wrap="around" w:vAnchor="text" w:hAnchor="page" w:x="1395" w:y="243"/>
        <w:suppressOverlap/>
        <w:rPr>
          <w:rFonts w:ascii="Times New Roman" w:hAnsi="Times New Roman" w:cs="Times New Roman"/>
          <w:szCs w:val="20"/>
        </w:rPr>
      </w:pPr>
      <w:r w:rsidRPr="003C5790">
        <w:rPr>
          <w:rFonts w:ascii="Times New Roman" w:hAnsi="Times New Roman" w:cs="Times New Roman"/>
          <w:szCs w:val="20"/>
        </w:rPr>
        <w:t>– = Not available</w:t>
      </w:r>
    </w:p>
    <w:p w14:paraId="22C38CA2" w14:textId="77777777" w:rsidR="004878BA" w:rsidRDefault="004878BA" w:rsidP="00D80C01">
      <w:pPr>
        <w:pStyle w:val="Caption"/>
        <w:jc w:val="left"/>
        <w:rPr>
          <w:rFonts w:ascii="Times New Roman" w:hAnsi="Times New Roman" w:cs="Times New Roman"/>
        </w:rPr>
      </w:pPr>
    </w:p>
    <w:p w14:paraId="2463C9DD" w14:textId="77777777" w:rsidR="004878BA" w:rsidRDefault="004878BA" w:rsidP="00D80C01">
      <w:pPr>
        <w:pStyle w:val="Caption"/>
        <w:jc w:val="left"/>
        <w:rPr>
          <w:rFonts w:ascii="Times New Roman" w:hAnsi="Times New Roman" w:cs="Times New Roman"/>
        </w:rPr>
      </w:pPr>
    </w:p>
    <w:p w14:paraId="54BCD47C" w14:textId="77777777" w:rsidR="004878BA" w:rsidRDefault="004878BA" w:rsidP="00D80C01">
      <w:pPr>
        <w:pStyle w:val="Caption"/>
        <w:jc w:val="left"/>
        <w:rPr>
          <w:rFonts w:ascii="Times New Roman" w:hAnsi="Times New Roman" w:cs="Times New Roman"/>
        </w:rPr>
      </w:pPr>
    </w:p>
    <w:p w14:paraId="1E3E200B" w14:textId="77777777" w:rsidR="004878BA" w:rsidRDefault="004878BA" w:rsidP="00D80C01">
      <w:pPr>
        <w:pStyle w:val="Caption"/>
        <w:jc w:val="left"/>
        <w:rPr>
          <w:rFonts w:ascii="Times New Roman" w:hAnsi="Times New Roman" w:cs="Times New Roman"/>
        </w:rPr>
      </w:pPr>
    </w:p>
    <w:p w14:paraId="789A5635" w14:textId="77777777" w:rsidR="004878BA" w:rsidRDefault="004878BA" w:rsidP="00D80C01">
      <w:pPr>
        <w:pStyle w:val="Caption"/>
        <w:jc w:val="left"/>
        <w:rPr>
          <w:rFonts w:ascii="Times New Roman" w:hAnsi="Times New Roman" w:cs="Times New Roman"/>
        </w:rPr>
      </w:pPr>
    </w:p>
    <w:p w14:paraId="1694722E" w14:textId="77777777" w:rsidR="004878BA" w:rsidRDefault="004878BA" w:rsidP="00D80C01">
      <w:pPr>
        <w:pStyle w:val="Caption"/>
        <w:jc w:val="left"/>
        <w:rPr>
          <w:rFonts w:ascii="Times New Roman" w:hAnsi="Times New Roman" w:cs="Times New Roman"/>
        </w:rPr>
      </w:pPr>
    </w:p>
    <w:p w14:paraId="233C2775" w14:textId="77777777" w:rsidR="004878BA" w:rsidRDefault="004878BA" w:rsidP="00D80C01">
      <w:pPr>
        <w:pStyle w:val="Caption"/>
        <w:jc w:val="left"/>
        <w:rPr>
          <w:rFonts w:ascii="Times New Roman" w:hAnsi="Times New Roman" w:cs="Times New Roman"/>
        </w:rPr>
      </w:pPr>
    </w:p>
    <w:p w14:paraId="03FD8AC7" w14:textId="77777777" w:rsidR="004878BA" w:rsidRDefault="004878BA" w:rsidP="00D80C01">
      <w:pPr>
        <w:pStyle w:val="Caption"/>
        <w:jc w:val="left"/>
        <w:rPr>
          <w:rFonts w:ascii="Times New Roman" w:hAnsi="Times New Roman" w:cs="Times New Roman"/>
        </w:rPr>
      </w:pPr>
    </w:p>
    <w:p w14:paraId="2265B4C5" w14:textId="77777777" w:rsidR="004878BA" w:rsidRDefault="004878BA" w:rsidP="00D80C01">
      <w:pPr>
        <w:pStyle w:val="Caption"/>
        <w:jc w:val="left"/>
        <w:rPr>
          <w:rFonts w:ascii="Times New Roman" w:hAnsi="Times New Roman" w:cs="Times New Roman"/>
        </w:rPr>
      </w:pPr>
    </w:p>
    <w:p w14:paraId="6FED70EA" w14:textId="44CD25ED" w:rsidR="004878BA" w:rsidRDefault="004878BA" w:rsidP="00D80C01">
      <w:pPr>
        <w:pStyle w:val="Caption"/>
        <w:jc w:val="left"/>
        <w:rPr>
          <w:rFonts w:ascii="Times New Roman" w:hAnsi="Times New Roman" w:cs="Times New Roman"/>
        </w:rPr>
      </w:pPr>
    </w:p>
    <w:p w14:paraId="0D34D143" w14:textId="13197075" w:rsidR="004878BA" w:rsidRDefault="004878BA" w:rsidP="004878BA"/>
    <w:p w14:paraId="51FBEC21" w14:textId="010FD7B4" w:rsidR="004878BA" w:rsidRDefault="004878BA" w:rsidP="004878BA"/>
    <w:p w14:paraId="57D2C983" w14:textId="31187F6A" w:rsidR="004878BA" w:rsidRDefault="004878BA" w:rsidP="004878BA"/>
    <w:p w14:paraId="13DCD90E" w14:textId="1DA31F39" w:rsidR="004878BA" w:rsidRDefault="004878BA" w:rsidP="004878BA"/>
    <w:p w14:paraId="15F1920C" w14:textId="56216A51" w:rsidR="004878BA" w:rsidRDefault="004878BA" w:rsidP="004878BA"/>
    <w:p w14:paraId="5AF88E40" w14:textId="3118CB71" w:rsidR="004878BA" w:rsidRDefault="004878BA" w:rsidP="004878BA"/>
    <w:p w14:paraId="1F418053" w14:textId="629646BA" w:rsidR="004878BA" w:rsidRDefault="004878BA" w:rsidP="004878BA"/>
    <w:p w14:paraId="3A243965" w14:textId="2EBE226F" w:rsidR="004878BA" w:rsidRDefault="004878BA" w:rsidP="004878BA"/>
    <w:p w14:paraId="4F3BCEE5" w14:textId="0DDBF414" w:rsidR="004878BA" w:rsidRDefault="004878BA" w:rsidP="004878BA"/>
    <w:p w14:paraId="3093BA1A" w14:textId="629C8B97" w:rsidR="006D23AE" w:rsidRDefault="006D23AE" w:rsidP="004878BA"/>
    <w:p w14:paraId="2AA40563" w14:textId="77777777" w:rsidR="00376843" w:rsidRDefault="00376843" w:rsidP="004878BA"/>
    <w:p w14:paraId="23A894FB" w14:textId="57A837F4" w:rsidR="006D23AE" w:rsidRPr="006D23AE" w:rsidRDefault="00B2089F" w:rsidP="004878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br/>
      </w:r>
      <w:r w:rsidR="006D23AE" w:rsidRPr="006D23AE">
        <w:rPr>
          <w:rFonts w:ascii="Times New Roman" w:hAnsi="Times New Roman" w:cs="Times New Roman"/>
          <w:b/>
          <w:bCs/>
        </w:rPr>
        <w:t>Table S8</w:t>
      </w:r>
      <w:r w:rsidR="006D23AE" w:rsidRPr="006D23AE">
        <w:rPr>
          <w:rFonts w:ascii="Times New Roman" w:hAnsi="Times New Roman" w:cs="Times New Roman"/>
        </w:rPr>
        <w:t>. Summary of discharge (Q₁) and PFAS mass flux calculations in the Nakdong River Basin</w:t>
      </w:r>
    </w:p>
    <w:p w14:paraId="4B227178" w14:textId="3BBAF0D1" w:rsidR="006D23AE" w:rsidRPr="006D23AE" w:rsidRDefault="006D23AE" w:rsidP="004878BA">
      <w:pPr>
        <w:rPr>
          <w:rFonts w:ascii="Times New Roman" w:hAnsi="Times New Roman" w:cs="Times New Roman"/>
        </w:rPr>
      </w:pPr>
      <w:r w:rsidRPr="006D23AE">
        <w:rPr>
          <w:rFonts w:ascii="Times New Roman" w:hAnsi="Times New Roman" w:cs="Times New Roman"/>
          <w:b/>
          <w:bCs/>
        </w:rPr>
        <w:t>Table S8-A.</w:t>
      </w:r>
      <w:r w:rsidRPr="006D23AE">
        <w:rPr>
          <w:rFonts w:ascii="Times New Roman" w:hAnsi="Times New Roman" w:cs="Times New Roman"/>
        </w:rPr>
        <w:t xml:space="preserve"> Discharge (Q₁) estimated for ungauged sites using the drainage-area ratio method</w:t>
      </w:r>
      <w:r w:rsidR="00700AFF">
        <w:rPr>
          <w:rFonts w:ascii="Times New Roman" w:hAnsi="Times New Roman" w:cs="Times New Roman"/>
        </w:rPr>
        <w:t xml:space="preserve"> by Equation (2)</w:t>
      </w:r>
      <w:r w:rsidRPr="006D23AE">
        <w:rPr>
          <w:rFonts w:ascii="Times New Roman" w:hAnsi="Times New Roman" w:cs="Times New Roman"/>
        </w:rPr>
        <w:t>.</w:t>
      </w:r>
    </w:p>
    <w:tbl>
      <w:tblPr>
        <w:tblW w:w="471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417"/>
      </w:tblGrid>
      <w:tr w:rsidR="00457DB3" w:rsidRPr="007E3912" w14:paraId="05421E2B" w14:textId="77777777" w:rsidTr="00376843">
        <w:trPr>
          <w:tblCellSpacing w:w="15" w:type="dxa"/>
        </w:trPr>
        <w:tc>
          <w:tcPr>
            <w:tcW w:w="80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894C6DD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7E3912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Site</w:t>
            </w:r>
          </w:p>
        </w:tc>
        <w:tc>
          <w:tcPr>
            <w:tcW w:w="81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E9E0D77" w14:textId="77777777" w:rsidR="00457DB3" w:rsidRDefault="00457DB3" w:rsidP="00376843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7E3912">
              <w:rPr>
                <w:rFonts w:ascii="Times New Roman" w:eastAsia="Noto Sans KR" w:hAnsi="Times New Roman" w:cs="Times New Roman"/>
                <w:b/>
                <w:bCs/>
                <w:i/>
                <w:iCs/>
                <w:color w:val="000000"/>
                <w:szCs w:val="20"/>
              </w:rPr>
              <w:t>Q</w:t>
            </w:r>
            <w:r w:rsidRPr="007E3912">
              <w:rPr>
                <w:rFonts w:ascii="Times New Roman" w:eastAsia="Noto Sans KR" w:hAnsi="Times New Roman" w:cs="Times New Roman"/>
                <w:b/>
                <w:bCs/>
                <w:i/>
                <w:iCs/>
                <w:color w:val="000000"/>
                <w:szCs w:val="20"/>
                <w:vertAlign w:val="subscript"/>
              </w:rPr>
              <w:t>₂</w:t>
            </w:r>
            <w:r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(measured)</w:t>
            </w:r>
          </w:p>
          <w:p w14:paraId="00774768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(m</w:t>
            </w:r>
            <w:r w:rsidRPr="00A608C6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  <w:vertAlign w:val="superscript"/>
              </w:rPr>
              <w:t>3</w:t>
            </w:r>
            <w:r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/s)</w:t>
            </w:r>
          </w:p>
        </w:tc>
        <w:tc>
          <w:tcPr>
            <w:tcW w:w="81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AFB0498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772859">
              <w:rPr>
                <w:rFonts w:ascii="Times New Roman" w:eastAsia="Noto Sans KR" w:hAnsi="Times New Roman" w:cs="Times New Roman"/>
                <w:b/>
                <w:bCs/>
                <w:i/>
                <w:iCs/>
                <w:color w:val="000000"/>
                <w:szCs w:val="20"/>
              </w:rPr>
              <w:t>A</w:t>
            </w:r>
            <w:r w:rsidRPr="00772859">
              <w:rPr>
                <w:rFonts w:ascii="Times New Roman" w:eastAsia="Noto Sans KR" w:hAnsi="Times New Roman" w:cs="Times New Roman"/>
                <w:b/>
                <w:bCs/>
                <w:i/>
                <w:iCs/>
                <w:color w:val="000000"/>
                <w:szCs w:val="20"/>
                <w:vertAlign w:val="subscript"/>
              </w:rPr>
              <w:t>2</w:t>
            </w:r>
            <w:r>
              <w:rPr>
                <w:rFonts w:ascii="Times New Roman" w:eastAsia="Noto Sans KR" w:hAnsi="Times New Roman" w:cs="Times New Roman"/>
                <w:b/>
                <w:bCs/>
                <w:i/>
                <w:iCs/>
                <w:color w:val="000000"/>
                <w:szCs w:val="20"/>
                <w:vertAlign w:val="subscript"/>
              </w:rPr>
              <w:t xml:space="preserve"> </w:t>
            </w:r>
            <w:r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(drainage areas of gaged sites) (km</w:t>
            </w:r>
            <w:r w:rsidRPr="00A608C6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  <w:vertAlign w:val="superscript"/>
              </w:rPr>
              <w:t>2</w:t>
            </w:r>
            <w:r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)</w:t>
            </w:r>
          </w:p>
        </w:tc>
        <w:tc>
          <w:tcPr>
            <w:tcW w:w="81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AEC34AF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7E3912">
              <w:rPr>
                <w:rFonts w:ascii="Times New Roman" w:eastAsia="Noto Sans KR" w:hAnsi="Times New Roman" w:cs="Times New Roman"/>
                <w:b/>
                <w:bCs/>
                <w:i/>
                <w:iCs/>
                <w:color w:val="000000"/>
                <w:szCs w:val="20"/>
              </w:rPr>
              <w:t>A₁</w:t>
            </w:r>
            <w:r>
              <w:rPr>
                <w:rFonts w:ascii="Times New Roman" w:eastAsia="Noto Sans KR" w:hAnsi="Times New Roman" w:cs="Times New Roman"/>
                <w:b/>
                <w:bCs/>
                <w:i/>
                <w:iCs/>
                <w:color w:val="000000"/>
                <w:szCs w:val="20"/>
              </w:rPr>
              <w:t xml:space="preserve"> </w:t>
            </w:r>
            <w:r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(drainage areas of ungauged sites) (km</w:t>
            </w:r>
            <w:r w:rsidRPr="00A608C6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  <w:vertAlign w:val="superscript"/>
              </w:rPr>
              <w:t>2</w:t>
            </w:r>
            <w:r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)</w:t>
            </w:r>
          </w:p>
        </w:tc>
        <w:tc>
          <w:tcPr>
            <w:tcW w:w="81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ADC729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 w:rsidRPr="007E3912">
              <w:rPr>
                <w:rFonts w:ascii="Times New Roman" w:eastAsia="Noto Sans KR" w:hAnsi="Times New Roman" w:cs="Times New Roman"/>
                <w:b/>
                <w:bCs/>
                <w:i/>
                <w:iCs/>
                <w:color w:val="000000"/>
                <w:szCs w:val="20"/>
              </w:rPr>
              <w:t>Q</w:t>
            </w:r>
            <w:r w:rsidRPr="007E3912">
              <w:rPr>
                <w:rFonts w:ascii="Times New Roman" w:eastAsia="Noto Sans KR" w:hAnsi="Times New Roman" w:cs="Times New Roman"/>
                <w:b/>
                <w:bCs/>
                <w:i/>
                <w:iCs/>
                <w:color w:val="000000"/>
                <w:szCs w:val="20"/>
                <w:vertAlign w:val="subscript"/>
              </w:rPr>
              <w:t>₁</w:t>
            </w:r>
            <w:r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 xml:space="preserve"> (flow at the ungauged site (m</w:t>
            </w:r>
            <w:r w:rsidRPr="00A608C6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  <w:vertAlign w:val="superscript"/>
              </w:rPr>
              <w:t>3</w:t>
            </w:r>
            <w:r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/s)</w:t>
            </w:r>
          </w:p>
        </w:tc>
        <w:tc>
          <w:tcPr>
            <w:tcW w:w="8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BE4276" w14:textId="77777777" w:rsidR="00457DB3" w:rsidRPr="00034BE9" w:rsidRDefault="00457DB3" w:rsidP="00376843">
            <w:pPr>
              <w:jc w:val="center"/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b/>
                <w:bCs/>
                <w:i/>
                <w:iCs/>
                <w:color w:val="000000"/>
                <w:szCs w:val="20"/>
              </w:rPr>
              <w:t>Q</w:t>
            </w:r>
            <w:r>
              <w:rPr>
                <w:rFonts w:ascii="Times New Roman" w:eastAsia="Noto Sans KR" w:hAnsi="Times New Roman" w:cs="Times New Roman"/>
                <w:b/>
                <w:bCs/>
                <w:i/>
                <w:iCs/>
                <w:color w:val="000000"/>
                <w:szCs w:val="20"/>
              </w:rPr>
              <w:t xml:space="preserve"> </w:t>
            </w:r>
            <w:r w:rsidRPr="00034BE9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(streamflow)</w:t>
            </w:r>
          </w:p>
          <w:p w14:paraId="4108AF83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b/>
                <w:bCs/>
                <w:i/>
                <w:iCs/>
                <w:color w:val="000000"/>
                <w:szCs w:val="20"/>
              </w:rPr>
            </w:pPr>
            <w:r w:rsidRPr="00034BE9">
              <w:rPr>
                <w:rFonts w:ascii="Times New Roman" w:eastAsia="Noto Sans KR" w:hAnsi="Times New Roman" w:cs="Times New Roman" w:hint="eastAsia"/>
                <w:b/>
                <w:bCs/>
                <w:color w:val="000000"/>
                <w:szCs w:val="20"/>
              </w:rPr>
              <w:t>(</w:t>
            </w:r>
            <w:r w:rsidRPr="00034BE9">
              <w:rPr>
                <w:rFonts w:ascii="Times New Roman" w:eastAsia="Noto Sans KR" w:hAnsi="Times New Roman" w:cs="Times New Roman"/>
                <w:b/>
                <w:bCs/>
                <w:color w:val="000000"/>
                <w:szCs w:val="20"/>
              </w:rPr>
              <w:t>L/s)</w:t>
            </w:r>
          </w:p>
        </w:tc>
      </w:tr>
      <w:tr w:rsidR="00457DB3" w:rsidRPr="007E3912" w14:paraId="12AB2849" w14:textId="77777777" w:rsidTr="00376843">
        <w:trPr>
          <w:tblCellSpacing w:w="15" w:type="dxa"/>
        </w:trPr>
        <w:tc>
          <w:tcPr>
            <w:tcW w:w="807" w:type="pct"/>
            <w:vAlign w:val="center"/>
            <w:hideMark/>
          </w:tcPr>
          <w:p w14:paraId="548C0879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7E3912">
              <w:rPr>
                <w:rFonts w:ascii="Times New Roman" w:eastAsia="Noto Sans KR" w:hAnsi="Times New Roman" w:cs="Times New Roman"/>
                <w:color w:val="000000"/>
                <w:szCs w:val="20"/>
              </w:rPr>
              <w:t>GA-3</w:t>
            </w:r>
          </w:p>
        </w:tc>
        <w:tc>
          <w:tcPr>
            <w:tcW w:w="816" w:type="pct"/>
            <w:vMerge w:val="restart"/>
            <w:vAlign w:val="center"/>
            <w:hideMark/>
          </w:tcPr>
          <w:p w14:paraId="1B2DF448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8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9.96</w:t>
            </w:r>
          </w:p>
        </w:tc>
        <w:tc>
          <w:tcPr>
            <w:tcW w:w="816" w:type="pct"/>
            <w:vMerge w:val="restart"/>
            <w:vAlign w:val="center"/>
            <w:hideMark/>
          </w:tcPr>
          <w:p w14:paraId="4D013E54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46729D">
              <w:rPr>
                <w:rFonts w:ascii="Times New Roman" w:eastAsia="Gulim" w:hAnsi="Times New Roman" w:cs="Times New Roman" w:hint="eastAsia"/>
                <w:kern w:val="0"/>
                <w:szCs w:val="20"/>
              </w:rPr>
              <w:t>1</w:t>
            </w:r>
            <w:r w:rsidRPr="0046729D">
              <w:rPr>
                <w:rFonts w:ascii="Times New Roman" w:eastAsia="Gulim" w:hAnsi="Times New Roman" w:cs="Times New Roman"/>
                <w:kern w:val="0"/>
                <w:szCs w:val="20"/>
              </w:rPr>
              <w:t>0886.1</w:t>
            </w:r>
          </w:p>
        </w:tc>
        <w:tc>
          <w:tcPr>
            <w:tcW w:w="816" w:type="pct"/>
            <w:vAlign w:val="center"/>
            <w:hideMark/>
          </w:tcPr>
          <w:p w14:paraId="43C103FE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1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2.88</w:t>
            </w:r>
          </w:p>
        </w:tc>
        <w:tc>
          <w:tcPr>
            <w:tcW w:w="816" w:type="pct"/>
            <w:vAlign w:val="center"/>
            <w:hideMark/>
          </w:tcPr>
          <w:p w14:paraId="5EC2FB31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.1063</w:t>
            </w:r>
          </w:p>
        </w:tc>
        <w:tc>
          <w:tcPr>
            <w:tcW w:w="807" w:type="pct"/>
            <w:vAlign w:val="center"/>
          </w:tcPr>
          <w:p w14:paraId="792B716C" w14:textId="77777777" w:rsidR="00457DB3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1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06.3</w:t>
            </w:r>
          </w:p>
        </w:tc>
      </w:tr>
      <w:tr w:rsidR="00457DB3" w:rsidRPr="007E3912" w14:paraId="78537E96" w14:textId="77777777" w:rsidTr="00376843">
        <w:trPr>
          <w:tblCellSpacing w:w="15" w:type="dxa"/>
        </w:trPr>
        <w:tc>
          <w:tcPr>
            <w:tcW w:w="807" w:type="pct"/>
            <w:vAlign w:val="center"/>
            <w:hideMark/>
          </w:tcPr>
          <w:p w14:paraId="4B35294C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7E3912">
              <w:rPr>
                <w:rFonts w:ascii="Times New Roman" w:eastAsia="Noto Sans KR" w:hAnsi="Times New Roman" w:cs="Times New Roman"/>
                <w:color w:val="000000"/>
                <w:szCs w:val="20"/>
              </w:rPr>
              <w:t>IG-3</w:t>
            </w:r>
          </w:p>
        </w:tc>
        <w:tc>
          <w:tcPr>
            <w:tcW w:w="816" w:type="pct"/>
            <w:vMerge/>
            <w:vAlign w:val="center"/>
            <w:hideMark/>
          </w:tcPr>
          <w:p w14:paraId="517E2BF7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16" w:type="pct"/>
            <w:vMerge/>
            <w:vAlign w:val="center"/>
            <w:hideMark/>
          </w:tcPr>
          <w:p w14:paraId="70697706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16" w:type="pct"/>
            <w:vAlign w:val="center"/>
            <w:hideMark/>
          </w:tcPr>
          <w:p w14:paraId="19080849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2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4.32</w:t>
            </w:r>
          </w:p>
        </w:tc>
        <w:tc>
          <w:tcPr>
            <w:tcW w:w="816" w:type="pct"/>
            <w:vAlign w:val="center"/>
            <w:hideMark/>
          </w:tcPr>
          <w:p w14:paraId="64328998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.2008</w:t>
            </w:r>
          </w:p>
        </w:tc>
        <w:tc>
          <w:tcPr>
            <w:tcW w:w="807" w:type="pct"/>
            <w:vAlign w:val="center"/>
          </w:tcPr>
          <w:p w14:paraId="01D58B73" w14:textId="77777777" w:rsidR="00457DB3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2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00.8</w:t>
            </w:r>
          </w:p>
        </w:tc>
      </w:tr>
      <w:tr w:rsidR="00457DB3" w:rsidRPr="007E3912" w14:paraId="07B00829" w14:textId="77777777" w:rsidTr="00376843">
        <w:trPr>
          <w:tblCellSpacing w:w="15" w:type="dxa"/>
        </w:trPr>
        <w:tc>
          <w:tcPr>
            <w:tcW w:w="807" w:type="pct"/>
            <w:vAlign w:val="center"/>
            <w:hideMark/>
          </w:tcPr>
          <w:p w14:paraId="362C2918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7E3912">
              <w:rPr>
                <w:rFonts w:ascii="Times New Roman" w:eastAsia="Noto Sans KR" w:hAnsi="Times New Roman" w:cs="Times New Roman"/>
                <w:color w:val="000000"/>
                <w:szCs w:val="20"/>
              </w:rPr>
              <w:t>HA-10</w:t>
            </w:r>
          </w:p>
        </w:tc>
        <w:tc>
          <w:tcPr>
            <w:tcW w:w="816" w:type="pct"/>
            <w:vMerge/>
            <w:vAlign w:val="center"/>
            <w:hideMark/>
          </w:tcPr>
          <w:p w14:paraId="57315E26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16" w:type="pct"/>
            <w:vMerge/>
            <w:vAlign w:val="center"/>
            <w:hideMark/>
          </w:tcPr>
          <w:p w14:paraId="1BF5CF3E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16" w:type="pct"/>
            <w:vAlign w:val="center"/>
            <w:hideMark/>
          </w:tcPr>
          <w:p w14:paraId="401C4588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1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48.7</w:t>
            </w:r>
          </w:p>
        </w:tc>
        <w:tc>
          <w:tcPr>
            <w:tcW w:w="816" w:type="pct"/>
            <w:vAlign w:val="center"/>
            <w:hideMark/>
          </w:tcPr>
          <w:p w14:paraId="17A43B3D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1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.227</w:t>
            </w:r>
          </w:p>
        </w:tc>
        <w:tc>
          <w:tcPr>
            <w:tcW w:w="807" w:type="pct"/>
            <w:vAlign w:val="center"/>
          </w:tcPr>
          <w:p w14:paraId="12815BEB" w14:textId="77777777" w:rsidR="00457DB3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1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227.5</w:t>
            </w:r>
          </w:p>
        </w:tc>
      </w:tr>
      <w:tr w:rsidR="00457DB3" w:rsidRPr="007E3912" w14:paraId="77ABA784" w14:textId="77777777" w:rsidTr="00376843">
        <w:trPr>
          <w:tblCellSpacing w:w="15" w:type="dxa"/>
        </w:trPr>
        <w:tc>
          <w:tcPr>
            <w:tcW w:w="807" w:type="pct"/>
            <w:tcBorders>
              <w:bottom w:val="single" w:sz="4" w:space="0" w:color="auto"/>
            </w:tcBorders>
            <w:vAlign w:val="center"/>
            <w:hideMark/>
          </w:tcPr>
          <w:p w14:paraId="0735D2CE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 w:rsidRPr="007E3912">
              <w:rPr>
                <w:rFonts w:ascii="Times New Roman" w:eastAsia="Noto Sans KR" w:hAnsi="Times New Roman" w:cs="Times New Roman"/>
                <w:color w:val="000000"/>
                <w:szCs w:val="20"/>
              </w:rPr>
              <w:t>SU-4</w:t>
            </w:r>
          </w:p>
        </w:tc>
        <w:tc>
          <w:tcPr>
            <w:tcW w:w="816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36E4EE5F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16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07997B92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</w:p>
        </w:tc>
        <w:tc>
          <w:tcPr>
            <w:tcW w:w="816" w:type="pct"/>
            <w:tcBorders>
              <w:bottom w:val="single" w:sz="4" w:space="0" w:color="auto"/>
            </w:tcBorders>
            <w:vAlign w:val="center"/>
            <w:hideMark/>
          </w:tcPr>
          <w:p w14:paraId="26264757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2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9.89</w:t>
            </w:r>
          </w:p>
        </w:tc>
        <w:tc>
          <w:tcPr>
            <w:tcW w:w="816" w:type="pct"/>
            <w:tcBorders>
              <w:bottom w:val="single" w:sz="4" w:space="0" w:color="auto"/>
            </w:tcBorders>
            <w:vAlign w:val="center"/>
            <w:hideMark/>
          </w:tcPr>
          <w:p w14:paraId="258B8A08" w14:textId="77777777" w:rsidR="00457DB3" w:rsidRPr="007E3912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0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.2467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753B1BEF" w14:textId="77777777" w:rsidR="00457DB3" w:rsidRDefault="00457DB3" w:rsidP="00376843">
            <w:pPr>
              <w:jc w:val="center"/>
              <w:rPr>
                <w:rFonts w:ascii="Times New Roman" w:eastAsia="Noto Sans KR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Noto Sans KR" w:hAnsi="Times New Roman" w:cs="Times New Roman" w:hint="eastAsia"/>
                <w:color w:val="000000"/>
                <w:szCs w:val="20"/>
              </w:rPr>
              <w:t>2</w:t>
            </w:r>
            <w:r>
              <w:rPr>
                <w:rFonts w:ascii="Times New Roman" w:eastAsia="Noto Sans KR" w:hAnsi="Times New Roman" w:cs="Times New Roman"/>
                <w:color w:val="000000"/>
                <w:szCs w:val="20"/>
              </w:rPr>
              <w:t>46.7</w:t>
            </w:r>
          </w:p>
        </w:tc>
      </w:tr>
    </w:tbl>
    <w:p w14:paraId="38249D54" w14:textId="7E5C1D02" w:rsidR="00457DB3" w:rsidRDefault="00457DB3" w:rsidP="004878BA"/>
    <w:p w14:paraId="51B8A852" w14:textId="04AC5EAA" w:rsidR="006D23AE" w:rsidRPr="006D23AE" w:rsidRDefault="006D23AE" w:rsidP="006D23AE">
      <w:pPr>
        <w:spacing w:line="276" w:lineRule="auto"/>
        <w:rPr>
          <w:rFonts w:ascii="Times New Roman" w:hAnsi="Times New Roman" w:cs="Times New Roman"/>
          <w:szCs w:val="20"/>
        </w:rPr>
      </w:pPr>
      <w:r w:rsidRPr="006D23AE">
        <w:rPr>
          <w:rFonts w:ascii="Times New Roman" w:hAnsi="Times New Roman" w:cs="Times New Roman"/>
          <w:b/>
          <w:bCs/>
          <w:szCs w:val="20"/>
        </w:rPr>
        <w:t xml:space="preserve">Table </w:t>
      </w:r>
      <w:r>
        <w:rPr>
          <w:rFonts w:ascii="Times New Roman" w:hAnsi="Times New Roman" w:cs="Times New Roman"/>
          <w:b/>
          <w:bCs/>
          <w:szCs w:val="20"/>
        </w:rPr>
        <w:t>S8</w:t>
      </w:r>
      <w:r w:rsidRPr="006D23AE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>B</w:t>
      </w:r>
      <w:r w:rsidRPr="006D23AE">
        <w:rPr>
          <w:rFonts w:ascii="Times New Roman" w:hAnsi="Times New Roman" w:cs="Times New Roman"/>
          <w:b/>
          <w:bCs/>
          <w:szCs w:val="20"/>
        </w:rPr>
        <w:t>.</w:t>
      </w:r>
      <w:r w:rsidRPr="006D23AE">
        <w:rPr>
          <w:rFonts w:ascii="Times New Roman" w:hAnsi="Times New Roman" w:cs="Times New Roman"/>
          <w:szCs w:val="20"/>
        </w:rPr>
        <w:t xml:space="preserve"> Summary of PFAS mass fluxes at each sampling site within the Nakdong River Basin. Mass flux was calculated </w:t>
      </w:r>
      <w:r w:rsidR="00DF600B">
        <w:rPr>
          <w:rFonts w:ascii="Times New Roman" w:hAnsi="Times New Roman" w:cs="Times New Roman"/>
          <w:szCs w:val="20"/>
        </w:rPr>
        <w:t xml:space="preserve">using Equation (1), </w:t>
      </w:r>
      <w:r w:rsidRPr="006D23AE">
        <w:rPr>
          <w:rFonts w:ascii="Times New Roman" w:hAnsi="Times New Roman" w:cs="Times New Roman"/>
          <w:szCs w:val="20"/>
        </w:rPr>
        <w:t>as the product of total PFAS concentration (ΣPFAS) and streamflow (Q), representing instantaneous PFAS transport capacity (</w:t>
      </w:r>
      <w:r w:rsidR="00700AFF">
        <w:rPr>
          <w:rFonts w:ascii="Times New Roman" w:hAnsi="Times New Roman" w:cs="Times New Roman"/>
          <w:szCs w:val="20"/>
        </w:rPr>
        <w:t>m</w:t>
      </w:r>
      <w:r w:rsidRPr="006D23AE">
        <w:rPr>
          <w:rFonts w:ascii="Times New Roman" w:hAnsi="Times New Roman" w:cs="Times New Roman"/>
          <w:szCs w:val="20"/>
        </w:rPr>
        <w:t>g/s). Dominant PFAS compounds and land-use classifications are included for contextual interpretation.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9"/>
        <w:gridCol w:w="1289"/>
        <w:gridCol w:w="1290"/>
        <w:gridCol w:w="1289"/>
        <w:gridCol w:w="1290"/>
        <w:gridCol w:w="1289"/>
        <w:gridCol w:w="1290"/>
      </w:tblGrid>
      <w:tr w:rsidR="006D23AE" w:rsidRPr="00CC1AF7" w14:paraId="6050AA75" w14:textId="77777777" w:rsidTr="00376843">
        <w:trPr>
          <w:tblHeader/>
          <w:tblCellSpacing w:w="15" w:type="dxa"/>
        </w:trPr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41E27E2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Site ID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3ECD7A1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Site Type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018FCC1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</w:pPr>
            <w:r w:rsidRPr="00D0062D"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Q</w:t>
            </w:r>
            <w:r w:rsidRPr="00CC1AF7"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 xml:space="preserve"> (</w:t>
            </w:r>
            <w:r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L</w:t>
            </w:r>
            <w:r w:rsidRPr="00CC1AF7"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/s)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9A5339B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ΣPFAS (ng/L)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1B9A3B0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Mass Flux (</w:t>
            </w:r>
            <w:r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m</w:t>
            </w:r>
            <w:r w:rsidRPr="00CC1AF7"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g/s)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9C983BC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Dominant PFAS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2CF933F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b/>
                <w:bCs/>
                <w:kern w:val="0"/>
                <w:szCs w:val="20"/>
              </w:rPr>
              <w:t>Land-use Classification</w:t>
            </w:r>
          </w:p>
        </w:tc>
      </w:tr>
      <w:tr w:rsidR="006D23AE" w:rsidRPr="00CC1AF7" w14:paraId="31D73F62" w14:textId="77777777" w:rsidTr="00376843">
        <w:trPr>
          <w:tblCellSpacing w:w="15" w:type="dxa"/>
        </w:trPr>
        <w:tc>
          <w:tcPr>
            <w:tcW w:w="1244" w:type="dxa"/>
            <w:vAlign w:val="center"/>
            <w:hideMark/>
          </w:tcPr>
          <w:p w14:paraId="11A82ACA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RI-3</w:t>
            </w:r>
          </w:p>
        </w:tc>
        <w:tc>
          <w:tcPr>
            <w:tcW w:w="1259" w:type="dxa"/>
            <w:vAlign w:val="center"/>
            <w:hideMark/>
          </w:tcPr>
          <w:p w14:paraId="7B7E4A84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Mainstream</w:t>
            </w:r>
          </w:p>
        </w:tc>
        <w:tc>
          <w:tcPr>
            <w:tcW w:w="1260" w:type="dxa"/>
            <w:vAlign w:val="center"/>
            <w:hideMark/>
          </w:tcPr>
          <w:p w14:paraId="36FDA091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Cs w:val="20"/>
              </w:rPr>
              <w:t>8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9860</w:t>
            </w:r>
          </w:p>
        </w:tc>
        <w:tc>
          <w:tcPr>
            <w:tcW w:w="1259" w:type="dxa"/>
            <w:vAlign w:val="center"/>
            <w:hideMark/>
          </w:tcPr>
          <w:p w14:paraId="3B05A2D5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9.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28</w:t>
            </w:r>
          </w:p>
        </w:tc>
        <w:tc>
          <w:tcPr>
            <w:tcW w:w="1260" w:type="dxa"/>
            <w:vAlign w:val="center"/>
            <w:hideMark/>
          </w:tcPr>
          <w:p w14:paraId="62449C25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Cs w:val="20"/>
              </w:rPr>
              <w:t>8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34</w:t>
            </w:r>
          </w:p>
        </w:tc>
        <w:tc>
          <w:tcPr>
            <w:tcW w:w="1259" w:type="dxa"/>
            <w:vAlign w:val="center"/>
            <w:hideMark/>
          </w:tcPr>
          <w:p w14:paraId="7D271E51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PF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HxA</w:t>
            </w:r>
          </w:p>
        </w:tc>
        <w:tc>
          <w:tcPr>
            <w:tcW w:w="1245" w:type="dxa"/>
            <w:vAlign w:val="center"/>
            <w:hideMark/>
          </w:tcPr>
          <w:p w14:paraId="60C2F253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River (</w:t>
            </w: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Upstream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)</w:t>
            </w:r>
          </w:p>
        </w:tc>
      </w:tr>
      <w:tr w:rsidR="006D23AE" w:rsidRPr="00CC1AF7" w14:paraId="26B73870" w14:textId="77777777" w:rsidTr="00376843">
        <w:trPr>
          <w:tblCellSpacing w:w="15" w:type="dxa"/>
        </w:trPr>
        <w:tc>
          <w:tcPr>
            <w:tcW w:w="1244" w:type="dxa"/>
            <w:vAlign w:val="center"/>
            <w:hideMark/>
          </w:tcPr>
          <w:p w14:paraId="29A7554A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RI-1</w:t>
            </w:r>
          </w:p>
        </w:tc>
        <w:tc>
          <w:tcPr>
            <w:tcW w:w="1259" w:type="dxa"/>
            <w:vAlign w:val="center"/>
            <w:hideMark/>
          </w:tcPr>
          <w:p w14:paraId="137FC4B0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Mainstream</w:t>
            </w:r>
          </w:p>
        </w:tc>
        <w:tc>
          <w:tcPr>
            <w:tcW w:w="1260" w:type="dxa"/>
            <w:vAlign w:val="center"/>
            <w:hideMark/>
          </w:tcPr>
          <w:p w14:paraId="27A94E62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Cs w:val="20"/>
              </w:rPr>
              <w:t>8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9860</w:t>
            </w:r>
          </w:p>
        </w:tc>
        <w:tc>
          <w:tcPr>
            <w:tcW w:w="1259" w:type="dxa"/>
            <w:vAlign w:val="center"/>
            <w:hideMark/>
          </w:tcPr>
          <w:p w14:paraId="2530D328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11.4</w:t>
            </w:r>
          </w:p>
        </w:tc>
        <w:tc>
          <w:tcPr>
            <w:tcW w:w="1260" w:type="dxa"/>
            <w:vAlign w:val="center"/>
            <w:hideMark/>
          </w:tcPr>
          <w:p w14:paraId="5D2158EE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Cs w:val="20"/>
              </w:rPr>
              <w:t>1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028</w:t>
            </w:r>
          </w:p>
        </w:tc>
        <w:tc>
          <w:tcPr>
            <w:tcW w:w="1259" w:type="dxa"/>
            <w:vAlign w:val="center"/>
            <w:hideMark/>
          </w:tcPr>
          <w:p w14:paraId="635D9387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PFB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S</w:t>
            </w:r>
          </w:p>
        </w:tc>
        <w:tc>
          <w:tcPr>
            <w:tcW w:w="1245" w:type="dxa"/>
            <w:vAlign w:val="center"/>
            <w:hideMark/>
          </w:tcPr>
          <w:p w14:paraId="17F17F8E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River (</w:t>
            </w:r>
            <w:r>
              <w:rPr>
                <w:rFonts w:ascii="Times New Roman" w:eastAsia="Gulim" w:hAnsi="Times New Roman" w:cs="Times New Roman" w:hint="eastAsia"/>
                <w:kern w:val="0"/>
                <w:szCs w:val="20"/>
              </w:rPr>
              <w:t>D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ownstream)</w:t>
            </w:r>
          </w:p>
        </w:tc>
      </w:tr>
      <w:tr w:rsidR="006D23AE" w:rsidRPr="00CC1AF7" w14:paraId="2BDE2553" w14:textId="77777777" w:rsidTr="00376843">
        <w:trPr>
          <w:tblCellSpacing w:w="15" w:type="dxa"/>
        </w:trPr>
        <w:tc>
          <w:tcPr>
            <w:tcW w:w="1244" w:type="dxa"/>
            <w:vAlign w:val="center"/>
            <w:hideMark/>
          </w:tcPr>
          <w:p w14:paraId="5DFCEFF6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GA-3</w:t>
            </w:r>
          </w:p>
        </w:tc>
        <w:tc>
          <w:tcPr>
            <w:tcW w:w="1259" w:type="dxa"/>
            <w:vAlign w:val="center"/>
            <w:hideMark/>
          </w:tcPr>
          <w:p w14:paraId="4B8E90F3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Tributary</w:t>
            </w:r>
          </w:p>
        </w:tc>
        <w:tc>
          <w:tcPr>
            <w:tcW w:w="1260" w:type="dxa"/>
            <w:vAlign w:val="center"/>
            <w:hideMark/>
          </w:tcPr>
          <w:p w14:paraId="375B994A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Cs w:val="20"/>
              </w:rPr>
              <w:t>1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06</w:t>
            </w:r>
          </w:p>
        </w:tc>
        <w:tc>
          <w:tcPr>
            <w:tcW w:w="1259" w:type="dxa"/>
            <w:vAlign w:val="center"/>
            <w:hideMark/>
          </w:tcPr>
          <w:p w14:paraId="50146BA5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171</w:t>
            </w:r>
          </w:p>
        </w:tc>
        <w:tc>
          <w:tcPr>
            <w:tcW w:w="1260" w:type="dxa"/>
            <w:vAlign w:val="center"/>
            <w:hideMark/>
          </w:tcPr>
          <w:p w14:paraId="3A7288E3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Cs w:val="20"/>
              </w:rPr>
              <w:t>1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8.2</w:t>
            </w:r>
          </w:p>
        </w:tc>
        <w:tc>
          <w:tcPr>
            <w:tcW w:w="1259" w:type="dxa"/>
            <w:vAlign w:val="center"/>
            <w:hideMark/>
          </w:tcPr>
          <w:p w14:paraId="56FA2E2D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PF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PeA</w:t>
            </w:r>
          </w:p>
        </w:tc>
        <w:tc>
          <w:tcPr>
            <w:tcW w:w="1245" w:type="dxa"/>
            <w:vAlign w:val="center"/>
            <w:hideMark/>
          </w:tcPr>
          <w:p w14:paraId="56CA59A6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Industrial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 xml:space="preserve"> (WWTP effluent)</w:t>
            </w:r>
          </w:p>
        </w:tc>
      </w:tr>
      <w:tr w:rsidR="006D23AE" w:rsidRPr="00CC1AF7" w14:paraId="4BC316B9" w14:textId="77777777" w:rsidTr="00376843">
        <w:trPr>
          <w:tblCellSpacing w:w="15" w:type="dxa"/>
        </w:trPr>
        <w:tc>
          <w:tcPr>
            <w:tcW w:w="1244" w:type="dxa"/>
            <w:vAlign w:val="center"/>
            <w:hideMark/>
          </w:tcPr>
          <w:p w14:paraId="044AA9D6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IG-3</w:t>
            </w:r>
          </w:p>
        </w:tc>
        <w:tc>
          <w:tcPr>
            <w:tcW w:w="1259" w:type="dxa"/>
            <w:vAlign w:val="center"/>
            <w:hideMark/>
          </w:tcPr>
          <w:p w14:paraId="3F623190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Tributary</w:t>
            </w:r>
          </w:p>
        </w:tc>
        <w:tc>
          <w:tcPr>
            <w:tcW w:w="1260" w:type="dxa"/>
            <w:vAlign w:val="center"/>
            <w:hideMark/>
          </w:tcPr>
          <w:p w14:paraId="35142B58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Cs w:val="20"/>
              </w:rPr>
              <w:t>2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01</w:t>
            </w:r>
          </w:p>
        </w:tc>
        <w:tc>
          <w:tcPr>
            <w:tcW w:w="1259" w:type="dxa"/>
            <w:vAlign w:val="center"/>
            <w:hideMark/>
          </w:tcPr>
          <w:p w14:paraId="61CF9420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Cs w:val="20"/>
              </w:rPr>
              <w:t>1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20</w:t>
            </w:r>
          </w:p>
        </w:tc>
        <w:tc>
          <w:tcPr>
            <w:tcW w:w="1260" w:type="dxa"/>
            <w:vAlign w:val="center"/>
            <w:hideMark/>
          </w:tcPr>
          <w:p w14:paraId="73728290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Cs w:val="20"/>
              </w:rPr>
              <w:t>2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4.0</w:t>
            </w:r>
          </w:p>
        </w:tc>
        <w:tc>
          <w:tcPr>
            <w:tcW w:w="1259" w:type="dxa"/>
            <w:vAlign w:val="center"/>
            <w:hideMark/>
          </w:tcPr>
          <w:p w14:paraId="0B07C095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PF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PeA</w:t>
            </w:r>
          </w:p>
        </w:tc>
        <w:tc>
          <w:tcPr>
            <w:tcW w:w="1245" w:type="dxa"/>
            <w:vAlign w:val="center"/>
            <w:hideMark/>
          </w:tcPr>
          <w:p w14:paraId="4373C7C1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Cs w:val="20"/>
              </w:rPr>
              <w:t>I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ndustrial</w:t>
            </w:r>
          </w:p>
        </w:tc>
      </w:tr>
      <w:tr w:rsidR="006D23AE" w:rsidRPr="00CC1AF7" w14:paraId="5D11ED34" w14:textId="77777777" w:rsidTr="00376843">
        <w:trPr>
          <w:tblCellSpacing w:w="15" w:type="dxa"/>
        </w:trPr>
        <w:tc>
          <w:tcPr>
            <w:tcW w:w="1244" w:type="dxa"/>
            <w:vAlign w:val="center"/>
            <w:hideMark/>
          </w:tcPr>
          <w:p w14:paraId="164B885B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HA-1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0</w:t>
            </w:r>
          </w:p>
        </w:tc>
        <w:tc>
          <w:tcPr>
            <w:tcW w:w="1259" w:type="dxa"/>
            <w:vAlign w:val="center"/>
            <w:hideMark/>
          </w:tcPr>
          <w:p w14:paraId="6ABADA08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Tributary</w:t>
            </w:r>
          </w:p>
        </w:tc>
        <w:tc>
          <w:tcPr>
            <w:tcW w:w="1260" w:type="dxa"/>
            <w:vAlign w:val="center"/>
            <w:hideMark/>
          </w:tcPr>
          <w:p w14:paraId="1D4B4FFB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Cs w:val="20"/>
              </w:rPr>
              <w:t>1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228</w:t>
            </w:r>
          </w:p>
        </w:tc>
        <w:tc>
          <w:tcPr>
            <w:tcW w:w="1259" w:type="dxa"/>
            <w:vAlign w:val="center"/>
            <w:hideMark/>
          </w:tcPr>
          <w:p w14:paraId="6D481950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1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2.3</w:t>
            </w:r>
          </w:p>
        </w:tc>
        <w:tc>
          <w:tcPr>
            <w:tcW w:w="1260" w:type="dxa"/>
            <w:vAlign w:val="center"/>
            <w:hideMark/>
          </w:tcPr>
          <w:p w14:paraId="01FFF6B2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Cs w:val="20"/>
              </w:rPr>
              <w:t>1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5.1</w:t>
            </w:r>
          </w:p>
        </w:tc>
        <w:tc>
          <w:tcPr>
            <w:tcW w:w="1259" w:type="dxa"/>
            <w:vAlign w:val="center"/>
            <w:hideMark/>
          </w:tcPr>
          <w:p w14:paraId="53A7BC0A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PF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BS</w:t>
            </w:r>
          </w:p>
        </w:tc>
        <w:tc>
          <w:tcPr>
            <w:tcW w:w="1245" w:type="dxa"/>
            <w:vAlign w:val="center"/>
            <w:hideMark/>
          </w:tcPr>
          <w:p w14:paraId="64E5C05F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Agricultural (transition zone)</w:t>
            </w:r>
          </w:p>
        </w:tc>
      </w:tr>
      <w:tr w:rsidR="006D23AE" w:rsidRPr="00CC1AF7" w14:paraId="751C0B2D" w14:textId="77777777" w:rsidTr="00376843">
        <w:trPr>
          <w:tblCellSpacing w:w="15" w:type="dxa"/>
        </w:trPr>
        <w:tc>
          <w:tcPr>
            <w:tcW w:w="1244" w:type="dxa"/>
            <w:tcBorders>
              <w:bottom w:val="single" w:sz="4" w:space="0" w:color="auto"/>
            </w:tcBorders>
            <w:vAlign w:val="center"/>
            <w:hideMark/>
          </w:tcPr>
          <w:p w14:paraId="13C5C4ED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SU</w:t>
            </w: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-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4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vAlign w:val="center"/>
            <w:hideMark/>
          </w:tcPr>
          <w:p w14:paraId="25207431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Tributary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  <w:hideMark/>
          </w:tcPr>
          <w:p w14:paraId="69164933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Cs w:val="20"/>
              </w:rPr>
              <w:t>2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47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vAlign w:val="center"/>
            <w:hideMark/>
          </w:tcPr>
          <w:p w14:paraId="17031BB9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Cs w:val="20"/>
              </w:rPr>
              <w:t>2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4.4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  <w:hideMark/>
          </w:tcPr>
          <w:p w14:paraId="6D4B34C9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kern w:val="0"/>
                <w:szCs w:val="20"/>
              </w:rPr>
              <w:t>6</w:t>
            </w: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.1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vAlign w:val="center"/>
            <w:hideMark/>
          </w:tcPr>
          <w:p w14:paraId="79350624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CC1AF7">
              <w:rPr>
                <w:rFonts w:ascii="Times New Roman" w:eastAsia="Gulim" w:hAnsi="Times New Roman" w:cs="Times New Roman"/>
                <w:kern w:val="0"/>
                <w:szCs w:val="20"/>
              </w:rPr>
              <w:t>PFOA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vAlign w:val="center"/>
            <w:hideMark/>
          </w:tcPr>
          <w:p w14:paraId="02398E7D" w14:textId="77777777" w:rsidR="006D23AE" w:rsidRPr="00CC1AF7" w:rsidRDefault="006D23AE" w:rsidP="00376843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>
              <w:rPr>
                <w:rFonts w:ascii="Times New Roman" w:eastAsia="Gulim" w:hAnsi="Times New Roman" w:cs="Times New Roman"/>
                <w:kern w:val="0"/>
                <w:szCs w:val="20"/>
              </w:rPr>
              <w:t>Agricultural</w:t>
            </w:r>
          </w:p>
        </w:tc>
      </w:tr>
    </w:tbl>
    <w:p w14:paraId="2ED1C05A" w14:textId="0071FF04" w:rsidR="00457DB3" w:rsidRDefault="00457DB3" w:rsidP="004878BA"/>
    <w:p w14:paraId="3050EB0F" w14:textId="116143D2" w:rsidR="00457DB3" w:rsidRDefault="00457DB3" w:rsidP="004878BA"/>
    <w:p w14:paraId="5B737A85" w14:textId="1CD0485E" w:rsidR="00457DB3" w:rsidRDefault="00457DB3" w:rsidP="004878BA"/>
    <w:p w14:paraId="7D750BC5" w14:textId="56AC84C6" w:rsidR="00457DB3" w:rsidRDefault="00457DB3" w:rsidP="004878BA"/>
    <w:p w14:paraId="336E8E26" w14:textId="66DDD19B" w:rsidR="00457DB3" w:rsidRDefault="00457DB3" w:rsidP="004878BA"/>
    <w:p w14:paraId="70630388" w14:textId="55DAC17C" w:rsidR="00457DB3" w:rsidRDefault="00457DB3" w:rsidP="004878BA"/>
    <w:p w14:paraId="3AD76C87" w14:textId="77777777" w:rsidR="007929EE" w:rsidRDefault="007929EE" w:rsidP="007929EE">
      <w:pPr>
        <w:keepNext/>
      </w:pPr>
      <w:r w:rsidRPr="004D6615"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0" distR="0" wp14:anchorId="41BA92ED" wp14:editId="2DA357FB">
            <wp:extent cx="5323438" cy="3749880"/>
            <wp:effectExtent l="0" t="0" r="0" b="317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0988" cy="3755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F2461" w14:textId="70A1FF08" w:rsidR="007929EE" w:rsidRPr="007929EE" w:rsidRDefault="007929EE" w:rsidP="007929EE">
      <w:pPr>
        <w:spacing w:line="276" w:lineRule="auto"/>
        <w:rPr>
          <w:rFonts w:ascii="Times New Roman" w:hAnsi="Times New Roman" w:cs="Times New Roman"/>
          <w:szCs w:val="20"/>
        </w:rPr>
      </w:pPr>
      <w:r w:rsidRPr="007929EE">
        <w:rPr>
          <w:rFonts w:ascii="Times New Roman" w:hAnsi="Times New Roman" w:cs="Times New Roman"/>
          <w:b/>
          <w:bCs/>
          <w:szCs w:val="20"/>
        </w:rPr>
        <w:t>Fig. S1.</w:t>
      </w:r>
      <w:r w:rsidRPr="007929EE">
        <w:rPr>
          <w:rFonts w:ascii="Times New Roman" w:hAnsi="Times New Roman" w:cs="Times New Roman"/>
          <w:szCs w:val="20"/>
        </w:rPr>
        <w:t xml:space="preserve"> Source profiles of PFAS in surface water identified using PMF. Each panel represents one of the four extracted factors, with bars indicating the concentrations (ng/L) of </w:t>
      </w:r>
      <w:r w:rsidRPr="007929EE">
        <w:rPr>
          <w:rFonts w:ascii="Times New Roman" w:hAnsi="Times New Roman" w:cs="Times New Roman" w:hint="eastAsia"/>
          <w:szCs w:val="20"/>
        </w:rPr>
        <w:t>each</w:t>
      </w:r>
      <w:r w:rsidRPr="007929EE">
        <w:rPr>
          <w:rFonts w:ascii="Times New Roman" w:hAnsi="Times New Roman" w:cs="Times New Roman"/>
          <w:szCs w:val="20"/>
        </w:rPr>
        <w:t xml:space="preserve"> PFAS compound, and black circles denoting the percentage contribution to the total species sum. </w:t>
      </w:r>
    </w:p>
    <w:p w14:paraId="61C8086D" w14:textId="064BB1EC" w:rsidR="007929EE" w:rsidRPr="007929EE" w:rsidRDefault="007929EE" w:rsidP="004878BA"/>
    <w:p w14:paraId="20F55D03" w14:textId="6E075D97" w:rsidR="007929EE" w:rsidRDefault="007929EE" w:rsidP="004878BA"/>
    <w:p w14:paraId="2B9E4DD0" w14:textId="3D904A09" w:rsidR="007929EE" w:rsidRDefault="007929EE" w:rsidP="004878BA"/>
    <w:p w14:paraId="63750AC4" w14:textId="300F8309" w:rsidR="007929EE" w:rsidRDefault="007929EE" w:rsidP="004878BA"/>
    <w:p w14:paraId="5E22C829" w14:textId="6C1FBACC" w:rsidR="007929EE" w:rsidRDefault="007929EE" w:rsidP="004878BA"/>
    <w:p w14:paraId="184E0585" w14:textId="7657F492" w:rsidR="007929EE" w:rsidRDefault="007929EE" w:rsidP="004878BA"/>
    <w:p w14:paraId="274E6B65" w14:textId="0AE6ABAF" w:rsidR="007929EE" w:rsidRDefault="007929EE" w:rsidP="004878BA"/>
    <w:p w14:paraId="4E5507EE" w14:textId="3E528419" w:rsidR="007929EE" w:rsidRDefault="007929EE" w:rsidP="004878BA"/>
    <w:p w14:paraId="7EA27923" w14:textId="00924991" w:rsidR="007929EE" w:rsidRDefault="007929EE" w:rsidP="004878BA"/>
    <w:p w14:paraId="071CE0F3" w14:textId="09D6670F" w:rsidR="007929EE" w:rsidRDefault="007929EE" w:rsidP="004878BA"/>
    <w:p w14:paraId="013C69D8" w14:textId="6F6933FB" w:rsidR="007929EE" w:rsidRDefault="007929EE" w:rsidP="004878BA"/>
    <w:p w14:paraId="4829096E" w14:textId="77777777" w:rsidR="007929EE" w:rsidRDefault="007929EE" w:rsidP="004878BA"/>
    <w:p w14:paraId="2F1F508B" w14:textId="77777777" w:rsidR="004878BA" w:rsidRDefault="004878BA" w:rsidP="004878BA">
      <w:pPr>
        <w:keepNext/>
      </w:pPr>
      <w:r w:rsidRPr="00287146">
        <w:rPr>
          <w:rFonts w:ascii="Gulim" w:eastAsia="Gulim" w:hAnsi="Gulim" w:cs="Gulim"/>
          <w:noProof/>
          <w:kern w:val="0"/>
          <w:sz w:val="24"/>
          <w:szCs w:val="24"/>
          <w:lang w:val="en-IN" w:eastAsia="en-IN"/>
        </w:rPr>
        <w:drawing>
          <wp:inline distT="0" distB="0" distL="0" distR="0" wp14:anchorId="07B6ED3A" wp14:editId="558C433E">
            <wp:extent cx="5731510" cy="4387850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68F9C" w14:textId="6A208E51" w:rsidR="00287146" w:rsidRPr="00287146" w:rsidRDefault="00D80C01" w:rsidP="00D80C01">
      <w:pPr>
        <w:pStyle w:val="Caption"/>
        <w:jc w:val="left"/>
        <w:rPr>
          <w:rFonts w:ascii="Times New Roman" w:eastAsia="Gulim" w:hAnsi="Times New Roman" w:cs="Times New Roman"/>
          <w:b w:val="0"/>
          <w:bCs w:val="0"/>
          <w:kern w:val="0"/>
        </w:rPr>
      </w:pPr>
      <w:r w:rsidRPr="00D80C01">
        <w:rPr>
          <w:rFonts w:ascii="Times New Roman" w:hAnsi="Times New Roman" w:cs="Times New Roman"/>
        </w:rPr>
        <w:t>Fig. S</w:t>
      </w:r>
      <w:r w:rsidR="007929EE">
        <w:rPr>
          <w:rFonts w:ascii="Times New Roman" w:hAnsi="Times New Roman" w:cs="Times New Roman"/>
        </w:rPr>
        <w:t>2</w:t>
      </w:r>
      <w:r w:rsidRPr="00D80C01">
        <w:rPr>
          <w:rFonts w:ascii="Times New Roman" w:hAnsi="Times New Roman" w:cs="Times New Roman"/>
          <w:b w:val="0"/>
          <w:bCs w:val="0"/>
        </w:rPr>
        <w:t>. Relative source contributions of four PMF</w:t>
      </w:r>
      <w:r w:rsidR="004424DC">
        <w:rPr>
          <w:rFonts w:ascii="Times New Roman" w:hAnsi="Times New Roman" w:cs="Times New Roman"/>
          <w:b w:val="0"/>
          <w:bCs w:val="0"/>
        </w:rPr>
        <w:t xml:space="preserve"> </w:t>
      </w:r>
      <w:r w:rsidRPr="00D80C01">
        <w:rPr>
          <w:rFonts w:ascii="Times New Roman" w:hAnsi="Times New Roman" w:cs="Times New Roman"/>
          <w:b w:val="0"/>
          <w:bCs w:val="0"/>
        </w:rPr>
        <w:t>derived factors across the mainstream and four tributaries (SU, IG, GA, and HA) in the Nakdong River Basin. Factor 1 (domestic sources + WWTP effluent), Factor 2 (industrial sources + AFFF use), Factor 3 (electronics manufacturing), and Factor 4 (secondary sources) exhibit spatially variable dominance in accordance with land-use characteristics. Notably, industrial and electronics-associated factors (Factors 2 and 3) dominate in IG, GA, and HA tributaries, while secondary sources (Factor 4) are more prevalent in SU.</w:t>
      </w:r>
    </w:p>
    <w:p w14:paraId="621264C7" w14:textId="5E7D1FFC" w:rsidR="00287146" w:rsidRDefault="00287146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0140E3B0" w14:textId="45023CE0" w:rsidR="005430DB" w:rsidRDefault="005430DB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01E631C0" w14:textId="6213DDF4" w:rsidR="005430DB" w:rsidRDefault="005430DB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2F36D367" w14:textId="1C3DB287" w:rsidR="005430DB" w:rsidRDefault="005430DB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05F6AC4E" w14:textId="032732E7" w:rsidR="005430DB" w:rsidRDefault="005430DB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11D87A7F" w14:textId="65F240C9" w:rsidR="005430DB" w:rsidRDefault="005430DB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19AC56AF" w14:textId="2C3D6A52" w:rsidR="005430DB" w:rsidRDefault="005430DB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4B249D63" w14:textId="37E508EB" w:rsidR="005430DB" w:rsidRDefault="005430DB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6893EFFE" w14:textId="0683A655" w:rsidR="005430DB" w:rsidRDefault="005430DB" w:rsidP="00490B88">
      <w:pPr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48892CD6" w14:textId="7BBE14B4" w:rsidR="005430DB" w:rsidRDefault="005430DB" w:rsidP="00D6238C">
      <w:pPr>
        <w:widowControl/>
        <w:wordWrap/>
        <w:autoSpaceDE/>
        <w:autoSpaceDN/>
        <w:rPr>
          <w:rFonts w:ascii="Times New Roman" w:eastAsia="Noto Sans KR" w:hAnsi="Times New Roman" w:cs="Times New Roman"/>
          <w:color w:val="000000"/>
          <w:sz w:val="27"/>
          <w:szCs w:val="27"/>
        </w:rPr>
      </w:pPr>
    </w:p>
    <w:p w14:paraId="462D4A68" w14:textId="6A42CC23" w:rsidR="004D797E" w:rsidRDefault="004D797E" w:rsidP="00D6238C">
      <w:pPr>
        <w:widowControl/>
        <w:wordWrap/>
        <w:autoSpaceDE/>
        <w:autoSpaceDN/>
        <w:rPr>
          <w:rFonts w:ascii="Times New Roman" w:eastAsia="Noto Sans KR" w:hAnsi="Times New Roman" w:cs="Times New Roman"/>
          <w:b/>
          <w:bCs/>
          <w:color w:val="000000"/>
          <w:sz w:val="24"/>
          <w:szCs w:val="24"/>
        </w:rPr>
      </w:pPr>
      <w:r w:rsidRPr="004D797E">
        <w:rPr>
          <w:rFonts w:ascii="Times New Roman" w:eastAsia="Noto Sans KR" w:hAnsi="Times New Roman" w:cs="Times New Roman" w:hint="eastAsia"/>
          <w:b/>
          <w:bCs/>
          <w:color w:val="000000"/>
          <w:sz w:val="24"/>
          <w:szCs w:val="24"/>
        </w:rPr>
        <w:t>R</w:t>
      </w:r>
      <w:r w:rsidRPr="004D797E">
        <w:rPr>
          <w:rFonts w:ascii="Times New Roman" w:eastAsia="Noto Sans KR" w:hAnsi="Times New Roman" w:cs="Times New Roman"/>
          <w:b/>
          <w:bCs/>
          <w:color w:val="000000"/>
          <w:sz w:val="24"/>
          <w:szCs w:val="24"/>
        </w:rPr>
        <w:t>eference</w:t>
      </w:r>
    </w:p>
    <w:p w14:paraId="4E5EFB39" w14:textId="77777777" w:rsidR="004D797E" w:rsidRPr="004D797E" w:rsidRDefault="004D797E" w:rsidP="004D797E">
      <w:pPr>
        <w:widowControl/>
        <w:wordWrap/>
        <w:autoSpaceDE/>
        <w:autoSpaceDN/>
        <w:adjustRightInd w:val="0"/>
        <w:spacing w:line="480" w:lineRule="auto"/>
        <w:ind w:left="400" w:hangingChars="200" w:hanging="400"/>
        <w:rPr>
          <w:rFonts w:ascii="Times New Roman" w:eastAsia="Malgun Gothic" w:hAnsi="Times New Roman" w:cs="Times New Roman"/>
          <w:noProof/>
          <w:kern w:val="0"/>
          <w:szCs w:val="20"/>
        </w:rPr>
      </w:pPr>
      <w:r w:rsidRPr="004D797E">
        <w:rPr>
          <w:rFonts w:ascii="Times New Roman" w:eastAsia="Malgun Gothic" w:hAnsi="Times New Roman" w:cs="Times New Roman"/>
          <w:noProof/>
          <w:kern w:val="0"/>
          <w:szCs w:val="20"/>
        </w:rPr>
        <w:t xml:space="preserve">Korea Health Industry Development Institute (KHIDI). Nutristat. Available from: </w:t>
      </w:r>
      <w:hyperlink r:id="rId9" w:history="1">
        <w:r w:rsidRPr="004D797E">
          <w:rPr>
            <w:rStyle w:val="Hyperlink"/>
            <w:rFonts w:ascii="Times New Roman" w:eastAsia="Malgun Gothic" w:hAnsi="Times New Roman" w:cs="Times New Roman"/>
            <w:noProof/>
            <w:kern w:val="0"/>
            <w:szCs w:val="20"/>
          </w:rPr>
          <w:t>https://www.khidi.or.kr/nutristat</w:t>
        </w:r>
      </w:hyperlink>
      <w:r w:rsidRPr="004D797E">
        <w:rPr>
          <w:rFonts w:ascii="Times New Roman" w:eastAsia="Malgun Gothic" w:hAnsi="Times New Roman" w:cs="Times New Roman" w:hint="eastAsia"/>
          <w:noProof/>
          <w:kern w:val="0"/>
          <w:szCs w:val="20"/>
        </w:rPr>
        <w:t xml:space="preserve"> </w:t>
      </w:r>
      <w:r w:rsidRPr="004D797E">
        <w:rPr>
          <w:rFonts w:ascii="Times New Roman" w:eastAsia="Malgun Gothic" w:hAnsi="Times New Roman" w:cs="Times New Roman"/>
          <w:noProof/>
          <w:kern w:val="0"/>
          <w:szCs w:val="20"/>
        </w:rPr>
        <w:t>(accessed 1 December 2025).</w:t>
      </w:r>
    </w:p>
    <w:p w14:paraId="6B462E49" w14:textId="77777777" w:rsidR="004D797E" w:rsidRPr="004D797E" w:rsidRDefault="004D797E" w:rsidP="004D797E">
      <w:pPr>
        <w:widowControl/>
        <w:wordWrap/>
        <w:autoSpaceDE/>
        <w:autoSpaceDN/>
        <w:adjustRightInd w:val="0"/>
        <w:spacing w:line="480" w:lineRule="auto"/>
        <w:ind w:left="400" w:hangingChars="200" w:hanging="400"/>
        <w:rPr>
          <w:rFonts w:ascii="Times New Roman" w:eastAsia="Malgun Gothic" w:hAnsi="Times New Roman" w:cs="Times New Roman"/>
          <w:noProof/>
          <w:kern w:val="0"/>
          <w:szCs w:val="20"/>
        </w:rPr>
      </w:pPr>
      <w:r w:rsidRPr="004D797E">
        <w:rPr>
          <w:rFonts w:ascii="Times New Roman" w:eastAsia="Malgun Gothic" w:hAnsi="Times New Roman" w:cs="Times New Roman"/>
          <w:noProof/>
          <w:kern w:val="0"/>
          <w:szCs w:val="20"/>
        </w:rPr>
        <w:t xml:space="preserve">Ministry of Environment (Korea). River Information Management GIS (RIMGIS). Available from: </w:t>
      </w:r>
      <w:hyperlink r:id="rId10" w:history="1">
        <w:r w:rsidRPr="004D797E">
          <w:rPr>
            <w:rStyle w:val="Hyperlink"/>
            <w:rFonts w:ascii="Times New Roman" w:eastAsia="Malgun Gothic" w:hAnsi="Times New Roman" w:cs="Times New Roman"/>
            <w:noProof/>
            <w:kern w:val="0"/>
            <w:szCs w:val="20"/>
          </w:rPr>
          <w:t>https://river.go.kr/index.do</w:t>
        </w:r>
      </w:hyperlink>
      <w:r w:rsidRPr="004D797E">
        <w:rPr>
          <w:rFonts w:ascii="Times New Roman" w:eastAsia="Malgun Gothic" w:hAnsi="Times New Roman" w:cs="Times New Roman" w:hint="eastAsia"/>
          <w:noProof/>
          <w:kern w:val="0"/>
          <w:szCs w:val="20"/>
        </w:rPr>
        <w:t xml:space="preserve"> </w:t>
      </w:r>
      <w:r w:rsidRPr="004D797E">
        <w:rPr>
          <w:rFonts w:ascii="Times New Roman" w:eastAsia="Malgun Gothic" w:hAnsi="Times New Roman" w:cs="Times New Roman"/>
          <w:noProof/>
          <w:kern w:val="0"/>
          <w:szCs w:val="20"/>
        </w:rPr>
        <w:t>(accessed 1 December 2025).</w:t>
      </w:r>
    </w:p>
    <w:p w14:paraId="701CB54E" w14:textId="63743E2F" w:rsidR="004D797E" w:rsidRPr="004D797E" w:rsidRDefault="004D797E" w:rsidP="004D797E">
      <w:pPr>
        <w:widowControl/>
        <w:wordWrap/>
        <w:autoSpaceDE/>
        <w:autoSpaceDN/>
        <w:adjustRightInd w:val="0"/>
        <w:spacing w:line="480" w:lineRule="auto"/>
        <w:ind w:left="400" w:hangingChars="200" w:hanging="400"/>
        <w:rPr>
          <w:rFonts w:ascii="Times New Roman" w:eastAsia="Malgun Gothic" w:hAnsi="Times New Roman" w:cs="Times New Roman"/>
          <w:noProof/>
          <w:kern w:val="0"/>
          <w:szCs w:val="20"/>
        </w:rPr>
      </w:pPr>
      <w:r w:rsidRPr="004D797E">
        <w:rPr>
          <w:rFonts w:ascii="Times New Roman" w:eastAsia="Malgun Gothic" w:hAnsi="Times New Roman" w:cs="Times New Roman"/>
          <w:noProof/>
          <w:kern w:val="0"/>
          <w:szCs w:val="20"/>
        </w:rPr>
        <w:t xml:space="preserve">Ministry of Environment (Korea). Water Environment Information System (WEIS). Available from: </w:t>
      </w:r>
      <w:hyperlink r:id="rId11" w:history="1">
        <w:r w:rsidRPr="004D797E">
          <w:rPr>
            <w:rStyle w:val="Hyperlink"/>
            <w:rFonts w:ascii="Times New Roman" w:eastAsia="Malgun Gothic" w:hAnsi="Times New Roman" w:cs="Times New Roman"/>
            <w:noProof/>
            <w:kern w:val="0"/>
            <w:szCs w:val="20"/>
          </w:rPr>
          <w:t>http://water.nier.go.kr</w:t>
        </w:r>
      </w:hyperlink>
      <w:r w:rsidRPr="004D797E">
        <w:rPr>
          <w:rFonts w:ascii="Times New Roman" w:eastAsia="Malgun Gothic" w:hAnsi="Times New Roman" w:cs="Times New Roman"/>
          <w:noProof/>
          <w:kern w:val="0"/>
          <w:szCs w:val="20"/>
        </w:rPr>
        <w:t xml:space="preserve"> </w:t>
      </w:r>
      <w:r w:rsidRPr="004D797E">
        <w:rPr>
          <w:rFonts w:ascii="Times New Roman" w:eastAsia="Malgun Gothic" w:hAnsi="Times New Roman" w:cs="Times New Roman" w:hint="eastAsia"/>
          <w:noProof/>
          <w:kern w:val="0"/>
          <w:szCs w:val="20"/>
        </w:rPr>
        <w:t xml:space="preserve"> </w:t>
      </w:r>
      <w:r w:rsidRPr="004D797E">
        <w:rPr>
          <w:rFonts w:ascii="Times New Roman" w:eastAsia="Malgun Gothic" w:hAnsi="Times New Roman" w:cs="Times New Roman"/>
          <w:noProof/>
          <w:kern w:val="0"/>
          <w:szCs w:val="20"/>
        </w:rPr>
        <w:t>(accessed 1 December 2025).</w:t>
      </w:r>
    </w:p>
    <w:p w14:paraId="66098681" w14:textId="131752F6" w:rsidR="004D797E" w:rsidRPr="004D797E" w:rsidRDefault="004D797E" w:rsidP="004D797E">
      <w:pPr>
        <w:widowControl/>
        <w:wordWrap/>
        <w:autoSpaceDE/>
        <w:autoSpaceDN/>
        <w:adjustRightInd w:val="0"/>
        <w:spacing w:line="480" w:lineRule="auto"/>
        <w:ind w:left="400" w:hangingChars="200" w:hanging="400"/>
        <w:rPr>
          <w:rFonts w:ascii="Times New Roman" w:eastAsia="Malgun Gothic" w:hAnsi="Times New Roman" w:cs="Times New Roman"/>
          <w:noProof/>
          <w:kern w:val="0"/>
          <w:szCs w:val="20"/>
        </w:rPr>
      </w:pPr>
      <w:r w:rsidRPr="004D797E">
        <w:rPr>
          <w:rFonts w:ascii="Times New Roman" w:eastAsia="Malgun Gothic" w:hAnsi="Times New Roman" w:cs="Times New Roman"/>
          <w:noProof/>
          <w:kern w:val="0"/>
          <w:szCs w:val="20"/>
        </w:rPr>
        <w:t xml:space="preserve">Texas Commission on Environmental Quality. Per- and polyfluoroalkyl substances (PFAS). Austin (TX): TCEQ; 2023. Available from: </w:t>
      </w:r>
      <w:hyperlink r:id="rId12" w:history="1">
        <w:r w:rsidRPr="004D797E">
          <w:rPr>
            <w:rStyle w:val="Hyperlink"/>
            <w:rFonts w:ascii="Times New Roman" w:eastAsia="Malgun Gothic" w:hAnsi="Times New Roman" w:cs="Times New Roman"/>
            <w:noProof/>
            <w:kern w:val="0"/>
            <w:szCs w:val="20"/>
          </w:rPr>
          <w:t>https://www.tceq.texas.gov/downloads/toxicology/pfc/pfcs.pdf</w:t>
        </w:r>
      </w:hyperlink>
      <w:r>
        <w:rPr>
          <w:rFonts w:ascii="Times New Roman" w:eastAsia="Malgun Gothic" w:hAnsi="Times New Roman" w:cs="Times New Roman"/>
          <w:noProof/>
          <w:kern w:val="0"/>
          <w:szCs w:val="20"/>
        </w:rPr>
        <w:t xml:space="preserve"> </w:t>
      </w:r>
      <w:r w:rsidRPr="004D797E">
        <w:rPr>
          <w:rFonts w:ascii="Times New Roman" w:eastAsia="Malgun Gothic" w:hAnsi="Times New Roman" w:cs="Times New Roman"/>
          <w:noProof/>
          <w:kern w:val="0"/>
          <w:szCs w:val="20"/>
        </w:rPr>
        <w:t>(accessed 1 December 2025)</w:t>
      </w:r>
      <w:r>
        <w:rPr>
          <w:rFonts w:ascii="Times New Roman" w:eastAsia="Malgun Gothic" w:hAnsi="Times New Roman" w:cs="Times New Roman"/>
          <w:noProof/>
          <w:kern w:val="0"/>
          <w:szCs w:val="20"/>
        </w:rPr>
        <w:t>.</w:t>
      </w:r>
    </w:p>
    <w:bookmarkEnd w:id="0"/>
    <w:p w14:paraId="1F9E5D9E" w14:textId="77777777" w:rsidR="004D797E" w:rsidRPr="004D797E" w:rsidRDefault="004D797E" w:rsidP="00D6238C">
      <w:pPr>
        <w:widowControl/>
        <w:wordWrap/>
        <w:autoSpaceDE/>
        <w:autoSpaceDN/>
        <w:rPr>
          <w:rFonts w:ascii="Times New Roman" w:eastAsia="Noto Sans KR" w:hAnsi="Times New Roman" w:cs="Times New Roman"/>
          <w:b/>
          <w:bCs/>
          <w:color w:val="000000"/>
          <w:sz w:val="24"/>
          <w:szCs w:val="24"/>
        </w:rPr>
      </w:pPr>
    </w:p>
    <w:sectPr w:rsidR="004D797E" w:rsidRPr="004D797E" w:rsidSect="00A81CE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AE347B" w14:textId="77777777" w:rsidR="00112DA1" w:rsidRDefault="00112DA1" w:rsidP="00490B88">
      <w:pPr>
        <w:spacing w:after="0" w:line="240" w:lineRule="auto"/>
      </w:pPr>
      <w:r>
        <w:separator/>
      </w:r>
    </w:p>
  </w:endnote>
  <w:endnote w:type="continuationSeparator" w:id="0">
    <w:p w14:paraId="485D9D1C" w14:textId="77777777" w:rsidR="00112DA1" w:rsidRDefault="00112DA1" w:rsidP="00490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Noto Sans KR">
    <w:altName w:val="Arial Unicode MS"/>
    <w:charset w:val="81"/>
    <w:family w:val="modern"/>
    <w:pitch w:val="variable"/>
    <w:sig w:usb0="00000000" w:usb1="2BDF3C10" w:usb2="00000016" w:usb3="00000000" w:csb0="002E01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2E6F1D" w14:textId="77777777" w:rsidR="00112DA1" w:rsidRDefault="00112DA1" w:rsidP="00490B88">
      <w:pPr>
        <w:spacing w:after="0" w:line="240" w:lineRule="auto"/>
      </w:pPr>
      <w:r>
        <w:separator/>
      </w:r>
    </w:p>
  </w:footnote>
  <w:footnote w:type="continuationSeparator" w:id="0">
    <w:p w14:paraId="45D7F268" w14:textId="77777777" w:rsidR="00112DA1" w:rsidRDefault="00112DA1" w:rsidP="00490B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B88"/>
    <w:rsid w:val="00034BE9"/>
    <w:rsid w:val="00047570"/>
    <w:rsid w:val="00090028"/>
    <w:rsid w:val="00095048"/>
    <w:rsid w:val="000F6591"/>
    <w:rsid w:val="00101779"/>
    <w:rsid w:val="00112DA1"/>
    <w:rsid w:val="0012086E"/>
    <w:rsid w:val="00152AD6"/>
    <w:rsid w:val="0015546D"/>
    <w:rsid w:val="00184E17"/>
    <w:rsid w:val="001B3642"/>
    <w:rsid w:val="001E0591"/>
    <w:rsid w:val="001F1EA1"/>
    <w:rsid w:val="0022278A"/>
    <w:rsid w:val="002601EC"/>
    <w:rsid w:val="00277B0C"/>
    <w:rsid w:val="00287146"/>
    <w:rsid w:val="00290D7C"/>
    <w:rsid w:val="002D5F76"/>
    <w:rsid w:val="003479B3"/>
    <w:rsid w:val="00376843"/>
    <w:rsid w:val="003A406B"/>
    <w:rsid w:val="003C5790"/>
    <w:rsid w:val="003D693C"/>
    <w:rsid w:val="004269AE"/>
    <w:rsid w:val="00437A85"/>
    <w:rsid w:val="004424DC"/>
    <w:rsid w:val="00457DB3"/>
    <w:rsid w:val="004720F4"/>
    <w:rsid w:val="004730D2"/>
    <w:rsid w:val="00483113"/>
    <w:rsid w:val="004878BA"/>
    <w:rsid w:val="00490B88"/>
    <w:rsid w:val="004C6A5B"/>
    <w:rsid w:val="004D797E"/>
    <w:rsid w:val="0050731B"/>
    <w:rsid w:val="005430DB"/>
    <w:rsid w:val="00544FC8"/>
    <w:rsid w:val="00584C33"/>
    <w:rsid w:val="00592A6B"/>
    <w:rsid w:val="005C5947"/>
    <w:rsid w:val="005F0807"/>
    <w:rsid w:val="006000AD"/>
    <w:rsid w:val="00623A37"/>
    <w:rsid w:val="00675290"/>
    <w:rsid w:val="00687CAF"/>
    <w:rsid w:val="006D23AE"/>
    <w:rsid w:val="006F184D"/>
    <w:rsid w:val="00700AFF"/>
    <w:rsid w:val="007700B7"/>
    <w:rsid w:val="00772859"/>
    <w:rsid w:val="007929EE"/>
    <w:rsid w:val="007E3912"/>
    <w:rsid w:val="00805EB7"/>
    <w:rsid w:val="008560E4"/>
    <w:rsid w:val="00874E2A"/>
    <w:rsid w:val="008B6829"/>
    <w:rsid w:val="008F0AD2"/>
    <w:rsid w:val="00937BE0"/>
    <w:rsid w:val="009572C4"/>
    <w:rsid w:val="00974044"/>
    <w:rsid w:val="009944CC"/>
    <w:rsid w:val="009A1B1D"/>
    <w:rsid w:val="009B1164"/>
    <w:rsid w:val="009D2AA0"/>
    <w:rsid w:val="00A01CF6"/>
    <w:rsid w:val="00A14C05"/>
    <w:rsid w:val="00A2180D"/>
    <w:rsid w:val="00A608C6"/>
    <w:rsid w:val="00A81CE3"/>
    <w:rsid w:val="00AC3663"/>
    <w:rsid w:val="00AD5E5F"/>
    <w:rsid w:val="00B2089F"/>
    <w:rsid w:val="00BB31E2"/>
    <w:rsid w:val="00BB789A"/>
    <w:rsid w:val="00BD2F1C"/>
    <w:rsid w:val="00BF20D6"/>
    <w:rsid w:val="00C15F73"/>
    <w:rsid w:val="00C21B90"/>
    <w:rsid w:val="00C5361C"/>
    <w:rsid w:val="00C63846"/>
    <w:rsid w:val="00CE6C2A"/>
    <w:rsid w:val="00D12418"/>
    <w:rsid w:val="00D54EE9"/>
    <w:rsid w:val="00D6238C"/>
    <w:rsid w:val="00D80C01"/>
    <w:rsid w:val="00D94809"/>
    <w:rsid w:val="00DB3D9F"/>
    <w:rsid w:val="00DD6979"/>
    <w:rsid w:val="00DE1EB0"/>
    <w:rsid w:val="00DF600B"/>
    <w:rsid w:val="00E002C7"/>
    <w:rsid w:val="00E10535"/>
    <w:rsid w:val="00E338AC"/>
    <w:rsid w:val="00E408FC"/>
    <w:rsid w:val="00E603D3"/>
    <w:rsid w:val="00E96689"/>
    <w:rsid w:val="00EA422A"/>
    <w:rsid w:val="00F71F7A"/>
    <w:rsid w:val="00FA5233"/>
    <w:rsid w:val="00FB0155"/>
    <w:rsid w:val="00FB15DA"/>
    <w:rsid w:val="00FE541A"/>
    <w:rsid w:val="00FF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C8DDB6"/>
  <w15:chartTrackingRefBased/>
  <w15:docId w15:val="{299B1E98-7385-4E95-9277-ABE26D0FF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90B88"/>
    <w:rPr>
      <w:b/>
      <w:bCs/>
      <w:szCs w:val="20"/>
    </w:rPr>
  </w:style>
  <w:style w:type="paragraph" w:styleId="Header">
    <w:name w:val="header"/>
    <w:basedOn w:val="Normal"/>
    <w:link w:val="HeaderChar"/>
    <w:uiPriority w:val="99"/>
    <w:unhideWhenUsed/>
    <w:rsid w:val="00490B88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90B88"/>
  </w:style>
  <w:style w:type="paragraph" w:styleId="Footer">
    <w:name w:val="footer"/>
    <w:basedOn w:val="Normal"/>
    <w:link w:val="FooterChar"/>
    <w:uiPriority w:val="99"/>
    <w:unhideWhenUsed/>
    <w:rsid w:val="00490B88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490B88"/>
  </w:style>
  <w:style w:type="paragraph" w:styleId="NoSpacing">
    <w:name w:val="No Spacing"/>
    <w:uiPriority w:val="1"/>
    <w:qFormat/>
    <w:rsid w:val="00490B88"/>
    <w:pPr>
      <w:widowControl w:val="0"/>
      <w:wordWrap w:val="0"/>
      <w:autoSpaceDE w:val="0"/>
      <w:autoSpaceDN w:val="0"/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490B88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490B8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B31E2"/>
    <w:pPr>
      <w:snapToGrid w:val="0"/>
      <w:jc w:val="left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31E2"/>
  </w:style>
  <w:style w:type="character" w:styleId="FootnoteReference">
    <w:name w:val="footnote reference"/>
    <w:basedOn w:val="DefaultParagraphFont"/>
    <w:uiPriority w:val="99"/>
    <w:semiHidden/>
    <w:unhideWhenUsed/>
    <w:rsid w:val="00BB31E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B31E2"/>
    <w:pPr>
      <w:snapToGrid w:val="0"/>
      <w:jc w:val="left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B31E2"/>
  </w:style>
  <w:style w:type="character" w:styleId="EndnoteReference">
    <w:name w:val="endnote reference"/>
    <w:basedOn w:val="DefaultParagraphFont"/>
    <w:uiPriority w:val="99"/>
    <w:semiHidden/>
    <w:unhideWhenUsed/>
    <w:rsid w:val="00BB31E2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BB31E2"/>
  </w:style>
  <w:style w:type="paragraph" w:styleId="NormalWeb">
    <w:name w:val="Normal (Web)"/>
    <w:basedOn w:val="Normal"/>
    <w:uiPriority w:val="99"/>
    <w:semiHidden/>
    <w:unhideWhenUsed/>
    <w:rsid w:val="007E3912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7E3912"/>
    <w:rPr>
      <w:b/>
      <w:bCs/>
    </w:rPr>
  </w:style>
  <w:style w:type="character" w:styleId="Hyperlink">
    <w:name w:val="Hyperlink"/>
    <w:basedOn w:val="DefaultParagraphFont"/>
    <w:uiPriority w:val="99"/>
    <w:unhideWhenUsed/>
    <w:rsid w:val="0097404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7404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52AD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152AD6"/>
    <w:pPr>
      <w:spacing w:line="240" w:lineRule="auto"/>
      <w:jc w:val="left"/>
    </w:pPr>
    <w:rPr>
      <w:sz w:val="22"/>
      <w:szCs w:val="24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2AD6"/>
    <w:rPr>
      <w:sz w:val="22"/>
      <w:szCs w:val="24"/>
      <w14:ligatures w14:val="standardContextual"/>
    </w:rPr>
  </w:style>
  <w:style w:type="paragraph" w:styleId="ListParagraph">
    <w:name w:val="List Paragraph"/>
    <w:basedOn w:val="Normal"/>
    <w:uiPriority w:val="34"/>
    <w:qFormat/>
    <w:rsid w:val="003C5790"/>
    <w:pPr>
      <w:ind w:leftChars="400" w:left="800"/>
    </w:pPr>
  </w:style>
  <w:style w:type="table" w:styleId="TableGrid">
    <w:name w:val="Table Grid"/>
    <w:basedOn w:val="TableNormal"/>
    <w:uiPriority w:val="39"/>
    <w:rsid w:val="00D623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7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91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73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91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105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747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3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2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53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0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497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662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39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954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9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tceq.texas.gov/downloads/toxicology/pfc/pfcs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ater.nier.go.k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river.go.kr/index.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hidi.or.kr/nutrista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5CC82-85B4-4BAC-B616-6AD83E50E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3456</TotalTime>
  <Pages>1</Pages>
  <Words>1746</Words>
  <Characters>9957</Characters>
  <Application>Microsoft Office Word</Application>
  <DocSecurity>0</DocSecurity>
  <Lines>82</Lines>
  <Paragraphs>23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Chiheon Lee</dc:creator>
  <cp:keywords/>
  <dc:description/>
  <cp:lastModifiedBy>Indhumathi S Sukumar K</cp:lastModifiedBy>
  <cp:revision>20</cp:revision>
  <dcterms:created xsi:type="dcterms:W3CDTF">2025-07-20T07:14:00Z</dcterms:created>
  <dcterms:modified xsi:type="dcterms:W3CDTF">2025-12-09T12:09:00Z</dcterms:modified>
</cp:coreProperties>
</file>