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1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0"/>
        <w:gridCol w:w="1415"/>
        <w:gridCol w:w="1096"/>
        <w:gridCol w:w="1098"/>
        <w:gridCol w:w="1316"/>
        <w:gridCol w:w="1096"/>
        <w:gridCol w:w="1098"/>
        <w:gridCol w:w="1396"/>
        <w:gridCol w:w="1096"/>
        <w:gridCol w:w="1096"/>
        <w:gridCol w:w="6"/>
      </w:tblGrid>
      <w:tr w:rsidR="00465726" w:rsidRPr="002628D9" w:rsidTr="004858AC">
        <w:trPr>
          <w:trHeight w:val="277"/>
        </w:trPr>
        <w:tc>
          <w:tcPr>
            <w:tcW w:w="1416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b/>
                <w:bCs/>
                <w:lang w:val="en-US" w:eastAsia="es-PE"/>
              </w:rPr>
              <w:t>Supplementary table 1a. Final time series model for quantity of doses dispensed per month of losartan 50mg over time</w:t>
            </w:r>
          </w:p>
        </w:tc>
      </w:tr>
      <w:tr w:rsidR="00465726" w:rsidRPr="002628D9" w:rsidTr="004858AC">
        <w:trPr>
          <w:gridAfter w:val="1"/>
          <w:wAfter w:w="6" w:type="dxa"/>
          <w:trHeight w:val="277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es-PE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</w:tr>
      <w:tr w:rsidR="00465726" w:rsidRPr="002628D9" w:rsidTr="004858AC">
        <w:trPr>
          <w:trHeight w:val="277"/>
        </w:trPr>
        <w:tc>
          <w:tcPr>
            <w:tcW w:w="3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 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Primary level of care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Second level of care </w:t>
            </w:r>
          </w:p>
        </w:tc>
        <w:tc>
          <w:tcPr>
            <w:tcW w:w="35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Third level of care </w:t>
            </w:r>
          </w:p>
        </w:tc>
      </w:tr>
      <w:tr w:rsidR="00465726" w:rsidRPr="002628D9" w:rsidTr="004858AC">
        <w:trPr>
          <w:trHeight w:val="277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</w:p>
        </w:tc>
        <w:tc>
          <w:tcPr>
            <w:tcW w:w="36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R-squared = 0.990</w:t>
            </w:r>
          </w:p>
        </w:tc>
        <w:tc>
          <w:tcPr>
            <w:tcW w:w="35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R-squared = 0.908</w:t>
            </w:r>
          </w:p>
        </w:tc>
        <w:tc>
          <w:tcPr>
            <w:tcW w:w="35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R-squared = 0.856</w:t>
            </w:r>
          </w:p>
        </w:tc>
      </w:tr>
      <w:tr w:rsidR="00465726" w:rsidRPr="002628D9" w:rsidTr="004858AC">
        <w:trPr>
          <w:gridAfter w:val="1"/>
          <w:wAfter w:w="6" w:type="dxa"/>
          <w:trHeight w:val="555"/>
        </w:trPr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Coefficient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Standard error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p-value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Coefficient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Standard error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p-value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Coefficient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Standard error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p-value</w:t>
            </w:r>
          </w:p>
        </w:tc>
      </w:tr>
      <w:tr w:rsidR="00465726" w:rsidRPr="002628D9" w:rsidTr="004858AC">
        <w:trPr>
          <w:gridAfter w:val="1"/>
          <w:wAfter w:w="6" w:type="dxa"/>
          <w:trHeight w:val="277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Intercept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-1075.83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593.1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0.071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4730.68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820.32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7986.2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1067.08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</w:tr>
      <w:tr w:rsidR="00465726" w:rsidRPr="002628D9" w:rsidTr="004858AC">
        <w:trPr>
          <w:gridAfter w:val="1"/>
          <w:wAfter w:w="6" w:type="dxa"/>
          <w:trHeight w:val="277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Baseline trend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152.39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34.82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</w:tr>
      <w:tr w:rsidR="00465726" w:rsidRPr="002628D9" w:rsidTr="004858AC">
        <w:trPr>
          <w:gridAfter w:val="1"/>
          <w:wAfter w:w="6" w:type="dxa"/>
          <w:trHeight w:val="277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Level change (February 2018)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6001.08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1074.85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</w:tr>
      <w:tr w:rsidR="00465726" w:rsidRPr="002628D9" w:rsidTr="004858AC">
        <w:trPr>
          <w:gridAfter w:val="1"/>
          <w:wAfter w:w="6" w:type="dxa"/>
          <w:trHeight w:val="277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Trend change (June 2018)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187.37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26.04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</w:tr>
      <w:tr w:rsidR="00465726" w:rsidRPr="002628D9" w:rsidTr="004858AC">
        <w:trPr>
          <w:gridAfter w:val="1"/>
          <w:wAfter w:w="6" w:type="dxa"/>
          <w:trHeight w:val="277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Level change (May 2019)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5394.21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1318.71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</w:tr>
      <w:tr w:rsidR="00465726" w:rsidRPr="002628D9" w:rsidTr="004858AC">
        <w:trPr>
          <w:gridAfter w:val="1"/>
          <w:wAfter w:w="6" w:type="dxa"/>
          <w:trHeight w:val="277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Level change (April 2020)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-165830.00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24203.33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-78027.76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19080.07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-87514.25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22616.34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</w:tr>
      <w:tr w:rsidR="00465726" w:rsidRPr="002628D9" w:rsidTr="004858AC">
        <w:trPr>
          <w:gridAfter w:val="1"/>
          <w:wAfter w:w="6" w:type="dxa"/>
          <w:trHeight w:val="277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Trend change (April 2020)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2532.35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364.15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1133.31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279.53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1107.83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331.80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</w:tr>
      <w:tr w:rsidR="00465726" w:rsidRPr="002628D9" w:rsidTr="004858AC">
        <w:trPr>
          <w:gridAfter w:val="1"/>
          <w:wAfter w:w="6" w:type="dxa"/>
          <w:trHeight w:val="277"/>
        </w:trPr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Autoregressive factor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0.63 (L=1)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0.51 (L=1)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0.29 (L=1)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0.020</w:t>
            </w:r>
          </w:p>
        </w:tc>
      </w:tr>
    </w:tbl>
    <w:p w:rsidR="00465726" w:rsidRPr="002628D9" w:rsidRDefault="00465726" w:rsidP="00465726">
      <w:pPr>
        <w:jc w:val="both"/>
        <w:rPr>
          <w:lang w:val="en-US"/>
        </w:rPr>
      </w:pPr>
    </w:p>
    <w:tbl>
      <w:tblPr>
        <w:tblW w:w="14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7"/>
        <w:gridCol w:w="13"/>
        <w:gridCol w:w="1401"/>
        <w:gridCol w:w="19"/>
        <w:gridCol w:w="1077"/>
        <w:gridCol w:w="23"/>
        <w:gridCol w:w="1074"/>
        <w:gridCol w:w="26"/>
        <w:gridCol w:w="1289"/>
        <w:gridCol w:w="31"/>
        <w:gridCol w:w="1065"/>
        <w:gridCol w:w="35"/>
        <w:gridCol w:w="1061"/>
        <w:gridCol w:w="39"/>
        <w:gridCol w:w="1356"/>
        <w:gridCol w:w="44"/>
        <w:gridCol w:w="1052"/>
        <w:gridCol w:w="48"/>
        <w:gridCol w:w="1049"/>
        <w:gridCol w:w="51"/>
      </w:tblGrid>
      <w:tr w:rsidR="00465726" w:rsidRPr="002628D9" w:rsidTr="004858AC">
        <w:trPr>
          <w:gridAfter w:val="1"/>
          <w:wAfter w:w="51" w:type="dxa"/>
          <w:trHeight w:val="247"/>
        </w:trPr>
        <w:tc>
          <w:tcPr>
            <w:tcW w:w="1414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es-PE"/>
              </w:rPr>
            </w:pPr>
            <w:bookmarkStart w:id="0" w:name="_Hlk103718823"/>
            <w:r w:rsidRPr="002628D9">
              <w:rPr>
                <w:rFonts w:ascii="Calibri" w:eastAsia="Times New Roman" w:hAnsi="Calibri" w:cs="Calibri"/>
                <w:b/>
                <w:bCs/>
                <w:lang w:val="en-US" w:eastAsia="es-PE"/>
              </w:rPr>
              <w:t>Supplementary table 1b. Final time series model for quantity of doses dispensed per month of metformin 850mg over time</w:t>
            </w:r>
          </w:p>
        </w:tc>
      </w:tr>
      <w:tr w:rsidR="00465726" w:rsidRPr="002628D9" w:rsidTr="004858AC">
        <w:trPr>
          <w:gridAfter w:val="1"/>
          <w:wAfter w:w="51" w:type="dxa"/>
          <w:trHeight w:val="247"/>
        </w:trPr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es-PE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</w:tr>
      <w:tr w:rsidR="00465726" w:rsidRPr="002628D9" w:rsidTr="004858AC">
        <w:trPr>
          <w:gridAfter w:val="1"/>
          <w:wAfter w:w="51" w:type="dxa"/>
          <w:trHeight w:val="226"/>
        </w:trPr>
        <w:tc>
          <w:tcPr>
            <w:tcW w:w="34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 </w:t>
            </w:r>
          </w:p>
        </w:tc>
        <w:tc>
          <w:tcPr>
            <w:tcW w:w="360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Primary level of care</w:t>
            </w:r>
          </w:p>
        </w:tc>
        <w:tc>
          <w:tcPr>
            <w:tcW w:w="350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Second level of care </w:t>
            </w:r>
          </w:p>
        </w:tc>
        <w:tc>
          <w:tcPr>
            <w:tcW w:w="35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Third level of care </w:t>
            </w:r>
          </w:p>
        </w:tc>
      </w:tr>
      <w:tr w:rsidR="00465726" w:rsidRPr="002628D9" w:rsidTr="004858AC">
        <w:trPr>
          <w:gridAfter w:val="1"/>
          <w:wAfter w:w="51" w:type="dxa"/>
          <w:trHeight w:val="226"/>
        </w:trPr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</w:p>
        </w:tc>
        <w:tc>
          <w:tcPr>
            <w:tcW w:w="36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R-squared = 0.970</w:t>
            </w:r>
          </w:p>
        </w:tc>
        <w:tc>
          <w:tcPr>
            <w:tcW w:w="35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R-squared = 0.871</w:t>
            </w:r>
          </w:p>
        </w:tc>
        <w:tc>
          <w:tcPr>
            <w:tcW w:w="35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R-squared = 0.761</w:t>
            </w:r>
          </w:p>
        </w:tc>
      </w:tr>
      <w:tr w:rsidR="00465726" w:rsidRPr="002628D9" w:rsidTr="004858AC">
        <w:trPr>
          <w:gridAfter w:val="1"/>
          <w:wAfter w:w="51" w:type="dxa"/>
          <w:trHeight w:val="504"/>
        </w:trPr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 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Coefficient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Standard error 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p-value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Coefficient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Standard error 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p-value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Coefficient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Standard error 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p-value</w:t>
            </w:r>
          </w:p>
        </w:tc>
      </w:tr>
      <w:tr w:rsidR="00465726" w:rsidRPr="002628D9" w:rsidTr="004858AC">
        <w:trPr>
          <w:gridAfter w:val="1"/>
          <w:wAfter w:w="51" w:type="dxa"/>
          <w:trHeight w:val="247"/>
        </w:trPr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Intercept 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269.83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343.92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0.436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4800.29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259.17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4926.67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208.71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</w:tr>
      <w:tr w:rsidR="00465726" w:rsidRPr="002628D9" w:rsidTr="004858AC">
        <w:trPr>
          <w:gridAfter w:val="1"/>
          <w:wAfter w:w="51" w:type="dxa"/>
          <w:trHeight w:val="247"/>
        </w:trPr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Baseline trend 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92.61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29.19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0.002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95.43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12.43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</w:tr>
      <w:tr w:rsidR="00465726" w:rsidRPr="002628D9" w:rsidTr="004858AC">
        <w:trPr>
          <w:gridAfter w:val="1"/>
          <w:wAfter w:w="51" w:type="dxa"/>
          <w:trHeight w:val="247"/>
        </w:trPr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Level change (August 2017)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1317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451.99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0.005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</w:tr>
      <w:tr w:rsidR="00465726" w:rsidRPr="002628D9" w:rsidTr="004858AC">
        <w:trPr>
          <w:gridAfter w:val="1"/>
          <w:wAfter w:w="51" w:type="dxa"/>
          <w:trHeight w:val="247"/>
        </w:trPr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Trend change (August 2017)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33.72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11.79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0.006</w:t>
            </w:r>
          </w:p>
        </w:tc>
      </w:tr>
      <w:tr w:rsidR="00465726" w:rsidRPr="002628D9" w:rsidTr="004858AC">
        <w:trPr>
          <w:gridAfter w:val="1"/>
          <w:wAfter w:w="51" w:type="dxa"/>
          <w:trHeight w:val="247"/>
        </w:trPr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Trend change (June 2018)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41.18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11.55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</w:tr>
      <w:tr w:rsidR="00465726" w:rsidRPr="002628D9" w:rsidTr="004858AC">
        <w:trPr>
          <w:gridAfter w:val="1"/>
          <w:wAfter w:w="51" w:type="dxa"/>
          <w:trHeight w:val="247"/>
        </w:trPr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Level change (April 2020)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-44886.59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11693.35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-39149.93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7902.37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-32362.29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10194.94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0.002</w:t>
            </w:r>
          </w:p>
        </w:tc>
      </w:tr>
      <w:tr w:rsidR="00465726" w:rsidRPr="002628D9" w:rsidTr="004858AC">
        <w:trPr>
          <w:gridAfter w:val="1"/>
          <w:wAfter w:w="51" w:type="dxa"/>
          <w:trHeight w:val="247"/>
        </w:trPr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Trend change (April 2020)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668.60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171.94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511.42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116.44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383.51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149.91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0.013</w:t>
            </w:r>
          </w:p>
        </w:tc>
      </w:tr>
      <w:tr w:rsidR="00465726" w:rsidRPr="002628D9" w:rsidTr="004858AC">
        <w:trPr>
          <w:gridAfter w:val="1"/>
          <w:wAfter w:w="51" w:type="dxa"/>
          <w:trHeight w:val="247"/>
        </w:trPr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Autoregressive factor 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0.73 (L=1)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0.08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</w:tr>
      <w:tr w:rsidR="00465726" w:rsidRPr="002628D9" w:rsidTr="004858AC">
        <w:trPr>
          <w:gridAfter w:val="1"/>
          <w:wAfter w:w="51" w:type="dxa"/>
          <w:trHeight w:val="247"/>
        </w:trPr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Seasonality (February) 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-1308.07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498.18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0.011</w:t>
            </w:r>
          </w:p>
        </w:tc>
      </w:tr>
      <w:tr w:rsidR="00465726" w:rsidRPr="002628D9" w:rsidTr="004858AC">
        <w:trPr>
          <w:trHeight w:val="288"/>
        </w:trPr>
        <w:tc>
          <w:tcPr>
            <w:tcW w:w="1420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b/>
                <w:bCs/>
                <w:lang w:val="en-US" w:eastAsia="es-PE"/>
              </w:rPr>
              <w:lastRenderedPageBreak/>
              <w:t xml:space="preserve">Supplementary Table 2a. Final time series model of availability per month of losartan 50mg over time </w:t>
            </w:r>
          </w:p>
        </w:tc>
      </w:tr>
      <w:tr w:rsidR="00465726" w:rsidRPr="002628D9" w:rsidTr="004858AC">
        <w:trPr>
          <w:trHeight w:val="288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es-PE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</w:tr>
      <w:tr w:rsidR="00465726" w:rsidRPr="002628D9" w:rsidTr="004858AC">
        <w:trPr>
          <w:trHeight w:val="288"/>
        </w:trPr>
        <w:tc>
          <w:tcPr>
            <w:tcW w:w="34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 </w:t>
            </w:r>
          </w:p>
        </w:tc>
        <w:tc>
          <w:tcPr>
            <w:tcW w:w="36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Primary level of care</w:t>
            </w:r>
          </w:p>
        </w:tc>
        <w:tc>
          <w:tcPr>
            <w:tcW w:w="35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Second level of care </w:t>
            </w:r>
          </w:p>
        </w:tc>
        <w:tc>
          <w:tcPr>
            <w:tcW w:w="36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Third level of care </w:t>
            </w:r>
          </w:p>
        </w:tc>
      </w:tr>
      <w:tr w:rsidR="00465726" w:rsidRPr="002628D9" w:rsidTr="004858AC">
        <w:trPr>
          <w:trHeight w:val="288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</w:p>
        </w:tc>
        <w:tc>
          <w:tcPr>
            <w:tcW w:w="3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R-squared = 0.998</w:t>
            </w:r>
          </w:p>
        </w:tc>
        <w:tc>
          <w:tcPr>
            <w:tcW w:w="3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R-squared = 0.963</w:t>
            </w:r>
          </w:p>
        </w:tc>
        <w:tc>
          <w:tcPr>
            <w:tcW w:w="36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R-squared = 0.717</w:t>
            </w:r>
          </w:p>
        </w:tc>
      </w:tr>
      <w:tr w:rsidR="00465726" w:rsidRPr="002628D9" w:rsidTr="004858AC">
        <w:trPr>
          <w:trHeight w:val="576"/>
        </w:trPr>
        <w:tc>
          <w:tcPr>
            <w:tcW w:w="3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Coefficient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Standard error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p-value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Coefficient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Standard error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p-value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Coefficient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Standard error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p-value</w:t>
            </w:r>
          </w:p>
        </w:tc>
      </w:tr>
      <w:tr w:rsidR="00465726" w:rsidRPr="002628D9" w:rsidTr="004858AC">
        <w:trPr>
          <w:trHeight w:val="288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Intercept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0.003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0.002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0.091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0.078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0.023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0.286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</w:tr>
      <w:tr w:rsidR="00465726" w:rsidRPr="002628D9" w:rsidTr="004858AC">
        <w:trPr>
          <w:trHeight w:val="288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Level change (January 2018)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0.046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0.014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0.002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0.069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0.02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</w:tr>
      <w:tr w:rsidR="00465726" w:rsidRPr="002628D9" w:rsidTr="004858AC">
        <w:trPr>
          <w:trHeight w:val="288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Level change (April 2020)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-1.100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0.507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0.034</w:t>
            </w:r>
          </w:p>
        </w:tc>
      </w:tr>
      <w:tr w:rsidR="00465726" w:rsidRPr="002628D9" w:rsidTr="004858AC">
        <w:trPr>
          <w:trHeight w:val="288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Trend change (April 2020)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0.017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0.007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0.028</w:t>
            </w:r>
          </w:p>
        </w:tc>
      </w:tr>
      <w:tr w:rsidR="00465726" w:rsidRPr="002628D9" w:rsidTr="004858AC">
        <w:trPr>
          <w:trHeight w:val="288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Autoregressive factor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1.032 (L=1)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0.005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0.862 (L=1)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0.044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0.520 (L=2)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0.101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</w:tr>
      <w:tr w:rsidR="00465726" w:rsidRPr="002628D9" w:rsidTr="004858AC">
        <w:trPr>
          <w:trHeight w:val="288"/>
        </w:trPr>
        <w:tc>
          <w:tcPr>
            <w:tcW w:w="3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Seasonality (December)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-0.0136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0.004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-0.031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0.014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0.031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</w:tr>
      <w:bookmarkEnd w:id="0"/>
    </w:tbl>
    <w:p w:rsidR="00465726" w:rsidRPr="002628D9" w:rsidRDefault="00465726" w:rsidP="00465726">
      <w:pPr>
        <w:rPr>
          <w:lang w:val="en-US"/>
        </w:rPr>
      </w:pPr>
    </w:p>
    <w:p w:rsidR="00465726" w:rsidRPr="002628D9" w:rsidRDefault="00465726" w:rsidP="00465726">
      <w:pPr>
        <w:rPr>
          <w:lang w:val="en-US"/>
        </w:rPr>
      </w:pPr>
    </w:p>
    <w:tbl>
      <w:tblPr>
        <w:tblW w:w="14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420"/>
        <w:gridCol w:w="1100"/>
        <w:gridCol w:w="1100"/>
        <w:gridCol w:w="1320"/>
        <w:gridCol w:w="1100"/>
        <w:gridCol w:w="1100"/>
        <w:gridCol w:w="1400"/>
        <w:gridCol w:w="1100"/>
        <w:gridCol w:w="1100"/>
      </w:tblGrid>
      <w:tr w:rsidR="00465726" w:rsidRPr="002628D9" w:rsidTr="004858AC">
        <w:trPr>
          <w:trHeight w:val="288"/>
        </w:trPr>
        <w:tc>
          <w:tcPr>
            <w:tcW w:w="142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b/>
                <w:bCs/>
                <w:lang w:val="en-US" w:eastAsia="es-PE"/>
              </w:rPr>
              <w:t xml:space="preserve">Supplementary Table 2b. Final time series model of availability per month of metformin 850mg over time  </w:t>
            </w:r>
          </w:p>
        </w:tc>
      </w:tr>
      <w:tr w:rsidR="00465726" w:rsidRPr="002628D9" w:rsidTr="004858AC">
        <w:trPr>
          <w:trHeight w:val="288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es-P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</w:tr>
      <w:tr w:rsidR="00465726" w:rsidRPr="002628D9" w:rsidTr="004858AC">
        <w:trPr>
          <w:trHeight w:val="288"/>
        </w:trPr>
        <w:tc>
          <w:tcPr>
            <w:tcW w:w="3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 </w:t>
            </w:r>
          </w:p>
        </w:tc>
        <w:tc>
          <w:tcPr>
            <w:tcW w:w="36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Primary level of care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Second level of care 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Third level of care </w:t>
            </w:r>
          </w:p>
        </w:tc>
      </w:tr>
      <w:tr w:rsidR="00465726" w:rsidRPr="002628D9" w:rsidTr="004858AC">
        <w:trPr>
          <w:trHeight w:val="288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</w:p>
        </w:tc>
        <w:tc>
          <w:tcPr>
            <w:tcW w:w="3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R-squared = 0.998</w:t>
            </w:r>
          </w:p>
        </w:tc>
        <w:tc>
          <w:tcPr>
            <w:tcW w:w="3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R-squared = 0.8390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R-squared = 0.7365</w:t>
            </w:r>
          </w:p>
        </w:tc>
      </w:tr>
      <w:tr w:rsidR="00465726" w:rsidRPr="002628D9" w:rsidTr="004858AC">
        <w:trPr>
          <w:trHeight w:val="576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Coefficient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Standard error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p-value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Coefficient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Standard error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p-value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Coefficient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Standard error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p-value</w:t>
            </w:r>
          </w:p>
        </w:tc>
      </w:tr>
      <w:tr w:rsidR="00465726" w:rsidRPr="002628D9" w:rsidTr="004858AC">
        <w:trPr>
          <w:trHeight w:val="288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Intercept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0.256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0.066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0.331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</w:tr>
      <w:tr w:rsidR="00465726" w:rsidRPr="002628D9" w:rsidTr="004858AC">
        <w:trPr>
          <w:trHeight w:val="288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Level change (August 2017)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0.021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0.036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</w:tr>
      <w:tr w:rsidR="00465726" w:rsidRPr="002628D9" w:rsidTr="004858AC">
        <w:trPr>
          <w:trHeight w:val="288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Level change (November 2018)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0.074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0.018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</w:tr>
      <w:tr w:rsidR="00465726" w:rsidRPr="002628D9" w:rsidTr="004858AC">
        <w:trPr>
          <w:trHeight w:val="288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 xml:space="preserve">Autoregressive factor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0.966 (L=1)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0.681 (L=1)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0.520 (L=1)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726" w:rsidRPr="002628D9" w:rsidRDefault="00465726" w:rsidP="004858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s-PE"/>
              </w:rPr>
            </w:pPr>
            <w:r w:rsidRPr="002628D9">
              <w:rPr>
                <w:rFonts w:ascii="Calibri" w:eastAsia="Times New Roman" w:hAnsi="Calibri" w:cs="Calibri"/>
                <w:lang w:val="en-US" w:eastAsia="es-PE"/>
              </w:rPr>
              <w:t>0.001</w:t>
            </w:r>
          </w:p>
        </w:tc>
      </w:tr>
    </w:tbl>
    <w:p w:rsidR="00465726" w:rsidRPr="002628D9" w:rsidRDefault="00465726" w:rsidP="00465726">
      <w:pPr>
        <w:rPr>
          <w:lang w:val="en-US"/>
        </w:rPr>
      </w:pPr>
      <w:bookmarkStart w:id="1" w:name="_GoBack"/>
      <w:bookmarkEnd w:id="1"/>
    </w:p>
    <w:sectPr w:rsidR="00465726" w:rsidRPr="002628D9" w:rsidSect="008164DE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26"/>
    <w:rsid w:val="00465726"/>
    <w:rsid w:val="00C6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0474B3B-F42C-42AD-9FC1-67A59D4B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72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Janeth Tenorio</dc:creator>
  <cp:keywords/>
  <dc:description/>
  <cp:lastModifiedBy>Janeth Tenorio</cp:lastModifiedBy>
  <cp:revision>1</cp:revision>
  <dcterms:created xsi:type="dcterms:W3CDTF">2022-07-16T19:24:00Z</dcterms:created>
  <dcterms:modified xsi:type="dcterms:W3CDTF">2022-07-16T19:25:00Z</dcterms:modified>
</cp:coreProperties>
</file>