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6FE0A2" w14:textId="77777777" w:rsidR="007E663E" w:rsidRDefault="000847DD" w:rsidP="00B40470">
      <w:pPr>
        <w:outlineLvl w:val="0"/>
        <w:rPr>
          <w:lang w:val="en-CA"/>
        </w:rPr>
      </w:pPr>
      <w:r>
        <w:rPr>
          <w:lang w:val="en-CA"/>
        </w:rPr>
        <w:t>Additional File 4.  Criteria for Identifying Important Beliefs</w:t>
      </w:r>
    </w:p>
    <w:p w14:paraId="16097A53" w14:textId="77777777" w:rsidR="000847DD" w:rsidRDefault="000847DD">
      <w:pPr>
        <w:rPr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386"/>
      </w:tblGrid>
      <w:tr w:rsidR="000847DD" w14:paraId="767365D2" w14:textId="77777777" w:rsidTr="000847DD">
        <w:tc>
          <w:tcPr>
            <w:tcW w:w="3964" w:type="dxa"/>
          </w:tcPr>
          <w:p w14:paraId="04A682F8" w14:textId="7C973AD8" w:rsidR="000847DD" w:rsidRDefault="000847DD" w:rsidP="00B07A77">
            <w:pPr>
              <w:rPr>
                <w:lang w:val="en-CA"/>
              </w:rPr>
            </w:pPr>
            <w:r>
              <w:rPr>
                <w:lang w:val="en-CA"/>
              </w:rPr>
              <w:t xml:space="preserve">Description </w:t>
            </w:r>
          </w:p>
        </w:tc>
        <w:tc>
          <w:tcPr>
            <w:tcW w:w="5386" w:type="dxa"/>
          </w:tcPr>
          <w:p w14:paraId="02FB1C25" w14:textId="50B95FBD" w:rsidR="000847DD" w:rsidRDefault="00B07A77">
            <w:pPr>
              <w:rPr>
                <w:lang w:val="en-CA"/>
              </w:rPr>
            </w:pPr>
            <w:r>
              <w:rPr>
                <w:lang w:val="en-CA"/>
              </w:rPr>
              <w:t>Definition and Rationale</w:t>
            </w:r>
          </w:p>
        </w:tc>
      </w:tr>
      <w:tr w:rsidR="000847DD" w14:paraId="18D6F492" w14:textId="77777777" w:rsidTr="000847DD">
        <w:trPr>
          <w:trHeight w:val="339"/>
        </w:trPr>
        <w:tc>
          <w:tcPr>
            <w:tcW w:w="3964" w:type="dxa"/>
          </w:tcPr>
          <w:p w14:paraId="441613D7" w14:textId="77777777" w:rsidR="000847DD" w:rsidRPr="000847DD" w:rsidRDefault="000847DD" w:rsidP="000847D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 xml:space="preserve">Frequency of belief </w:t>
            </w:r>
          </w:p>
        </w:tc>
        <w:tc>
          <w:tcPr>
            <w:tcW w:w="5386" w:type="dxa"/>
          </w:tcPr>
          <w:p w14:paraId="1E03F4E7" w14:textId="77777777" w:rsidR="000847DD" w:rsidRDefault="000847DD">
            <w:pPr>
              <w:rPr>
                <w:lang w:val="en-CA"/>
              </w:rPr>
            </w:pPr>
            <w:r>
              <w:rPr>
                <w:lang w:val="en-CA"/>
              </w:rPr>
              <w:t>Expressed by more than 50% of participants</w:t>
            </w:r>
          </w:p>
        </w:tc>
      </w:tr>
      <w:tr w:rsidR="000847DD" w14:paraId="1C0E7C58" w14:textId="77777777" w:rsidTr="000847DD">
        <w:tc>
          <w:tcPr>
            <w:tcW w:w="3964" w:type="dxa"/>
          </w:tcPr>
          <w:p w14:paraId="097156CA" w14:textId="77777777" w:rsidR="000847DD" w:rsidRPr="000847DD" w:rsidRDefault="000847DD" w:rsidP="000847D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Participant expression of importance</w:t>
            </w:r>
          </w:p>
        </w:tc>
        <w:tc>
          <w:tcPr>
            <w:tcW w:w="5386" w:type="dxa"/>
          </w:tcPr>
          <w:p w14:paraId="5C1B3D60" w14:textId="77777777" w:rsidR="000847DD" w:rsidRDefault="000847DD" w:rsidP="000847DD">
            <w:pPr>
              <w:rPr>
                <w:lang w:val="en-CA"/>
              </w:rPr>
            </w:pPr>
            <w:r>
              <w:rPr>
                <w:lang w:val="en-CA"/>
              </w:rPr>
              <w:t xml:space="preserve">Qualitative assessment by study team of phrases used to express importance (e.g. “it’s critical”, “the most important thing”).  Specific statements meeting these criteria agreed on by in-person review and consensus.  </w:t>
            </w:r>
          </w:p>
        </w:tc>
      </w:tr>
      <w:tr w:rsidR="000847DD" w14:paraId="6FC7CD7B" w14:textId="77777777" w:rsidTr="000847DD">
        <w:tc>
          <w:tcPr>
            <w:tcW w:w="3964" w:type="dxa"/>
          </w:tcPr>
          <w:p w14:paraId="72C50818" w14:textId="77777777" w:rsidR="000847DD" w:rsidRPr="000847DD" w:rsidRDefault="000847DD" w:rsidP="000847D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Discord among participants about belief as a barrier or facilitator</w:t>
            </w:r>
          </w:p>
        </w:tc>
        <w:tc>
          <w:tcPr>
            <w:tcW w:w="5386" w:type="dxa"/>
          </w:tcPr>
          <w:p w14:paraId="0BD46F8B" w14:textId="65F46EED" w:rsidR="000847DD" w:rsidRDefault="00B40470" w:rsidP="00B40470">
            <w:pPr>
              <w:rPr>
                <w:lang w:val="en-CA"/>
              </w:rPr>
            </w:pPr>
            <w:r>
              <w:rPr>
                <w:lang w:val="en-CA"/>
              </w:rPr>
              <w:t>Qualitative classification by study team of a stated belief as both a barrier and facilitator . (e.g. a piece of equipment that was used facilitated early rehab or the lack of the equipment was a barrier)</w:t>
            </w:r>
          </w:p>
        </w:tc>
      </w:tr>
      <w:tr w:rsidR="000847DD" w14:paraId="7DBF65B4" w14:textId="77777777" w:rsidTr="00B40470">
        <w:trPr>
          <w:trHeight w:val="940"/>
        </w:trPr>
        <w:tc>
          <w:tcPr>
            <w:tcW w:w="3964" w:type="dxa"/>
          </w:tcPr>
          <w:p w14:paraId="5F22EB68" w14:textId="77777777" w:rsidR="000847DD" w:rsidRPr="000847DD" w:rsidRDefault="000847DD" w:rsidP="000847D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Inter-professional differences</w:t>
            </w:r>
          </w:p>
        </w:tc>
        <w:tc>
          <w:tcPr>
            <w:tcW w:w="5386" w:type="dxa"/>
          </w:tcPr>
          <w:p w14:paraId="59ADDB35" w14:textId="2B071953" w:rsidR="000847DD" w:rsidRDefault="00B40470" w:rsidP="00B40470">
            <w:pPr>
              <w:rPr>
                <w:lang w:val="en-CA"/>
              </w:rPr>
            </w:pPr>
            <w:r>
              <w:t xml:space="preserve">Quantitative </w:t>
            </w:r>
            <w:r w:rsidRPr="00F65CFD">
              <w:t>diffe</w:t>
            </w:r>
            <w:r>
              <w:t xml:space="preserve">rence in frequency of an expressed belief </w:t>
            </w:r>
            <w:r w:rsidRPr="00F65CFD">
              <w:t xml:space="preserve">between clinician groups </w:t>
            </w:r>
            <w:r>
              <w:t xml:space="preserve">of </w:t>
            </w:r>
            <w:r w:rsidRPr="00F65CFD">
              <w:t>at least 5 participants</w:t>
            </w:r>
          </w:p>
        </w:tc>
      </w:tr>
      <w:tr w:rsidR="000847DD" w14:paraId="2A4C2D5F" w14:textId="77777777" w:rsidTr="00FD16E3">
        <w:trPr>
          <w:trHeight w:val="535"/>
        </w:trPr>
        <w:tc>
          <w:tcPr>
            <w:tcW w:w="3964" w:type="dxa"/>
          </w:tcPr>
          <w:p w14:paraId="32ADA859" w14:textId="77777777" w:rsidR="000847DD" w:rsidRPr="000847DD" w:rsidRDefault="000847DD" w:rsidP="000847DD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>
              <w:rPr>
                <w:lang w:val="en-CA"/>
              </w:rPr>
              <w:t>Spontaneous vs. elicited belief</w:t>
            </w:r>
          </w:p>
        </w:tc>
        <w:tc>
          <w:tcPr>
            <w:tcW w:w="5386" w:type="dxa"/>
          </w:tcPr>
          <w:p w14:paraId="4B201ED8" w14:textId="48F12728" w:rsidR="000847DD" w:rsidRDefault="00FD16E3">
            <w:pPr>
              <w:rPr>
                <w:lang w:val="en-CA"/>
              </w:rPr>
            </w:pPr>
            <w:r>
              <w:rPr>
                <w:lang w:val="en-CA"/>
              </w:rPr>
              <w:t xml:space="preserve">Spontaneously expressed beliefs (i.e. those not elicited by a topic guide question). </w:t>
            </w:r>
            <w:bookmarkStart w:id="0" w:name="_GoBack"/>
            <w:bookmarkEnd w:id="0"/>
          </w:p>
        </w:tc>
      </w:tr>
    </w:tbl>
    <w:p w14:paraId="47755460" w14:textId="77777777" w:rsidR="000847DD" w:rsidRDefault="000847DD"/>
    <w:p w14:paraId="7B32CFEC" w14:textId="77777777" w:rsidR="000847DD" w:rsidRPr="000847DD" w:rsidRDefault="000847DD">
      <w:pPr>
        <w:rPr>
          <w:lang w:val="en-CA"/>
        </w:rPr>
      </w:pPr>
    </w:p>
    <w:sectPr w:rsidR="000847DD" w:rsidRPr="000847DD" w:rsidSect="00CD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B1B5D"/>
    <w:multiLevelType w:val="hybridMultilevel"/>
    <w:tmpl w:val="3C3E6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DD"/>
    <w:rsid w:val="000847DD"/>
    <w:rsid w:val="00201217"/>
    <w:rsid w:val="006C0B6E"/>
    <w:rsid w:val="007445C3"/>
    <w:rsid w:val="007D58DB"/>
    <w:rsid w:val="007E663E"/>
    <w:rsid w:val="008D18FC"/>
    <w:rsid w:val="00A00153"/>
    <w:rsid w:val="00AB62FC"/>
    <w:rsid w:val="00B07A77"/>
    <w:rsid w:val="00B40470"/>
    <w:rsid w:val="00CD4192"/>
    <w:rsid w:val="00D43C20"/>
    <w:rsid w:val="00DE6982"/>
    <w:rsid w:val="00F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F984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47D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B40470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047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820</Characters>
  <Application>Microsoft Macintosh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Additional File 4.  Criteria for Identifying Important Beliefs</vt:lpstr>
    </vt:vector>
  </TitlesOfParts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Goddard</dc:creator>
  <cp:keywords/>
  <dc:description/>
  <cp:lastModifiedBy>Shannon Goddard</cp:lastModifiedBy>
  <cp:revision>4</cp:revision>
  <dcterms:created xsi:type="dcterms:W3CDTF">2017-07-24T13:38:00Z</dcterms:created>
  <dcterms:modified xsi:type="dcterms:W3CDTF">2017-07-27T14:49:00Z</dcterms:modified>
</cp:coreProperties>
</file>