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0F668" w14:textId="52CA7B78" w:rsidR="009704B8" w:rsidRPr="00F3283A" w:rsidRDefault="00C12539" w:rsidP="00F328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83A">
        <w:rPr>
          <w:rFonts w:ascii="Times New Roman" w:hAnsi="Times New Roman" w:cs="Times New Roman"/>
          <w:sz w:val="24"/>
          <w:szCs w:val="24"/>
        </w:rPr>
        <w:t>Table</w:t>
      </w:r>
      <w:r w:rsidR="00563912">
        <w:rPr>
          <w:rFonts w:ascii="Times New Roman" w:hAnsi="Times New Roman" w:cs="Times New Roman"/>
          <w:sz w:val="24"/>
          <w:szCs w:val="24"/>
        </w:rPr>
        <w:t xml:space="preserve"> </w:t>
      </w:r>
      <w:r w:rsidRPr="00F3283A">
        <w:rPr>
          <w:rFonts w:ascii="Times New Roman" w:hAnsi="Times New Roman" w:cs="Times New Roman"/>
          <w:sz w:val="24"/>
          <w:szCs w:val="24"/>
        </w:rPr>
        <w:t>S</w:t>
      </w:r>
      <w:r w:rsidR="00EA4ADD">
        <w:rPr>
          <w:rFonts w:ascii="Times New Roman" w:hAnsi="Times New Roman" w:cs="Times New Roman"/>
          <w:sz w:val="24"/>
          <w:szCs w:val="24"/>
        </w:rPr>
        <w:t>1</w:t>
      </w:r>
      <w:r w:rsidRPr="00F3283A">
        <w:rPr>
          <w:rFonts w:ascii="Times New Roman" w:hAnsi="Times New Roman" w:cs="Times New Roman"/>
          <w:sz w:val="24"/>
          <w:szCs w:val="24"/>
        </w:rPr>
        <w:t>: Baseline clinical characteristics of infection in septic patients.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12539" w:rsidRPr="00F3283A" w14:paraId="5493E658" w14:textId="77777777" w:rsidTr="00563912">
        <w:tc>
          <w:tcPr>
            <w:tcW w:w="2765" w:type="dxa"/>
            <w:tcBorders>
              <w:bottom w:val="single" w:sz="4" w:space="0" w:color="auto"/>
            </w:tcBorders>
          </w:tcPr>
          <w:p w14:paraId="754DBA48" w14:textId="77777777" w:rsidR="00C12539" w:rsidRPr="00F3283A" w:rsidRDefault="00C12539" w:rsidP="00F3283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41F04AFA" w14:textId="5D6CAC79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12539" w:rsidRPr="00F3283A">
              <w:rPr>
                <w:rFonts w:ascii="Times New Roman" w:hAnsi="Times New Roman" w:cs="Times New Roman"/>
                <w:sz w:val="24"/>
                <w:szCs w:val="24"/>
              </w:rPr>
              <w:t>epsis</w:t>
            </w:r>
            <w:r w:rsidR="00563912">
              <w:rPr>
                <w:rFonts w:ascii="Times New Roman" w:hAnsi="Times New Roman" w:cs="Times New Roman"/>
                <w:sz w:val="24"/>
                <w:szCs w:val="24"/>
              </w:rPr>
              <w:t xml:space="preserve"> (n=32)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3A79252C" w14:textId="2C4BEA96" w:rsidR="00C12539" w:rsidRPr="00F3283A" w:rsidRDefault="00C12539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Septic shock</w:t>
            </w:r>
            <w:r w:rsidR="00563912">
              <w:rPr>
                <w:rFonts w:ascii="Times New Roman" w:hAnsi="Times New Roman" w:cs="Times New Roman"/>
                <w:sz w:val="24"/>
                <w:szCs w:val="24"/>
              </w:rPr>
              <w:t xml:space="preserve"> (n=22)</w:t>
            </w:r>
          </w:p>
        </w:tc>
      </w:tr>
      <w:tr w:rsidR="00C12539" w:rsidRPr="00F3283A" w14:paraId="70BAEC4D" w14:textId="77777777" w:rsidTr="00563912">
        <w:tc>
          <w:tcPr>
            <w:tcW w:w="2765" w:type="dxa"/>
            <w:tcBorders>
              <w:bottom w:val="nil"/>
            </w:tcBorders>
          </w:tcPr>
          <w:p w14:paraId="48F8A43F" w14:textId="46E28033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Site of infection, n (%)</w:t>
            </w:r>
          </w:p>
        </w:tc>
        <w:tc>
          <w:tcPr>
            <w:tcW w:w="2765" w:type="dxa"/>
            <w:tcBorders>
              <w:bottom w:val="nil"/>
            </w:tcBorders>
          </w:tcPr>
          <w:p w14:paraId="05C1DC68" w14:textId="7A528A64" w:rsidR="00C12539" w:rsidRPr="00F3283A" w:rsidRDefault="00C12539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bottom w:val="nil"/>
            </w:tcBorders>
          </w:tcPr>
          <w:p w14:paraId="79313B40" w14:textId="77777777" w:rsidR="00C12539" w:rsidRPr="00F3283A" w:rsidRDefault="00C12539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539" w:rsidRPr="00F3283A" w14:paraId="3CB6ADEB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4E082F19" w14:textId="7F7BAE81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Thorax only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B03A5EE" w14:textId="5D45C242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(56.3%)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460158C1" w14:textId="495E720B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(54.5%)</w:t>
            </w:r>
          </w:p>
        </w:tc>
      </w:tr>
      <w:tr w:rsidR="00C12539" w:rsidRPr="00F3283A" w14:paraId="45FE85F0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473AE6FD" w14:textId="4FC466E6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Abdomen only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9BC50DA" w14:textId="071AFAC8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(15.6%)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087685FA" w14:textId="25D03DF5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(13.6%)</w:t>
            </w:r>
          </w:p>
        </w:tc>
      </w:tr>
      <w:tr w:rsidR="00C12539" w:rsidRPr="00F3283A" w14:paraId="056A0225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506511EB" w14:textId="55004752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Urinary only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06D3405" w14:textId="034D633C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(9.4%)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087180E2" w14:textId="2AE72297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</w:t>
            </w:r>
            <w:r w:rsidR="00563912">
              <w:rPr>
                <w:rFonts w:ascii="Times New Roman" w:hAnsi="Times New Roman" w:cs="Times New Roman"/>
                <w:sz w:val="24"/>
                <w:szCs w:val="24"/>
              </w:rPr>
              <w:t>.5%)</w:t>
            </w:r>
          </w:p>
        </w:tc>
      </w:tr>
      <w:tr w:rsidR="00C12539" w:rsidRPr="00F3283A" w14:paraId="4011E683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4EE10714" w14:textId="6E6FBB97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Central nervous only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9D9689A" w14:textId="7F0D00B5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(3.1%)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148EA9B9" w14:textId="792D64FC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563912">
              <w:rPr>
                <w:rFonts w:ascii="Times New Roman" w:hAnsi="Times New Roman" w:cs="Times New Roman"/>
                <w:sz w:val="24"/>
                <w:szCs w:val="24"/>
              </w:rPr>
              <w:t xml:space="preserve"> (9.1%)</w:t>
            </w:r>
          </w:p>
        </w:tc>
      </w:tr>
      <w:tr w:rsidR="00C12539" w:rsidRPr="00F3283A" w14:paraId="4247C826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09C5144C" w14:textId="7497296E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Combined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8A85FE1" w14:textId="7B724F70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(9.4%)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1E732464" w14:textId="54732A8A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563912">
              <w:rPr>
                <w:rFonts w:ascii="Times New Roman" w:hAnsi="Times New Roman" w:cs="Times New Roman"/>
                <w:sz w:val="24"/>
                <w:szCs w:val="24"/>
              </w:rPr>
              <w:t xml:space="preserve"> (9.1%)</w:t>
            </w:r>
          </w:p>
        </w:tc>
      </w:tr>
      <w:tr w:rsidR="00C12539" w:rsidRPr="00F3283A" w14:paraId="4DE3D76E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56D64001" w14:textId="6ED3B22E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4625D46" w14:textId="74C19FB7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(6.3%)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7CA12A61" w14:textId="6133E3BF" w:rsidR="00C12539" w:rsidRPr="00F3283A" w:rsidRDefault="00F3283A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563912">
              <w:rPr>
                <w:rFonts w:ascii="Times New Roman" w:hAnsi="Times New Roman" w:cs="Times New Roman"/>
                <w:sz w:val="24"/>
                <w:szCs w:val="24"/>
              </w:rPr>
              <w:t xml:space="preserve"> (9.1%)</w:t>
            </w:r>
          </w:p>
        </w:tc>
      </w:tr>
      <w:tr w:rsidR="00C12539" w:rsidRPr="00F3283A" w14:paraId="449AC832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38CC6B1B" w14:textId="315FDE00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Organisms, n (%)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535C3FA" w14:textId="77777777" w:rsidR="00C12539" w:rsidRPr="00F3283A" w:rsidRDefault="00C12539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4AAC0724" w14:textId="77777777" w:rsidR="00C12539" w:rsidRPr="00F3283A" w:rsidRDefault="00C12539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539" w:rsidRPr="00F3283A" w14:paraId="0C5D6689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00FEF106" w14:textId="1F0EFD77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Gram-positive only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F7111E6" w14:textId="2BF3BD08" w:rsidR="00C12539" w:rsidRPr="00F3283A" w:rsidRDefault="00563912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(59.4%)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3FC89087" w14:textId="50FD1B26" w:rsidR="00C12539" w:rsidRPr="00F3283A" w:rsidRDefault="00563912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(45.5%)</w:t>
            </w:r>
          </w:p>
        </w:tc>
      </w:tr>
      <w:tr w:rsidR="00C12539" w:rsidRPr="00F3283A" w14:paraId="1B3FFB32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763340ED" w14:textId="0876A9E3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Gram-negative only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74EB5EA" w14:textId="51451055" w:rsidR="00C12539" w:rsidRPr="00F3283A" w:rsidRDefault="00563912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(28.1%)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11A5A88E" w14:textId="680E03A2" w:rsidR="00C12539" w:rsidRPr="00F3283A" w:rsidRDefault="00563912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(27.3%)</w:t>
            </w:r>
          </w:p>
        </w:tc>
      </w:tr>
      <w:tr w:rsidR="00C12539" w:rsidRPr="00F3283A" w14:paraId="52D9F47B" w14:textId="77777777" w:rsidTr="00563912">
        <w:tc>
          <w:tcPr>
            <w:tcW w:w="2765" w:type="dxa"/>
            <w:tcBorders>
              <w:top w:val="nil"/>
              <w:bottom w:val="nil"/>
            </w:tcBorders>
          </w:tcPr>
          <w:p w14:paraId="00947C11" w14:textId="48D9B43F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Fungi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B6855EA" w14:textId="5BCD79BF" w:rsidR="00C12539" w:rsidRPr="00F3283A" w:rsidRDefault="00563912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(3.1%)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14:paraId="4CB4E59F" w14:textId="7B1300B0" w:rsidR="00C12539" w:rsidRPr="00F3283A" w:rsidRDefault="00563912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(9.1%)</w:t>
            </w:r>
          </w:p>
        </w:tc>
      </w:tr>
      <w:tr w:rsidR="00C12539" w:rsidRPr="00F3283A" w14:paraId="0C78A82D" w14:textId="77777777" w:rsidTr="00563912">
        <w:tc>
          <w:tcPr>
            <w:tcW w:w="2765" w:type="dxa"/>
            <w:tcBorders>
              <w:top w:val="nil"/>
            </w:tcBorders>
          </w:tcPr>
          <w:p w14:paraId="0E84E5DB" w14:textId="2331687D" w:rsidR="00C12539" w:rsidRPr="00F3283A" w:rsidRDefault="00C12539" w:rsidP="005639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3A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2765" w:type="dxa"/>
            <w:tcBorders>
              <w:top w:val="nil"/>
            </w:tcBorders>
          </w:tcPr>
          <w:p w14:paraId="1B72CDDD" w14:textId="0E384969" w:rsidR="00C12539" w:rsidRPr="00F3283A" w:rsidRDefault="00563912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(9.4%)</w:t>
            </w:r>
          </w:p>
        </w:tc>
        <w:tc>
          <w:tcPr>
            <w:tcW w:w="2766" w:type="dxa"/>
            <w:tcBorders>
              <w:top w:val="nil"/>
            </w:tcBorders>
          </w:tcPr>
          <w:p w14:paraId="1E505FD1" w14:textId="0AEE031B" w:rsidR="00C12539" w:rsidRPr="00F3283A" w:rsidRDefault="00563912" w:rsidP="00F3283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(18.2%)</w:t>
            </w:r>
          </w:p>
        </w:tc>
      </w:tr>
    </w:tbl>
    <w:p w14:paraId="42F13C71" w14:textId="77777777" w:rsidR="00C12539" w:rsidRPr="00F3283A" w:rsidRDefault="00C12539" w:rsidP="00F328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12539" w:rsidRPr="00F328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842FC2" w14:textId="77777777" w:rsidR="0058086E" w:rsidRDefault="0058086E" w:rsidP="00C12539">
      <w:r>
        <w:separator/>
      </w:r>
    </w:p>
  </w:endnote>
  <w:endnote w:type="continuationSeparator" w:id="0">
    <w:p w14:paraId="3C02B629" w14:textId="77777777" w:rsidR="0058086E" w:rsidRDefault="0058086E" w:rsidP="00C1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596495f2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21E97" w14:textId="77777777" w:rsidR="0058086E" w:rsidRDefault="0058086E" w:rsidP="00C12539">
      <w:r>
        <w:separator/>
      </w:r>
    </w:p>
  </w:footnote>
  <w:footnote w:type="continuationSeparator" w:id="0">
    <w:p w14:paraId="5C3C4556" w14:textId="77777777" w:rsidR="0058086E" w:rsidRDefault="0058086E" w:rsidP="00C125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09"/>
    <w:rsid w:val="00095409"/>
    <w:rsid w:val="00162541"/>
    <w:rsid w:val="00563912"/>
    <w:rsid w:val="0058086E"/>
    <w:rsid w:val="009466FB"/>
    <w:rsid w:val="009704B8"/>
    <w:rsid w:val="00C12539"/>
    <w:rsid w:val="00E3687D"/>
    <w:rsid w:val="00EA4ADD"/>
    <w:rsid w:val="00F3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F8F665"/>
  <w15:chartTrackingRefBased/>
  <w15:docId w15:val="{5020770F-309A-4DE9-9A23-CD4CF982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5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25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25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2539"/>
    <w:rPr>
      <w:sz w:val="18"/>
      <w:szCs w:val="18"/>
    </w:rPr>
  </w:style>
  <w:style w:type="character" w:customStyle="1" w:styleId="fontstyle01">
    <w:name w:val="fontstyle01"/>
    <w:basedOn w:val="a0"/>
    <w:rsid w:val="00C12539"/>
    <w:rPr>
      <w:rFonts w:ascii="AdvOT596495f2" w:hAnsi="AdvOT596495f2" w:hint="default"/>
      <w:b w:val="0"/>
      <w:bCs w:val="0"/>
      <w:i w:val="0"/>
      <w:iCs w:val="0"/>
      <w:color w:val="000000"/>
      <w:sz w:val="14"/>
      <w:szCs w:val="14"/>
    </w:rPr>
  </w:style>
  <w:style w:type="table" w:styleId="a7">
    <w:name w:val="Table Grid"/>
    <w:basedOn w:val="a1"/>
    <w:uiPriority w:val="39"/>
    <w:rsid w:val="00C12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yue</dc:creator>
  <cp:keywords/>
  <dc:description/>
  <cp:lastModifiedBy>wu yue</cp:lastModifiedBy>
  <cp:revision>3</cp:revision>
  <dcterms:created xsi:type="dcterms:W3CDTF">2020-08-13T07:36:00Z</dcterms:created>
  <dcterms:modified xsi:type="dcterms:W3CDTF">2020-08-14T11:44:00Z</dcterms:modified>
</cp:coreProperties>
</file>